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264"/>
        <w:gridCol w:w="3244"/>
        <w:gridCol w:w="816"/>
        <w:gridCol w:w="2410"/>
        <w:gridCol w:w="3558"/>
        <w:gridCol w:w="421"/>
        <w:gridCol w:w="2723"/>
        <w:gridCol w:w="145"/>
        <w:gridCol w:w="75"/>
        <w:gridCol w:w="23"/>
        <w:gridCol w:w="195"/>
        <w:gridCol w:w="74"/>
        <w:gridCol w:w="193"/>
        <w:gridCol w:w="146"/>
      </w:tblGrid>
      <w:tr w:rsidR="00495143" w:rsidTr="00033D1A">
        <w:trPr>
          <w:trHeight w:val="313"/>
        </w:trPr>
        <w:tc>
          <w:tcPr>
            <w:tcW w:w="264" w:type="dxa"/>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bookmarkStart w:id="0" w:name="_GoBack"/>
            <w:bookmarkEnd w:id="0"/>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PROCEDURE DI APPALTO AI SENSI DEL D. lgs. n. 50/2016 e ss.mm.ii.</w:t>
            </w:r>
          </w:p>
        </w:tc>
        <w:tc>
          <w:tcPr>
            <w:tcW w:w="293" w:type="dxa"/>
            <w:gridSpan w:val="3"/>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495143" w:rsidRDefault="00495143"/>
        </w:tc>
      </w:tr>
      <w:tr w:rsidR="00495143" w:rsidTr="00033D1A">
        <w:trPr>
          <w:trHeight w:val="284"/>
        </w:trPr>
        <w:tc>
          <w:tcPr>
            <w:tcW w:w="264" w:type="dxa"/>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495143" w:rsidRDefault="00495143">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495143" w:rsidRDefault="00495143"/>
        </w:tc>
      </w:tr>
      <w:tr w:rsidR="00495143" w:rsidTr="00033D1A">
        <w:trPr>
          <w:trHeight w:val="256"/>
        </w:trPr>
        <w:tc>
          <w:tcPr>
            <w:tcW w:w="264" w:type="dxa"/>
            <w:shd w:val="clear" w:color="000000" w:fill="FFFFFF"/>
            <w:vAlign w:val="center"/>
          </w:tcPr>
          <w:p w:rsidR="00495143" w:rsidRDefault="00B77766">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495143" w:rsidRDefault="00495143">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495143" w:rsidRDefault="00495143"/>
        </w:tc>
      </w:tr>
      <w:tr w:rsidR="00495143" w:rsidTr="00033D1A">
        <w:trPr>
          <w:trHeight w:val="273"/>
        </w:trPr>
        <w:tc>
          <w:tcPr>
            <w:tcW w:w="264" w:type="dxa"/>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495143" w:rsidRDefault="00495143">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495143" w:rsidRDefault="00495143"/>
        </w:tc>
      </w:tr>
      <w:tr w:rsidR="00495143" w:rsidTr="00033D1A">
        <w:trPr>
          <w:trHeight w:val="273"/>
        </w:trPr>
        <w:tc>
          <w:tcPr>
            <w:tcW w:w="264" w:type="dxa"/>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495143" w:rsidRDefault="00495143">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495143" w:rsidRDefault="00495143"/>
        </w:tc>
      </w:tr>
      <w:tr w:rsidR="00495143" w:rsidTr="00033D1A">
        <w:trPr>
          <w:trHeight w:val="273"/>
        </w:trPr>
        <w:tc>
          <w:tcPr>
            <w:tcW w:w="264" w:type="dxa"/>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10" w:type="dxa"/>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3" w:type="dxa"/>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0"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2" w:type="dxa"/>
            <w:gridSpan w:val="3"/>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495143" w:rsidTr="00033D1A">
        <w:trPr>
          <w:trHeight w:val="535"/>
        </w:trPr>
        <w:tc>
          <w:tcPr>
            <w:tcW w:w="264" w:type="dxa"/>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495143" w:rsidRDefault="00495143">
            <w:pPr>
              <w:spacing w:after="0" w:line="240" w:lineRule="auto"/>
              <w:rPr>
                <w:rFonts w:ascii="Garamond" w:eastAsia="Times New Roman" w:hAnsi="Garamond" w:cstheme="minorHAnsi"/>
                <w:color w:val="000000"/>
                <w:lang w:eastAsia="it-IT"/>
              </w:rPr>
            </w:pPr>
          </w:p>
        </w:tc>
        <w:tc>
          <w:tcPr>
            <w:tcW w:w="2410" w:type="dxa"/>
            <w:tcBorders>
              <w:bottom w:val="single" w:sz="2" w:space="0" w:color="000000"/>
            </w:tcBorders>
            <w:shd w:val="clear" w:color="auto" w:fill="auto"/>
            <w:vAlign w:val="center"/>
          </w:tcPr>
          <w:p w:rsidR="00495143" w:rsidRDefault="00495143">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495143" w:rsidRDefault="00495143">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495143" w:rsidRDefault="00495143">
            <w:pPr>
              <w:spacing w:after="0" w:line="240" w:lineRule="auto"/>
              <w:jc w:val="right"/>
              <w:rPr>
                <w:rFonts w:ascii="Garamond" w:eastAsia="Times New Roman" w:hAnsi="Garamond" w:cstheme="minorHAnsi"/>
                <w:lang w:eastAsia="it-IT"/>
              </w:rPr>
            </w:pPr>
          </w:p>
        </w:tc>
        <w:tc>
          <w:tcPr>
            <w:tcW w:w="2723" w:type="dxa"/>
            <w:tcBorders>
              <w:bottom w:val="single" w:sz="2" w:space="0" w:color="000000"/>
            </w:tcBorders>
            <w:shd w:val="clear" w:color="auto" w:fill="auto"/>
            <w:vAlign w:val="center"/>
          </w:tcPr>
          <w:p w:rsidR="00495143" w:rsidRDefault="00495143">
            <w:pPr>
              <w:spacing w:after="0" w:line="240" w:lineRule="auto"/>
              <w:jc w:val="right"/>
              <w:rPr>
                <w:rFonts w:ascii="Garamond" w:eastAsia="Times New Roman" w:hAnsi="Garamond" w:cstheme="minorHAnsi"/>
                <w:lang w:eastAsia="it-IT"/>
              </w:rPr>
            </w:pPr>
          </w:p>
        </w:tc>
        <w:tc>
          <w:tcPr>
            <w:tcW w:w="220" w:type="dxa"/>
            <w:gridSpan w:val="2"/>
            <w:tcBorders>
              <w:bottom w:val="single" w:sz="2" w:space="0" w:color="000000"/>
            </w:tcBorders>
            <w:shd w:val="clear" w:color="auto" w:fill="auto"/>
            <w:vAlign w:val="center"/>
          </w:tcPr>
          <w:p w:rsidR="00495143" w:rsidRDefault="00495143">
            <w:pPr>
              <w:spacing w:after="0" w:line="240" w:lineRule="auto"/>
              <w:jc w:val="center"/>
              <w:rPr>
                <w:rFonts w:ascii="Garamond" w:eastAsia="Times New Roman" w:hAnsi="Garamond" w:cstheme="minorHAnsi"/>
                <w:lang w:eastAsia="it-IT"/>
              </w:rPr>
            </w:pPr>
          </w:p>
        </w:tc>
        <w:tc>
          <w:tcPr>
            <w:tcW w:w="292" w:type="dxa"/>
            <w:gridSpan w:val="3"/>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495143" w:rsidTr="00033D1A">
        <w:trPr>
          <w:trHeight w:val="535"/>
        </w:trPr>
        <w:tc>
          <w:tcPr>
            <w:tcW w:w="264" w:type="dxa"/>
            <w:tcBorders>
              <w:right w:val="single" w:sz="2" w:space="0" w:color="000000"/>
            </w:tcBorders>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B7776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B7776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B7776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B7776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495143" w:rsidRDefault="00B77766">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B7776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D56F23000000006</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B7776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adeguamento sismico istituto Paciolo di Fidenza</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B7776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B77766">
            <w:pPr>
              <w:spacing w:after="0" w:line="240" w:lineRule="auto"/>
            </w:pPr>
            <w:r>
              <w:rPr>
                <w:rFonts w:ascii="Garamond" w:eastAsia="Times New Roman" w:hAnsi="Garamond" w:cstheme="minorHAnsi"/>
                <w:b/>
                <w:bCs/>
                <w:color w:val="3465A4"/>
                <w:lang w:eastAsia="it-IT"/>
              </w:rPr>
              <w:t>Non individuato alla data del presente controllo</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77766" w:rsidRDefault="00033D1A" w:rsidP="00033D1A">
            <w:pPr>
              <w:spacing w:after="0" w:line="240" w:lineRule="auto"/>
              <w:rPr>
                <w:rFonts w:ascii="Garamond" w:eastAsia="Times New Roman" w:hAnsi="Garamond" w:cstheme="minorHAnsi"/>
                <w:lang w:eastAsia="it-IT"/>
              </w:rPr>
            </w:pPr>
            <w:r w:rsidRPr="000C7EFB">
              <w:rPr>
                <w:rFonts w:ascii="Garamond" w:eastAsia="Times New Roman" w:hAnsi="Garamond" w:cstheme="minorHAnsi"/>
                <w:lang w:eastAsia="it-IT"/>
              </w:rPr>
              <w:t>€ 1.243.000,00</w:t>
            </w:r>
            <w:r>
              <w:rPr>
                <w:rFonts w:ascii="Garamond" w:eastAsia="Times New Roman" w:hAnsi="Garamond" w:cstheme="minorHAnsi"/>
                <w:lang w:eastAsia="it-IT"/>
              </w:rPr>
              <w:t xml:space="preserve"> </w:t>
            </w:r>
            <w:r w:rsidR="00B77766" w:rsidRPr="00B77766">
              <w:rPr>
                <w:rFonts w:ascii="Garamond" w:eastAsia="Times New Roman" w:hAnsi="Garamond" w:cstheme="minorHAnsi"/>
                <w:lang w:eastAsia="it-IT"/>
              </w:rPr>
              <w:t>(</w:t>
            </w:r>
            <w:r w:rsidRPr="00033D1A">
              <w:rPr>
                <w:rFonts w:ascii="Garamond" w:eastAsia="Times New Roman" w:hAnsi="Garamond" w:cstheme="minorHAnsi"/>
                <w:lang w:eastAsia="it-IT"/>
              </w:rPr>
              <w:t xml:space="preserve">€ 1.130.000,00 </w:t>
            </w:r>
            <w:r w:rsidR="00B77766" w:rsidRPr="00B77766">
              <w:rPr>
                <w:rFonts w:ascii="Garamond" w:eastAsia="Times New Roman" w:hAnsi="Garamond" w:cstheme="minorHAnsi"/>
                <w:lang w:eastAsia="it-IT"/>
              </w:rPr>
              <w:t xml:space="preserve">fondi PNRR + </w:t>
            </w:r>
            <w:r w:rsidRPr="00033D1A">
              <w:rPr>
                <w:rFonts w:ascii="Garamond" w:eastAsia="Times New Roman" w:hAnsi="Garamond" w:cstheme="minorHAnsi"/>
                <w:lang w:eastAsia="it-IT"/>
              </w:rPr>
              <w:t xml:space="preserve">€ 113.000,00 </w:t>
            </w:r>
            <w:r w:rsidR="00B77766" w:rsidRPr="00B77766">
              <w:rPr>
                <w:rFonts w:ascii="Garamond" w:eastAsia="Times New Roman" w:hAnsi="Garamond" w:cstheme="minorHAnsi"/>
                <w:lang w:eastAsia="it-IT"/>
              </w:rPr>
              <w:t xml:space="preserve">fondi comma 370 L. 29 dicembre 2022 n. 197) di cui IVA € </w:t>
            </w:r>
            <w:r w:rsidRPr="00033D1A">
              <w:rPr>
                <w:rFonts w:ascii="Garamond" w:eastAsia="Times New Roman" w:hAnsi="Garamond" w:cstheme="minorHAnsi"/>
                <w:lang w:eastAsia="it-IT"/>
              </w:rPr>
              <w:t>116</w:t>
            </w:r>
            <w:r>
              <w:rPr>
                <w:rFonts w:ascii="Garamond" w:eastAsia="Times New Roman" w:hAnsi="Garamond" w:cstheme="minorHAnsi"/>
                <w:lang w:eastAsia="it-IT"/>
              </w:rPr>
              <w:t>.</w:t>
            </w:r>
            <w:r w:rsidRPr="00033D1A">
              <w:rPr>
                <w:rFonts w:ascii="Garamond" w:eastAsia="Times New Roman" w:hAnsi="Garamond" w:cstheme="minorHAnsi"/>
                <w:lang w:eastAsia="it-IT"/>
              </w:rPr>
              <w:t>185,25</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B7776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€ 1.130.000,00 di cui IVA € 106.830,00</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495143" w:rsidTr="00033D1A">
        <w:trPr>
          <w:trHeight w:val="538"/>
        </w:trPr>
        <w:tc>
          <w:tcPr>
            <w:tcW w:w="264" w:type="dxa"/>
            <w:tcBorders>
              <w:righ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495143" w:rsidRDefault="00B77766">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495143" w:rsidRDefault="00033D1A">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B77766">
              <w:rPr>
                <w:rFonts w:ascii="Garamond" w:eastAsia="Times New Roman" w:hAnsi="Garamond" w:cstheme="minorHAnsi"/>
                <w:lang w:eastAsia="it-IT"/>
              </w:rPr>
              <w:t xml:space="preserve"> Lavori</w:t>
            </w:r>
          </w:p>
          <w:p w:rsidR="00495143" w:rsidRDefault="00033D1A">
            <w:pPr>
              <w:spacing w:after="0" w:line="240" w:lineRule="auto"/>
              <w:rPr>
                <w:rFonts w:ascii="Garamond" w:eastAsia="Times New Roman" w:hAnsi="Garamond" w:cstheme="minorHAnsi"/>
                <w:lang w:eastAsia="it-IT"/>
              </w:rPr>
            </w:pPr>
            <w:r>
              <w:rPr>
                <w:rFonts w:ascii="Symbol" w:eastAsia="Symbol" w:hAnsi="Symbol" w:cs="Symbol"/>
                <w:lang w:eastAsia="it-IT"/>
              </w:rPr>
              <w:t></w:t>
            </w:r>
            <w:r w:rsidR="00B77766">
              <w:rPr>
                <w:rFonts w:ascii="Garamond" w:eastAsia="Times New Roman" w:hAnsi="Garamond" w:cstheme="minorHAnsi"/>
                <w:lang w:eastAsia="it-IT"/>
              </w:rPr>
              <w:t xml:space="preserve"> Acquisto fornitura o servizi</w:t>
            </w:r>
          </w:p>
          <w:p w:rsidR="00495143" w:rsidRDefault="00B77766">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495143" w:rsidRDefault="00033D1A">
            <w:pPr>
              <w:spacing w:after="0" w:line="240" w:lineRule="auto"/>
              <w:rPr>
                <w:rFonts w:ascii="Garamond" w:eastAsia="Times New Roman" w:hAnsi="Garamond" w:cstheme="minorHAnsi"/>
                <w:lang w:eastAsia="it-IT"/>
              </w:rPr>
            </w:pPr>
            <w:r>
              <w:rPr>
                <w:rFonts w:ascii="Symbol" w:eastAsia="Symbol" w:hAnsi="Symbol" w:cs="Symbol"/>
                <w:lang w:eastAsia="it-IT"/>
              </w:rPr>
              <w:t></w:t>
            </w:r>
            <w:r w:rsidR="00B77766">
              <w:rPr>
                <w:rFonts w:ascii="Garamond" w:eastAsia="Times New Roman" w:hAnsi="Garamond" w:cstheme="minorHAnsi"/>
                <w:lang w:eastAsia="it-IT"/>
              </w:rPr>
              <w:t xml:space="preserve"> Affidamento diretto</w:t>
            </w:r>
          </w:p>
          <w:p w:rsidR="00495143" w:rsidRDefault="00033D1A">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B77766">
              <w:rPr>
                <w:rFonts w:ascii="Garamond" w:eastAsia="Times New Roman" w:hAnsi="Garamond" w:cstheme="minorHAnsi"/>
                <w:lang w:eastAsia="it-IT"/>
              </w:rPr>
              <w:t xml:space="preserve"> Procedura negoziata senza previa pubblicazione di bando ex art. 63 d.lgs. n. 50/2016</w:t>
            </w:r>
          </w:p>
          <w:p w:rsidR="00495143" w:rsidRDefault="00B77766">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495143" w:rsidRDefault="00B77766">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495143" w:rsidRDefault="00B77766">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495143" w:rsidRDefault="00B77766">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495143" w:rsidRDefault="00B77766">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495143" w:rsidRDefault="00B77766">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ss.mm.ii.</w:t>
            </w:r>
          </w:p>
          <w:p w:rsidR="00495143" w:rsidRDefault="00B77766">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p w:rsidR="00495143" w:rsidRDefault="0049514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495143" w:rsidRDefault="00495143">
            <w:pPr>
              <w:spacing w:after="0" w:line="240" w:lineRule="auto"/>
              <w:rPr>
                <w:rFonts w:ascii="Garamond" w:eastAsia="Times New Roman" w:hAnsi="Garamond" w:cstheme="minorHAnsi"/>
                <w:color w:val="000000"/>
                <w:lang w:eastAsia="it-IT"/>
              </w:rPr>
            </w:pPr>
          </w:p>
        </w:tc>
        <w:tc>
          <w:tcPr>
            <w:tcW w:w="146" w:type="dxa"/>
          </w:tcPr>
          <w:p w:rsidR="00495143" w:rsidRDefault="00495143"/>
        </w:tc>
      </w:tr>
      <w:tr w:rsidR="00033D1A" w:rsidTr="00033D1A">
        <w:trPr>
          <w:trHeight w:val="538"/>
        </w:trPr>
        <w:tc>
          <w:tcPr>
            <w:tcW w:w="264" w:type="dxa"/>
            <w:tcBorders>
              <w:righ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cstheme="minorHAnsi"/>
              </w:rPr>
            </w:pPr>
            <w:r>
              <w:rPr>
                <w:rFonts w:ascii="Garamond" w:eastAsia="Times New Roman" w:hAnsi="Garamond" w:cstheme="minorHAnsi"/>
                <w:b/>
                <w:bCs/>
                <w:color w:val="3465A4"/>
                <w:lang w:eastAsia="it-IT"/>
              </w:rPr>
              <w:t>Non individuato alla data del presente controllo</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Lavori connessi al PROGETTO DI “ADEGUAMENTO SISMICO ISTITUTO PACIOLO DI FIDENZA” CUP D56F23000000006 (FIN. UE - NEXT GENERATION EU (M4-C1-I.3.3)</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431"/>
        </w:trPr>
        <w:tc>
          <w:tcPr>
            <w:tcW w:w="264" w:type="dxa"/>
            <w:tcBorders>
              <w:righ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ISTITUTO PACIOLO DI FIDENZA</w:t>
            </w:r>
          </w:p>
          <w:p w:rsidR="00033D1A" w:rsidRDefault="00033D1A" w:rsidP="00033D1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 Manzoni 6, 43036 Fidenza (PR)</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p w:rsidR="00033D1A" w:rsidRDefault="00033D1A" w:rsidP="00033D1A">
            <w:pPr>
              <w:spacing w:after="0" w:line="240" w:lineRule="auto"/>
              <w:rPr>
                <w:rFonts w:ascii="Garamond" w:eastAsia="Times New Roman" w:hAnsi="Garamond" w:cstheme="minorHAnsi"/>
                <w:color w:val="000000"/>
                <w:lang w:eastAsia="it-IT"/>
              </w:rPr>
            </w:pPr>
          </w:p>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838"/>
        </w:trPr>
        <w:tc>
          <w:tcPr>
            <w:tcW w:w="264" w:type="dxa"/>
            <w:tcBorders>
              <w:righ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033D1A" w:rsidRDefault="00033D1A" w:rsidP="00033D1A">
            <w:pPr>
              <w:spacing w:after="0" w:line="240" w:lineRule="auto"/>
              <w:rPr>
                <w:rFonts w:cstheme="minorHAnsi"/>
              </w:rPr>
            </w:pPr>
            <w:r w:rsidRPr="00033D1A">
              <w:rPr>
                <w:rFonts w:ascii="Garamond" w:eastAsia="Times New Roman" w:hAnsi="Garamond" w:cstheme="minorHAnsi"/>
                <w:highlight w:val="yellow"/>
                <w:lang w:eastAsia="it-IT"/>
              </w:rPr>
              <w:t>Avvio: [14/07/2023 (avvio procedura)]</w:t>
            </w:r>
          </w:p>
          <w:p w:rsidR="00033D1A" w:rsidRDefault="00033D1A" w:rsidP="00033D1A">
            <w:pPr>
              <w:spacing w:after="0" w:line="240" w:lineRule="auto"/>
              <w:rPr>
                <w:rFonts w:cstheme="minorHAnsi"/>
              </w:rPr>
            </w:pPr>
            <w:r>
              <w:rPr>
                <w:rFonts w:ascii="Garamond" w:eastAsia="Times New Roman" w:hAnsi="Garamond" w:cstheme="minorHAnsi"/>
                <w:lang w:eastAsia="it-IT"/>
              </w:rPr>
              <w:t>Conclusione: [15/09/2023]</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Pr="00033D1A" w:rsidRDefault="00033D1A" w:rsidP="00033D1A">
            <w:pPr>
              <w:spacing w:after="0" w:line="240" w:lineRule="auto"/>
            </w:pPr>
            <w:r>
              <w:t xml:space="preserve">€ 879.235,30 </w:t>
            </w:r>
            <w:r w:rsidRPr="0093392F">
              <w:t>oltre a</w:t>
            </w:r>
            <w:r>
              <w:t xml:space="preserve"> € 51.617,21 </w:t>
            </w:r>
            <w:r w:rsidRPr="00033D1A">
              <w:t>per costi della sicurezza non soggetti a ribasso d’asta oltre a I.V.A. di legg</w:t>
            </w:r>
            <w:r>
              <w:t>e</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033D1A" w:rsidRDefault="00033D1A" w:rsidP="00033D1A">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033D1A" w:rsidRDefault="00033D1A" w:rsidP="00033D1A">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033D1A" w:rsidRDefault="00033D1A" w:rsidP="00033D1A">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cstheme="minorHAnsi"/>
              </w:rPr>
            </w:pPr>
            <w:r>
              <w:rPr>
                <w:rFonts w:ascii="Garamond" w:eastAsia="Times New Roman" w:hAnsi="Garamond" w:cstheme="minorHAnsi"/>
                <w:b/>
                <w:bCs/>
                <w:color w:val="3465A4"/>
                <w:lang w:eastAsia="it-IT"/>
              </w:rPr>
              <w:t>Non individuato alla data del presente controllo</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cstheme="minorHAnsi"/>
                <w:b/>
                <w:bCs/>
              </w:rPr>
            </w:pPr>
            <w:r>
              <w:rPr>
                <w:rFonts w:ascii="Garamond" w:eastAsia="Times New Roman" w:hAnsi="Garamond" w:cstheme="minorHAnsi"/>
                <w:b/>
                <w:bCs/>
                <w:color w:val="3465A4"/>
                <w:lang w:eastAsia="it-IT"/>
              </w:rPr>
              <w:t>Stipulato a seguito di avvenuta esecutività dell’atto adottando</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cstheme="minorHAnsi"/>
              </w:rPr>
            </w:pPr>
            <w:r>
              <w:rPr>
                <w:rFonts w:ascii="Garamond" w:eastAsia="Times New Roman" w:hAnsi="Garamond" w:cstheme="minorHAnsi"/>
                <w:b/>
                <w:bCs/>
                <w:color w:val="3465A4"/>
                <w:lang w:eastAsia="it-IT"/>
              </w:rPr>
              <w:t>Non individuato alla data del presente controllo</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cstheme="minorHAnsi"/>
              </w:rPr>
            </w:pPr>
            <w:r>
              <w:rPr>
                <w:rFonts w:ascii="Garamond" w:eastAsia="Times New Roman" w:hAnsi="Garamond" w:cstheme="minorHAnsi"/>
                <w:b/>
                <w:bCs/>
                <w:color w:val="3465A4"/>
                <w:lang w:eastAsia="it-IT"/>
              </w:rPr>
              <w:t>Non individuato alla data del presente controllo</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cstheme="minorHAnsi"/>
              </w:rPr>
            </w:pPr>
            <w:r>
              <w:rPr>
                <w:rFonts w:ascii="Garamond" w:eastAsia="Times New Roman" w:hAnsi="Garamond" w:cstheme="minorHAnsi"/>
                <w:b/>
                <w:bCs/>
                <w:color w:val="3465A4"/>
                <w:lang w:eastAsia="it-IT"/>
              </w:rPr>
              <w:t>Non individuato alla data del presente controllo</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cstheme="minorHAnsi"/>
              </w:rPr>
            </w:pPr>
            <w:r>
              <w:rPr>
                <w:rFonts w:ascii="Garamond" w:eastAsia="Times New Roman" w:hAnsi="Garamond" w:cstheme="minorHAnsi"/>
                <w:b/>
                <w:bCs/>
                <w:color w:val="3465A4"/>
                <w:lang w:eastAsia="it-IT"/>
              </w:rPr>
              <w:t>Non individuato alla data del presente controllo</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r w:rsidR="00033D1A" w:rsidTr="00033D1A">
        <w:trPr>
          <w:trHeight w:val="538"/>
        </w:trPr>
        <w:tc>
          <w:tcPr>
            <w:tcW w:w="264" w:type="dxa"/>
            <w:tcBorders>
              <w:right w:val="single" w:sz="2" w:space="0" w:color="000000"/>
            </w:tcBorders>
            <w:shd w:val="clear" w:color="000000" w:fill="FFFFFF"/>
            <w:vAlign w:val="center"/>
          </w:tcPr>
          <w:p w:rsidR="00033D1A" w:rsidRDefault="00033D1A" w:rsidP="00033D1A">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033D1A" w:rsidRDefault="00033D1A" w:rsidP="00033D1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33D1A" w:rsidRDefault="00033D1A" w:rsidP="00033D1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033D1A" w:rsidRDefault="00033D1A" w:rsidP="00033D1A">
            <w:pPr>
              <w:spacing w:after="0" w:line="240" w:lineRule="auto"/>
              <w:rPr>
                <w:rFonts w:ascii="Garamond" w:eastAsia="Times New Roman" w:hAnsi="Garamond" w:cstheme="minorHAnsi"/>
                <w:color w:val="000000"/>
                <w:lang w:eastAsia="it-IT"/>
              </w:rPr>
            </w:pPr>
          </w:p>
        </w:tc>
        <w:tc>
          <w:tcPr>
            <w:tcW w:w="146" w:type="dxa"/>
          </w:tcPr>
          <w:p w:rsidR="00033D1A" w:rsidRDefault="00033D1A" w:rsidP="00033D1A"/>
        </w:tc>
      </w:tr>
    </w:tbl>
    <w:p w:rsidR="00495143" w:rsidRDefault="00495143">
      <w:pPr>
        <w:rPr>
          <w:rFonts w:ascii="Garamond" w:hAnsi="Garamond"/>
        </w:rPr>
      </w:pPr>
    </w:p>
    <w:p w:rsidR="00495143" w:rsidRDefault="00495143">
      <w:pPr>
        <w:rPr>
          <w:rFonts w:ascii="Garamond" w:hAnsi="Garamond"/>
        </w:rPr>
      </w:pPr>
    </w:p>
    <w:tbl>
      <w:tblPr>
        <w:tblW w:w="5000" w:type="pct"/>
        <w:tblCellMar>
          <w:left w:w="70" w:type="dxa"/>
          <w:right w:w="70" w:type="dxa"/>
        </w:tblCellMar>
        <w:tblLook w:val="04A0" w:firstRow="1" w:lastRow="0" w:firstColumn="1" w:lastColumn="0" w:noHBand="0" w:noVBand="1"/>
      </w:tblPr>
      <w:tblGrid>
        <w:gridCol w:w="672"/>
        <w:gridCol w:w="4543"/>
        <w:gridCol w:w="568"/>
        <w:gridCol w:w="682"/>
        <w:gridCol w:w="797"/>
        <w:gridCol w:w="2202"/>
        <w:gridCol w:w="2036"/>
        <w:gridCol w:w="2777"/>
      </w:tblGrid>
      <w:tr w:rsidR="00495143" w:rsidTr="00033D1A">
        <w:trPr>
          <w:trHeight w:val="1500"/>
          <w:tblHeader/>
        </w:trPr>
        <w:tc>
          <w:tcPr>
            <w:tcW w:w="5215"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68"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82"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97"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202"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0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495143" w:rsidRDefault="00B77766">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77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495143" w:rsidRDefault="00B77766">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495143" w:rsidTr="00033D1A">
        <w:trPr>
          <w:trHeight w:val="680"/>
        </w:trPr>
        <w:tc>
          <w:tcPr>
            <w:tcW w:w="672"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495143" w:rsidRDefault="00B777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05"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495143" w:rsidRDefault="00B7776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033D1A"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lang w:eastAsia="it-IT"/>
              </w:rPr>
            </w:pP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033D1A" w:rsidTr="00033D1A">
        <w:trPr>
          <w:trHeight w:val="135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033D1A" w:rsidTr="00033D1A">
        <w:trPr>
          <w:trHeight w:val="823"/>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alla fase progettuale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033D1A" w:rsidTr="00033D1A">
        <w:trPr>
          <w:trHeight w:val="669"/>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fase progettuale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color w:val="000000"/>
                <w:highlight w:val="yellow"/>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033D1A" w:rsidRDefault="00033D1A" w:rsidP="00033D1A">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033D1A" w:rsidTr="00033D1A">
        <w:trPr>
          <w:trHeight w:val="1739"/>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033D1A" w:rsidRDefault="00033D1A" w:rsidP="00033D1A">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della parità di genere (Gender Equality);</w:t>
            </w:r>
          </w:p>
          <w:p w:rsidR="00033D1A" w:rsidRDefault="00033D1A" w:rsidP="00033D1A">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033D1A" w:rsidRDefault="00033D1A" w:rsidP="00033D1A">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fase progettuale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033D1A" w:rsidRDefault="00033D1A" w:rsidP="00033D1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033D1A" w:rsidTr="00033D1A">
        <w:trPr>
          <w:trHeight w:val="1864"/>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r>
              <w:rPr>
                <w:rFonts w:ascii="Garamond" w:eastAsia="Times New Roman" w:hAnsi="Garamond" w:cs="Times New Roman"/>
                <w:i/>
                <w:iCs/>
                <w:color w:val="000000"/>
                <w:lang w:eastAsia="it-IT"/>
              </w:rPr>
              <w:t>Next Generation EU</w:t>
            </w:r>
            <w:r>
              <w:rPr>
                <w:rFonts w:ascii="Garamond" w:eastAsia="Times New Roman" w:hAnsi="Garamond" w:cs="Times New Roman"/>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495143" w:rsidTr="00033D1A">
        <w:trPr>
          <w:trHeight w:val="680"/>
        </w:trPr>
        <w:tc>
          <w:tcPr>
            <w:tcW w:w="672"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495143" w:rsidRDefault="00B777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05"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495143" w:rsidRDefault="00B77766">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033D1A" w:rsidTr="00033D1A">
        <w:trPr>
          <w:trHeight w:val="978"/>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l’esecuzione di lavori/servizi/forniture è stato applicato il Regime (1 o 2) previsto per la specifica Misura?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•Progetto/Scheda progettuale</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DNSH</w:t>
            </w:r>
          </w:p>
        </w:tc>
      </w:tr>
      <w:tr w:rsidR="00033D1A" w:rsidTr="00033D1A">
        <w:trPr>
          <w:trHeight w:val="978"/>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033D1A" w:rsidTr="00033D1A">
        <w:trPr>
          <w:trHeight w:val="978"/>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033D1A" w:rsidTr="00033D1A">
        <w:trPr>
          <w:trHeight w:val="978"/>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033D1A" w:rsidTr="00033D1A">
        <w:trPr>
          <w:trHeight w:val="978"/>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033D1A" w:rsidTr="00033D1A">
        <w:trPr>
          <w:trHeight w:val="978"/>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495143" w:rsidTr="00033D1A">
        <w:trPr>
          <w:trHeight w:val="680"/>
        </w:trPr>
        <w:tc>
          <w:tcPr>
            <w:tcW w:w="672"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495143" w:rsidRDefault="00B777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05"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495143" w:rsidRDefault="00B77766">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495143"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495143" w:rsidRDefault="00495143">
            <w:pPr>
              <w:spacing w:after="0" w:line="240" w:lineRule="auto"/>
              <w:rPr>
                <w:rFonts w:ascii="Garamond" w:eastAsia="Times New Roman" w:hAnsi="Garamond" w:cs="Times New Roman"/>
                <w:color w:val="000000"/>
                <w:sz w:val="20"/>
                <w:lang w:eastAsia="it-IT"/>
              </w:rPr>
            </w:pPr>
          </w:p>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495143" w:rsidTr="00033D1A">
        <w:trPr>
          <w:trHeight w:val="978"/>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495143">
            <w:pPr>
              <w:spacing w:after="0" w:line="240" w:lineRule="auto"/>
              <w:rPr>
                <w:rFonts w:ascii="Garamond" w:eastAsia="Times New Roman" w:hAnsi="Garamond" w:cs="Times New Roman"/>
                <w:color w:val="000000"/>
                <w:lang w:eastAsia="it-IT"/>
              </w:rPr>
            </w:pPr>
          </w:p>
        </w:tc>
      </w:tr>
      <w:tr w:rsidR="00495143" w:rsidTr="00033D1A">
        <w:trPr>
          <w:trHeight w:val="823"/>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495143" w:rsidRDefault="00B77766">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495143" w:rsidRDefault="00B77766">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rsidR="00495143" w:rsidRDefault="00B77766">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495143" w:rsidRDefault="00B777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495143" w:rsidRDefault="00495143">
            <w:pPr>
              <w:spacing w:after="0" w:line="240" w:lineRule="auto"/>
              <w:jc w:val="both"/>
              <w:rPr>
                <w:rFonts w:ascii="Garamond" w:eastAsia="Times New Roman" w:hAnsi="Garamond" w:cs="Times New Roman"/>
                <w:i/>
                <w:iCs/>
                <w:color w:val="000000"/>
                <w:lang w:eastAsia="it-IT"/>
              </w:rPr>
            </w:pPr>
          </w:p>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495143" w:rsidTr="00033D1A">
        <w:trPr>
          <w:trHeight w:val="823"/>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033D1A" w:rsidTr="00033D1A">
        <w:trPr>
          <w:trHeight w:val="669"/>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 xml:space="preserve">Nel caso di opere pubbliche, prima dell’inizio delle procedure di affidamento, gli elaborati progettuali sono stati verificati e validati ai sensi dell’art. 26, </w:t>
            </w:r>
            <w:r>
              <w:rPr>
                <w:rFonts w:ascii="Garamond" w:eastAsia="Times New Roman" w:hAnsi="Garamond" w:cs="Times New Roman"/>
                <w:color w:val="000000"/>
                <w:lang w:eastAsia="it-IT"/>
              </w:rPr>
              <w:lastRenderedPageBreak/>
              <w:t>comma 8, del d.lgs. n. 50/2016, nonché approvati ai sensi dell’art. 27 del d. lgs 50/2016 medesimo?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Pr="0093392F" w:rsidRDefault="00033D1A" w:rsidP="00033D1A">
            <w:pPr>
              <w:spacing w:after="0" w:line="240" w:lineRule="auto"/>
              <w:rPr>
                <w:rFonts w:ascii="Garamond" w:eastAsia="Times New Roman" w:hAnsi="Garamond" w:cs="Times New Roman"/>
                <w:b/>
                <w:bCs/>
                <w:lang w:eastAsia="it-IT"/>
              </w:rPr>
            </w:pPr>
            <w:r w:rsidRPr="0093392F">
              <w:rPr>
                <w:rFonts w:ascii="Garamond" w:eastAsia="Times New Roman" w:hAnsi="Garamond" w:cs="Times New Roman"/>
                <w:b/>
                <w:bCs/>
                <w:lang w:eastAsia="it-IT"/>
              </w:rPr>
              <w:lastRenderedPageBreak/>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Pr="0093392F" w:rsidRDefault="00033D1A" w:rsidP="00033D1A">
            <w:pPr>
              <w:spacing w:after="0" w:line="240" w:lineRule="auto"/>
              <w:rPr>
                <w:rFonts w:ascii="Garamond" w:eastAsia="Times New Roman" w:hAnsi="Garamond" w:cs="Times New Roman"/>
                <w:b/>
                <w:bCs/>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Pr="0093392F" w:rsidRDefault="00033D1A" w:rsidP="00033D1A">
            <w:pPr>
              <w:spacing w:after="0" w:line="240" w:lineRule="auto"/>
              <w:rPr>
                <w:rFonts w:ascii="Garamond" w:eastAsia="Times New Roman" w:hAnsi="Garamond" w:cs="Times New Roman"/>
                <w:b/>
                <w:bCs/>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Pr="00EC7A0E" w:rsidRDefault="00033D1A" w:rsidP="00033D1A">
            <w:pPr>
              <w:spacing w:after="0" w:line="240" w:lineRule="auto"/>
              <w:rPr>
                <w:rFonts w:ascii="Garamond" w:eastAsia="Times New Roman" w:hAnsi="Garamond" w:cs="Times New Roman"/>
                <w:b/>
                <w:lang w:eastAsia="it-IT"/>
              </w:rPr>
            </w:pPr>
            <w:r w:rsidRPr="00EC7A0E">
              <w:rPr>
                <w:rFonts w:ascii="Garamond" w:eastAsia="Times New Roman" w:hAnsi="Garamond" w:cs="Times New Roman"/>
                <w:b/>
                <w:lang w:eastAsia="it-IT"/>
              </w:rPr>
              <w:t>Verbali di verifica e di validazione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033D1A" w:rsidRDefault="00033D1A" w:rsidP="00033D1A">
            <w:pPr>
              <w:spacing w:after="0" w:line="240" w:lineRule="auto"/>
              <w:rPr>
                <w:rFonts w:ascii="Garamond" w:eastAsia="Times New Roman" w:hAnsi="Garamond" w:cs="Times New Roman"/>
                <w:color w:val="000000"/>
                <w:sz w:val="20"/>
                <w:lang w:eastAsia="it-IT"/>
              </w:rPr>
            </w:pP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lastRenderedPageBreak/>
              <w:t>•Progetto di fattibilità tecnica ed economica, progetto definitivo, progetto esecutivo;</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033D1A" w:rsidTr="00033D1A">
        <w:trPr>
          <w:trHeight w:val="1739"/>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color w:val="000000"/>
                <w:lang w:eastAsia="it-IT"/>
              </w:rPr>
            </w:pPr>
          </w:p>
          <w:p w:rsidR="00033D1A" w:rsidRDefault="00033D1A" w:rsidP="00033D1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fase progettuale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1A" w:rsidRDefault="00033D1A" w:rsidP="00033D1A">
            <w:pPr>
              <w:spacing w:after="0" w:line="240" w:lineRule="auto"/>
              <w:rPr>
                <w:rFonts w:ascii="Garamond" w:eastAsia="Times New Roman" w:hAnsi="Garamond" w:cs="Times New Roman"/>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033D1A" w:rsidRDefault="00033D1A" w:rsidP="00033D1A">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033D1A" w:rsidRDefault="00033D1A" w:rsidP="00033D1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495143"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495143" w:rsidRDefault="00B77766">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495143" w:rsidRDefault="00B77766">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495143">
            <w:pPr>
              <w:spacing w:after="0" w:line="240" w:lineRule="auto"/>
              <w:rPr>
                <w:rFonts w:ascii="Garamond" w:eastAsia="Times New Roman" w:hAnsi="Garamond" w:cs="Times New Roman"/>
                <w:color w:val="000000"/>
                <w:lang w:eastAsia="it-IT"/>
              </w:rPr>
            </w:pP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L’affidamento è avvenuto nel rispetto dei principi generali del codice quali rotazione, economicità, </w:t>
            </w:r>
            <w:r>
              <w:rPr>
                <w:rFonts w:ascii="Garamond" w:eastAsia="Times New Roman" w:hAnsi="Garamond" w:cs="Times New Roman"/>
                <w:color w:val="000000"/>
                <w:lang w:eastAsia="it-IT"/>
              </w:rPr>
              <w:lastRenderedPageBreak/>
              <w:t>efficacia, tempestività, correttezza, libera concorrenza, non discriminazione e parità di trattamento, trasparenza e pubblicità, proporzionalità, nonché dei criteri di sostenibilità energetica e ambientale?</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r>
              <w:rPr>
                <w:rFonts w:ascii="Garamond" w:eastAsia="Times New Roman" w:hAnsi="Garamond" w:cs="Times New Roman"/>
                <w:i/>
                <w:iCs/>
                <w:color w:val="000000"/>
                <w:lang w:eastAsia="it-IT"/>
              </w:rPr>
              <w:t>Next Generation EU</w:t>
            </w:r>
            <w:r>
              <w:rPr>
                <w:rFonts w:ascii="Garamond" w:eastAsia="Times New Roman" w:hAnsi="Garamond" w:cs="Times New Roman"/>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fase progettuale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255178" w:rsidTr="00033D1A">
        <w:trPr>
          <w:trHeight w:val="1314"/>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255178" w:rsidRDefault="00255178" w:rsidP="0025517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255178" w:rsidRDefault="00255178" w:rsidP="0025517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255178" w:rsidRDefault="00255178" w:rsidP="0025517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255178" w:rsidRDefault="00255178" w:rsidP="0025517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valutazione e la relativa ponderazione?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255178" w:rsidRDefault="00255178" w:rsidP="0025517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255178" w:rsidRDefault="00255178" w:rsidP="0025517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255178" w:rsidRDefault="00255178" w:rsidP="0025517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fase progettuale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fase progettuale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255178" w:rsidRDefault="00255178" w:rsidP="00255178">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255178" w:rsidRDefault="00255178" w:rsidP="0025517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255178" w:rsidRDefault="00255178" w:rsidP="0025517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255178" w:rsidTr="00033D1A">
        <w:trPr>
          <w:trHeight w:val="1824"/>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255178" w:rsidRDefault="00255178" w:rsidP="00255178">
            <w:pPr>
              <w:spacing w:after="0" w:line="240" w:lineRule="auto"/>
              <w:rPr>
                <w:rFonts w:ascii="Garamond" w:eastAsia="Times New Roman" w:hAnsi="Garamond" w:cs="Times New Roman"/>
                <w:color w:val="000000"/>
                <w:lang w:eastAsia="it-IT"/>
              </w:rPr>
            </w:pPr>
          </w:p>
          <w:p w:rsidR="00255178" w:rsidRDefault="00255178" w:rsidP="0025517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000000"/>
                <w:lang w:eastAsia="it-IT"/>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rispettato quanto previsto dagli artt. 72 e 73 del d.l.gs n. 50/2016, dal D.M. del 02/12/2016, e dall’art. 1, comma 2, del D.L. n. 76/2020 e ss.mm.ii ovvero dall’art. 36, comma 9, del d.lgs. n. 50/2016, in materia di pubblicazione degli avvisi e dei bandi di gara?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25</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495143" w:rsidTr="00033D1A">
        <w:trPr>
          <w:trHeight w:val="680"/>
        </w:trPr>
        <w:tc>
          <w:tcPr>
            <w:tcW w:w="67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0828"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7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495143">
            <w:pPr>
              <w:spacing w:after="0" w:line="240" w:lineRule="auto"/>
              <w:rPr>
                <w:rFonts w:ascii="Garamond" w:eastAsia="Times New Roman" w:hAnsi="Garamond" w:cs="Times New Roman"/>
                <w:b/>
                <w:bCs/>
                <w:lang w:eastAsia="it-IT"/>
              </w:rPr>
            </w:pPr>
          </w:p>
          <w:p w:rsidR="00495143" w:rsidRDefault="00495143">
            <w:pPr>
              <w:spacing w:after="0" w:line="240" w:lineRule="auto"/>
              <w:rPr>
                <w:rFonts w:ascii="Garamond" w:eastAsia="Times New Roman" w:hAnsi="Garamond" w:cs="Times New Roman"/>
                <w:b/>
                <w:bCs/>
                <w:lang w:eastAsia="it-IT"/>
              </w:rPr>
            </w:pPr>
          </w:p>
        </w:tc>
      </w:tr>
      <w:tr w:rsidR="00495143"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000000"/>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495143"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000000"/>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495143"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000000"/>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495143"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000000"/>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495143" w:rsidTr="00033D1A">
        <w:trPr>
          <w:trHeight w:val="680"/>
        </w:trPr>
        <w:tc>
          <w:tcPr>
            <w:tcW w:w="67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0828"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7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495143">
            <w:pPr>
              <w:spacing w:after="0" w:line="240" w:lineRule="auto"/>
              <w:rPr>
                <w:rFonts w:ascii="Garamond" w:eastAsia="Times New Roman" w:hAnsi="Garamond" w:cs="Times New Roman"/>
                <w:b/>
                <w:bCs/>
                <w:lang w:eastAsia="it-IT"/>
              </w:rPr>
            </w:pPr>
          </w:p>
          <w:p w:rsidR="00495143" w:rsidRDefault="00495143">
            <w:pPr>
              <w:spacing w:after="0" w:line="240" w:lineRule="auto"/>
              <w:rPr>
                <w:rFonts w:ascii="Garamond" w:eastAsia="Times New Roman" w:hAnsi="Garamond" w:cs="Times New Roman"/>
                <w:b/>
                <w:bCs/>
                <w:lang w:eastAsia="it-IT"/>
              </w:rPr>
            </w:pP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255178" w:rsidRDefault="00255178" w:rsidP="00255178">
            <w:pPr>
              <w:spacing w:after="0" w:line="240" w:lineRule="auto"/>
              <w:jc w:val="both"/>
              <w:rPr>
                <w:rFonts w:ascii="Garamond" w:eastAsia="Times New Roman" w:hAnsi="Garamond" w:cs="Times New Roman"/>
                <w:color w:val="000000"/>
                <w:lang w:eastAsia="it-IT"/>
              </w:rPr>
            </w:pP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255178" w:rsidTr="00033D1A">
        <w:trPr>
          <w:trHeight w:val="842"/>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lang w:eastAsia="it-IT"/>
              </w:rPr>
            </w:pPr>
          </w:p>
        </w:tc>
      </w:tr>
      <w:tr w:rsidR="00255178" w:rsidTr="00033D1A">
        <w:trPr>
          <w:trHeight w:val="842"/>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lang w:eastAsia="it-IT"/>
              </w:rPr>
            </w:pPr>
          </w:p>
        </w:tc>
      </w:tr>
      <w:tr w:rsidR="00255178" w:rsidTr="00033D1A">
        <w:trPr>
          <w:trHeight w:val="842"/>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255178" w:rsidTr="00033D1A">
        <w:trPr>
          <w:trHeight w:val="842"/>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sia stato applicato il criterio del miglior rapporto qualità/prezzo o il criterio del prezzo a costo fisso in base a criteri qualitativi, la stazione appaltante ha stabilito un tetto massimo per il </w:t>
            </w:r>
            <w:r>
              <w:rPr>
                <w:rFonts w:ascii="Garamond" w:eastAsia="Times New Roman" w:hAnsi="Garamond" w:cs="Times New Roman"/>
                <w:color w:val="000000"/>
                <w:lang w:eastAsia="it-IT"/>
              </w:rPr>
              <w:lastRenderedPageBreak/>
              <w:t>punteggio economico entro il limite del 30 per cento (art. 95, comma 10-bis,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255178" w:rsidTr="00033D1A">
        <w:trPr>
          <w:trHeight w:val="842"/>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255178" w:rsidTr="00033D1A">
        <w:trPr>
          <w:trHeight w:val="1226"/>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255178" w:rsidTr="00033D1A">
        <w:trPr>
          <w:trHeight w:val="1030"/>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255178" w:rsidTr="00033D1A">
        <w:trPr>
          <w:trHeight w:val="988"/>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255178" w:rsidTr="00033D1A">
        <w:trPr>
          <w:trHeight w:val="97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255178" w:rsidTr="00033D1A">
        <w:trPr>
          <w:trHeight w:val="704"/>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495143" w:rsidTr="00033D1A">
        <w:trPr>
          <w:trHeight w:val="680"/>
        </w:trPr>
        <w:tc>
          <w:tcPr>
            <w:tcW w:w="67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lastRenderedPageBreak/>
              <w:t>F</w:t>
            </w:r>
          </w:p>
        </w:tc>
        <w:tc>
          <w:tcPr>
            <w:tcW w:w="10828"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7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495143">
            <w:pPr>
              <w:spacing w:after="0" w:line="240" w:lineRule="auto"/>
              <w:rPr>
                <w:rFonts w:ascii="Garamond" w:eastAsia="Times New Roman" w:hAnsi="Garamond" w:cs="Times New Roman"/>
                <w:b/>
                <w:bCs/>
                <w:lang w:eastAsia="it-IT"/>
              </w:rPr>
            </w:pP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1030"/>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255178" w:rsidRDefault="00255178" w:rsidP="00255178">
            <w:pPr>
              <w:spacing w:after="0" w:line="240" w:lineRule="auto"/>
              <w:jc w:val="both"/>
              <w:rPr>
                <w:rFonts w:ascii="Garamond" w:eastAsia="Times New Roman" w:hAnsi="Garamond" w:cs="Times New Roman"/>
                <w:color w:val="000000"/>
                <w:lang w:eastAsia="it-IT"/>
              </w:rPr>
            </w:pP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1172"/>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834"/>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255178" w:rsidRDefault="00255178" w:rsidP="00255178">
            <w:pPr>
              <w:spacing w:after="0" w:line="240" w:lineRule="auto"/>
              <w:jc w:val="both"/>
              <w:rPr>
                <w:rFonts w:ascii="Garamond" w:eastAsia="Times New Roman" w:hAnsi="Garamond" w:cs="Times New Roman"/>
                <w:color w:val="000000"/>
                <w:lang w:eastAsia="it-IT"/>
              </w:rPr>
            </w:pP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55178" w:rsidTr="00033D1A">
        <w:trPr>
          <w:trHeight w:val="834"/>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255178" w:rsidRDefault="00255178" w:rsidP="00255178">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255178" w:rsidTr="00033D1A">
        <w:trPr>
          <w:trHeight w:val="821"/>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255178" w:rsidRDefault="00255178" w:rsidP="0025517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255178" w:rsidRDefault="00255178" w:rsidP="0025517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255178" w:rsidRDefault="00255178" w:rsidP="0025517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255178" w:rsidRDefault="00255178" w:rsidP="0025517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rsidR="00255178" w:rsidRDefault="00255178" w:rsidP="0025517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in corso di validità</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255178" w:rsidRDefault="00255178" w:rsidP="0025517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r>
              <w:rPr>
                <w:rFonts w:ascii="Garamond" w:eastAsia="Times New Roman" w:hAnsi="Garamond" w:cs="Times New Roman"/>
                <w:i/>
                <w:iCs/>
                <w:color w:val="000000"/>
                <w:lang w:eastAsia="it-IT"/>
              </w:rPr>
              <w:t>Next Generation EU</w:t>
            </w:r>
            <w:r>
              <w:rPr>
                <w:rFonts w:ascii="Garamond" w:eastAsia="Times New Roman" w:hAnsi="Garamond" w:cs="Times New Roman"/>
                <w:color w:val="000000"/>
                <w:lang w:eastAsia="it-IT"/>
              </w:rPr>
              <w:t xml:space="preserve"> – Italia?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255178" w:rsidTr="00033D1A">
        <w:trPr>
          <w:trHeight w:val="141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255178" w:rsidTr="00033D1A">
        <w:trPr>
          <w:trHeight w:val="60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255178" w:rsidTr="00033D1A">
        <w:trPr>
          <w:trHeight w:val="60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255178" w:rsidRDefault="00255178" w:rsidP="0025517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255178" w:rsidRDefault="00255178" w:rsidP="0025517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255178" w:rsidRDefault="00255178" w:rsidP="0025517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255178" w:rsidRDefault="00255178" w:rsidP="0025517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255178" w:rsidRDefault="00255178" w:rsidP="0025517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78" w:rsidRDefault="00255178" w:rsidP="0025517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255178" w:rsidRDefault="00255178" w:rsidP="00255178">
            <w:pPr>
              <w:spacing w:after="0" w:line="240" w:lineRule="auto"/>
              <w:rPr>
                <w:rFonts w:ascii="Garamond" w:eastAsia="Times New Roman" w:hAnsi="Garamond" w:cs="Times New Roman"/>
                <w:color w:val="000000"/>
                <w:lang w:eastAsia="it-IT"/>
              </w:rPr>
            </w:pPr>
          </w:p>
        </w:tc>
      </w:tr>
      <w:tr w:rsidR="00495143" w:rsidTr="00033D1A">
        <w:trPr>
          <w:trHeight w:val="680"/>
        </w:trPr>
        <w:tc>
          <w:tcPr>
            <w:tcW w:w="67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0828"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7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495143">
            <w:pPr>
              <w:spacing w:after="0" w:line="240" w:lineRule="auto"/>
              <w:rPr>
                <w:rFonts w:ascii="Garamond" w:eastAsia="Times New Roman" w:hAnsi="Garamond" w:cs="Times New Roman"/>
                <w:b/>
                <w:bCs/>
                <w:lang w:eastAsia="it-IT"/>
              </w:rPr>
            </w:pPr>
          </w:p>
        </w:tc>
      </w:tr>
      <w:tr w:rsidR="00495143" w:rsidTr="00033D1A">
        <w:trPr>
          <w:trHeight w:val="1073"/>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495143" w:rsidTr="00033D1A">
        <w:trPr>
          <w:trHeight w:val="1073"/>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495143" w:rsidTr="00033D1A">
        <w:trPr>
          <w:trHeight w:val="60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Le eventuali modifiche o varianti sono state autorizzate dal RUP con le modalità previste dall’ordinamento della stazione appaltante cui il </w:t>
            </w:r>
            <w:r>
              <w:rPr>
                <w:rFonts w:ascii="Garamond" w:eastAsia="Times New Roman" w:hAnsi="Garamond" w:cs="Times New Roman"/>
                <w:color w:val="000000"/>
                <w:lang w:eastAsia="it-IT"/>
              </w:rPr>
              <w:lastRenderedPageBreak/>
              <w:t>RUP dipende, ai sensi dell’art. 106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495143" w:rsidRDefault="00B777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495143" w:rsidTr="00033D1A">
        <w:trPr>
          <w:trHeight w:val="60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495143">
            <w:pPr>
              <w:spacing w:after="0" w:line="240" w:lineRule="auto"/>
              <w:rPr>
                <w:rFonts w:ascii="Garamond" w:eastAsia="Times New Roman" w:hAnsi="Garamond" w:cs="Times New Roman"/>
                <w:color w:val="000000"/>
                <w:lang w:eastAsia="it-IT"/>
              </w:rPr>
            </w:pPr>
          </w:p>
        </w:tc>
      </w:tr>
      <w:tr w:rsidR="00495143" w:rsidTr="00033D1A">
        <w:trPr>
          <w:trHeight w:val="60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495143">
            <w:pPr>
              <w:spacing w:after="0" w:line="240" w:lineRule="auto"/>
              <w:rPr>
                <w:rFonts w:ascii="Garamond" w:eastAsia="Times New Roman" w:hAnsi="Garamond" w:cs="Times New Roman"/>
                <w:color w:val="000000"/>
                <w:lang w:eastAsia="it-IT"/>
              </w:rPr>
            </w:pPr>
          </w:p>
        </w:tc>
      </w:tr>
      <w:tr w:rsidR="00495143" w:rsidTr="00033D1A">
        <w:trPr>
          <w:trHeight w:val="60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495143">
            <w:pPr>
              <w:spacing w:after="0" w:line="240" w:lineRule="auto"/>
              <w:rPr>
                <w:rFonts w:ascii="Garamond" w:eastAsia="Times New Roman" w:hAnsi="Garamond" w:cs="Times New Roman"/>
                <w:color w:val="000000"/>
                <w:lang w:eastAsia="it-IT"/>
              </w:rPr>
            </w:pPr>
          </w:p>
        </w:tc>
      </w:tr>
      <w:tr w:rsidR="00495143" w:rsidTr="00033D1A">
        <w:trPr>
          <w:trHeight w:val="60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495143">
            <w:pPr>
              <w:spacing w:after="0" w:line="240" w:lineRule="auto"/>
              <w:rPr>
                <w:rFonts w:ascii="Garamond" w:eastAsia="Times New Roman" w:hAnsi="Garamond" w:cs="Times New Roman"/>
                <w:color w:val="000000"/>
                <w:lang w:eastAsia="it-IT"/>
              </w:rPr>
            </w:pPr>
          </w:p>
        </w:tc>
      </w:tr>
      <w:tr w:rsidR="00495143" w:rsidTr="00033D1A">
        <w:trPr>
          <w:trHeight w:val="60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495143">
            <w:pPr>
              <w:spacing w:after="0" w:line="240" w:lineRule="auto"/>
              <w:rPr>
                <w:rFonts w:ascii="Garamond" w:eastAsia="Times New Roman" w:hAnsi="Garamond" w:cs="Times New Roman"/>
                <w:color w:val="000000"/>
                <w:lang w:eastAsia="it-IT"/>
              </w:rPr>
            </w:pPr>
          </w:p>
        </w:tc>
      </w:tr>
      <w:tr w:rsidR="00495143" w:rsidTr="00033D1A">
        <w:trPr>
          <w:trHeight w:val="680"/>
        </w:trPr>
        <w:tc>
          <w:tcPr>
            <w:tcW w:w="67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0828"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B77766">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7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95143" w:rsidRDefault="00495143">
            <w:pPr>
              <w:spacing w:after="0" w:line="240" w:lineRule="auto"/>
              <w:rPr>
                <w:rFonts w:ascii="Garamond" w:eastAsia="Times New Roman" w:hAnsi="Garamond" w:cs="Times New Roman"/>
                <w:b/>
                <w:bCs/>
                <w:lang w:eastAsia="it-IT"/>
              </w:rPr>
            </w:pPr>
          </w:p>
        </w:tc>
      </w:tr>
      <w:tr w:rsidR="00495143" w:rsidTr="00033D1A">
        <w:trPr>
          <w:trHeight w:val="605"/>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495143">
            <w:pPr>
              <w:spacing w:after="0" w:line="240" w:lineRule="auto"/>
              <w:rPr>
                <w:rFonts w:ascii="Garamond" w:eastAsia="Times New Roman" w:hAnsi="Garamond" w:cs="Times New Roman"/>
                <w:color w:val="3465A4"/>
                <w:lang w:eastAsia="it-IT"/>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3" w:rsidRDefault="00B77766">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7" w:type="dxa"/>
            <w:tcBorders>
              <w:top w:val="single" w:sz="4" w:space="0" w:color="000000"/>
              <w:left w:val="single" w:sz="4" w:space="0" w:color="000000"/>
              <w:bottom w:val="single" w:sz="4" w:space="0" w:color="000000"/>
              <w:right w:val="single" w:sz="4" w:space="0" w:color="000000"/>
            </w:tcBorders>
            <w:vAlign w:val="center"/>
          </w:tcPr>
          <w:p w:rsidR="00495143" w:rsidRDefault="00B777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495143" w:rsidRDefault="00495143"/>
    <w:p w:rsidR="00495143" w:rsidRDefault="00495143"/>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495143">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495143" w:rsidRDefault="00B77766">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lastRenderedPageBreak/>
              <w:t>ESITI</w:t>
            </w:r>
          </w:p>
        </w:tc>
      </w:tr>
      <w:tr w:rsidR="00495143">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495143" w:rsidRDefault="00B777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495143" w:rsidRDefault="00B77766">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495143">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495143" w:rsidRDefault="00495143">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495143">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495143" w:rsidRDefault="00495143">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495143" w:rsidRDefault="00B777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495143" w:rsidRDefault="00495143"/>
    <w:p w:rsidR="00495143" w:rsidRDefault="00495143"/>
    <w:p w:rsidR="00495143" w:rsidRDefault="00495143"/>
    <w:tbl>
      <w:tblPr>
        <w:tblW w:w="2900" w:type="pct"/>
        <w:jc w:val="center"/>
        <w:tblCellMar>
          <w:left w:w="70" w:type="dxa"/>
          <w:right w:w="70" w:type="dxa"/>
        </w:tblCellMar>
        <w:tblLook w:val="04A0" w:firstRow="1" w:lastRow="0" w:firstColumn="1" w:lastColumn="0" w:noHBand="0" w:noVBand="1"/>
      </w:tblPr>
      <w:tblGrid>
        <w:gridCol w:w="4252"/>
        <w:gridCol w:w="4023"/>
      </w:tblGrid>
      <w:tr w:rsidR="00495143">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495143" w:rsidRDefault="00B77766">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495143" w:rsidRDefault="00B77766">
            <w:pPr>
              <w:spacing w:after="0" w:line="240" w:lineRule="auto"/>
              <w:jc w:val="center"/>
            </w:pPr>
            <w:r>
              <w:rPr>
                <w:rFonts w:ascii="Garamond" w:eastAsia="Times New Roman" w:hAnsi="Garamond" w:cs="Times New Roman"/>
                <w:b/>
                <w:bCs/>
                <w:lang w:eastAsia="it-IT"/>
              </w:rPr>
              <w:t>€ 0,00</w:t>
            </w:r>
          </w:p>
        </w:tc>
      </w:tr>
      <w:tr w:rsidR="00495143">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495143" w:rsidRDefault="00B777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495143" w:rsidRDefault="00255178">
            <w:pPr>
              <w:spacing w:after="0" w:line="240" w:lineRule="auto"/>
              <w:jc w:val="center"/>
            </w:pPr>
            <w:r w:rsidRPr="00255178">
              <w:rPr>
                <w:rFonts w:ascii="Garamond" w:eastAsia="Times New Roman" w:hAnsi="Garamond" w:cs="Times New Roman"/>
                <w:bCs/>
                <w:lang w:eastAsia="it-IT"/>
              </w:rPr>
              <w:t>€ 1.243.000,00</w:t>
            </w:r>
          </w:p>
        </w:tc>
      </w:tr>
      <w:tr w:rsidR="00495143">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495143" w:rsidRDefault="00B777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495143" w:rsidRDefault="00255178">
            <w:pPr>
              <w:spacing w:after="0" w:line="240" w:lineRule="auto"/>
              <w:jc w:val="center"/>
            </w:pPr>
            <w:r w:rsidRPr="00255178">
              <w:rPr>
                <w:rFonts w:ascii="Garamond" w:eastAsia="Times New Roman" w:hAnsi="Garamond" w:cs="Times New Roman"/>
                <w:bCs/>
                <w:lang w:eastAsia="it-IT"/>
              </w:rPr>
              <w:t>€ 1.243.000,00</w:t>
            </w:r>
          </w:p>
        </w:tc>
      </w:tr>
      <w:tr w:rsidR="00495143">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495143" w:rsidRDefault="00B777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495143" w:rsidRDefault="00B77766">
            <w:pPr>
              <w:spacing w:after="0" w:line="240" w:lineRule="auto"/>
              <w:jc w:val="center"/>
            </w:pPr>
            <w:r>
              <w:rPr>
                <w:rFonts w:ascii="Garamond" w:eastAsia="Times New Roman" w:hAnsi="Garamond" w:cs="Times New Roman"/>
                <w:bCs/>
                <w:lang w:eastAsia="it-IT"/>
              </w:rPr>
              <w:t>€ 0,00</w:t>
            </w:r>
          </w:p>
        </w:tc>
      </w:tr>
    </w:tbl>
    <w:p w:rsidR="00495143" w:rsidRDefault="00495143"/>
    <w:p w:rsidR="00495143" w:rsidRDefault="00495143"/>
    <w:tbl>
      <w:tblPr>
        <w:tblW w:w="4000" w:type="pct"/>
        <w:jc w:val="center"/>
        <w:tblCellMar>
          <w:left w:w="70" w:type="dxa"/>
          <w:right w:w="70" w:type="dxa"/>
        </w:tblCellMar>
        <w:tblLook w:val="04A0" w:firstRow="1" w:lastRow="0" w:firstColumn="1" w:lastColumn="0" w:noHBand="0" w:noVBand="1"/>
      </w:tblPr>
      <w:tblGrid>
        <w:gridCol w:w="11414"/>
      </w:tblGrid>
      <w:tr w:rsidR="00495143">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495143" w:rsidRDefault="00B77766">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495143">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495143" w:rsidRDefault="00495143">
            <w:pPr>
              <w:spacing w:after="0" w:line="240" w:lineRule="auto"/>
              <w:jc w:val="center"/>
              <w:rPr>
                <w:rFonts w:ascii="Garamond" w:eastAsia="Times New Roman" w:hAnsi="Garamond" w:cs="Times New Roman"/>
                <w:color w:val="000000"/>
                <w:highlight w:val="yellow"/>
                <w:lang w:eastAsia="it-IT"/>
              </w:rPr>
            </w:pPr>
          </w:p>
        </w:tc>
      </w:tr>
    </w:tbl>
    <w:p w:rsidR="00495143" w:rsidRDefault="00495143">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495143">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5143" w:rsidRDefault="00B77766">
            <w:pPr>
              <w:rPr>
                <w:rFonts w:ascii="Garamond" w:hAnsi="Garamond" w:cs="Calibri"/>
                <w:b/>
                <w:bCs/>
              </w:rPr>
            </w:pPr>
            <w:r>
              <w:rPr>
                <w:rFonts w:ascii="Garamond" w:hAnsi="Garamond" w:cs="Calibri"/>
                <w:b/>
                <w:bCs/>
              </w:rPr>
              <w:lastRenderedPageBreak/>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5143" w:rsidRDefault="00255178">
            <w:pPr>
              <w:jc w:val="center"/>
            </w:pPr>
            <w:r w:rsidRPr="00255178">
              <w:rPr>
                <w:rFonts w:ascii="Garamond" w:hAnsi="Garamond" w:cs="Calibri"/>
                <w:color w:val="000000"/>
                <w:highlight w:val="yellow"/>
              </w:rPr>
              <w:t>14</w:t>
            </w:r>
            <w:r w:rsidR="00B77766" w:rsidRPr="00255178">
              <w:rPr>
                <w:rFonts w:ascii="Garamond" w:hAnsi="Garamond" w:cs="Calibri"/>
                <w:highlight w:val="yellow"/>
              </w:rPr>
              <w:t>/0</w:t>
            </w:r>
            <w:r w:rsidRPr="00255178">
              <w:rPr>
                <w:rFonts w:ascii="Garamond" w:hAnsi="Garamond" w:cs="Calibri"/>
                <w:highlight w:val="yellow"/>
              </w:rPr>
              <w:t>7</w:t>
            </w:r>
            <w:r w:rsidR="00B77766" w:rsidRPr="00255178">
              <w:rPr>
                <w:rFonts w:ascii="Garamond" w:hAnsi="Garamond" w:cs="Calibri"/>
                <w:highlight w:val="yellow"/>
              </w:rPr>
              <w:t>/2023</w:t>
            </w:r>
            <w:r w:rsidR="00B77766">
              <w:rPr>
                <w:rFonts w:ascii="Garamond" w:hAnsi="Garamond" w:cs="Calibri"/>
              </w:rPr>
              <w:t>, Parma</w:t>
            </w:r>
          </w:p>
        </w:tc>
      </w:tr>
      <w:tr w:rsidR="00495143">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495143" w:rsidRDefault="00B77766">
            <w:pPr>
              <w:rPr>
                <w:rFonts w:ascii="Garamond" w:hAnsi="Garamond" w:cs="Calibri"/>
                <w:b/>
              </w:rPr>
            </w:pPr>
            <w:r>
              <w:rPr>
                <w:rFonts w:ascii="Garamond" w:hAnsi="Garamond" w:cs="Calibri"/>
                <w:b/>
              </w:rPr>
              <w:t>Incaricato del controllo: Ing. Paola Cassinelli - Firma</w:t>
            </w:r>
          </w:p>
        </w:tc>
      </w:tr>
      <w:tr w:rsidR="00495143">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495143" w:rsidRDefault="00B77766">
            <w:pPr>
              <w:rPr>
                <w:rFonts w:ascii="Garamond" w:hAnsi="Garamond" w:cs="Calibri"/>
                <w:b/>
              </w:rPr>
            </w:pPr>
            <w:r>
              <w:rPr>
                <w:rFonts w:ascii="Garamond" w:hAnsi="Garamond" w:cs="Calibri"/>
                <w:b/>
              </w:rPr>
              <w:t>Responsabile del controllo: Ing. Paola Cassinelli - Firma</w:t>
            </w:r>
          </w:p>
        </w:tc>
      </w:tr>
    </w:tbl>
    <w:p w:rsidR="00495143" w:rsidRDefault="00495143">
      <w:pPr>
        <w:rPr>
          <w:rFonts w:ascii="Garamond" w:hAnsi="Garamond"/>
        </w:rPr>
      </w:pPr>
    </w:p>
    <w:p w:rsidR="00495143" w:rsidRDefault="00495143">
      <w:pPr>
        <w:rPr>
          <w:rFonts w:ascii="Garamond" w:hAnsi="Garamond"/>
        </w:rPr>
      </w:pPr>
    </w:p>
    <w:p w:rsidR="00495143" w:rsidRDefault="00495143">
      <w:pPr>
        <w:rPr>
          <w:rFonts w:ascii="Garamond" w:hAnsi="Garamond"/>
        </w:rPr>
      </w:pPr>
    </w:p>
    <w:p w:rsidR="00495143" w:rsidRDefault="00495143"/>
    <w:p w:rsidR="00495143" w:rsidRDefault="00495143">
      <w:pPr>
        <w:rPr>
          <w:rFonts w:ascii="Garamond" w:hAnsi="Garamond"/>
        </w:rPr>
      </w:pPr>
    </w:p>
    <w:sectPr w:rsidR="00495143">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1B" w:rsidRDefault="0061361B">
      <w:pPr>
        <w:spacing w:after="0" w:line="240" w:lineRule="auto"/>
      </w:pPr>
      <w:r>
        <w:separator/>
      </w:r>
    </w:p>
  </w:endnote>
  <w:endnote w:type="continuationSeparator" w:id="0">
    <w:p w:rsidR="0061361B" w:rsidRDefault="0061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766" w:rsidRDefault="00B77766">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sidR="00452C14">
      <w:rPr>
        <w:rFonts w:ascii="Garamond" w:hAnsi="Garamond"/>
        <w:noProof/>
        <w:sz w:val="20"/>
        <w:szCs w:val="20"/>
      </w:rPr>
      <w:t>2</w:t>
    </w:r>
    <w:r>
      <w:rPr>
        <w:rFonts w:ascii="Garamond" w:hAnsi="Garamond"/>
        <w:sz w:val="20"/>
        <w:szCs w:val="20"/>
      </w:rPr>
      <w:fldChar w:fldCharType="end"/>
    </w:r>
  </w:p>
  <w:p w:rsidR="00B77766" w:rsidRDefault="00B777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1B" w:rsidRDefault="0061361B">
      <w:pPr>
        <w:spacing w:after="0" w:line="240" w:lineRule="auto"/>
      </w:pPr>
      <w:r>
        <w:separator/>
      </w:r>
    </w:p>
  </w:footnote>
  <w:footnote w:type="continuationSeparator" w:id="0">
    <w:p w:rsidR="0061361B" w:rsidRDefault="00613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766" w:rsidRDefault="00B77766">
    <w:pPr>
      <w:pStyle w:val="Intestazione"/>
      <w:jc w:val="center"/>
    </w:pPr>
    <w:r>
      <w:rPr>
        <w:noProof/>
        <w:lang w:eastAsia="it-IT"/>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B77766" w:rsidRDefault="00B7776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B87"/>
    <w:multiLevelType w:val="multilevel"/>
    <w:tmpl w:val="87707E3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545F89"/>
    <w:multiLevelType w:val="multilevel"/>
    <w:tmpl w:val="97504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2D0343"/>
    <w:multiLevelType w:val="multilevel"/>
    <w:tmpl w:val="C2C208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E96916"/>
    <w:multiLevelType w:val="multilevel"/>
    <w:tmpl w:val="7FD695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694F72"/>
    <w:multiLevelType w:val="multilevel"/>
    <w:tmpl w:val="321E0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886608"/>
    <w:multiLevelType w:val="multilevel"/>
    <w:tmpl w:val="FF88C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5C1737"/>
    <w:multiLevelType w:val="multilevel"/>
    <w:tmpl w:val="81CA9D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B1063D"/>
    <w:multiLevelType w:val="multilevel"/>
    <w:tmpl w:val="0532C8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444519"/>
    <w:multiLevelType w:val="multilevel"/>
    <w:tmpl w:val="43A476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43"/>
    <w:rsid w:val="00033D1A"/>
    <w:rsid w:val="000C7EFB"/>
    <w:rsid w:val="00255178"/>
    <w:rsid w:val="00452C14"/>
    <w:rsid w:val="00495143"/>
    <w:rsid w:val="0061361B"/>
    <w:rsid w:val="00B77766"/>
    <w:rsid w:val="00E655DE"/>
    <w:rsid w:val="00EF721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DD7CC-F836-4665-A292-F79C56BB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92AFD-5EDA-45BD-9A5E-B8A738CF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4744</Words>
  <Characters>27041</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Paola Cassinelli</cp:lastModifiedBy>
  <cp:revision>2</cp:revision>
  <dcterms:created xsi:type="dcterms:W3CDTF">2023-07-06T13:24:00Z</dcterms:created>
  <dcterms:modified xsi:type="dcterms:W3CDTF">2023-07-06T13:24:00Z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