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372" w:type="pct"/>
        <w:tblLayout w:type="fixed"/>
        <w:tblCellMar>
          <w:left w:w="70" w:type="dxa"/>
          <w:right w:w="70" w:type="dxa"/>
        </w:tblCellMar>
        <w:tblLook w:val="04A0" w:firstRow="1" w:lastRow="0" w:firstColumn="1" w:lastColumn="0" w:noHBand="0" w:noVBand="1"/>
      </w:tblPr>
      <w:tblGrid>
        <w:gridCol w:w="285"/>
        <w:gridCol w:w="3499"/>
        <w:gridCol w:w="884"/>
        <w:gridCol w:w="2613"/>
        <w:gridCol w:w="3859"/>
        <w:gridCol w:w="454"/>
        <w:gridCol w:w="2953"/>
        <w:gridCol w:w="157"/>
        <w:gridCol w:w="80"/>
        <w:gridCol w:w="25"/>
        <w:gridCol w:w="181"/>
        <w:gridCol w:w="80"/>
        <w:gridCol w:w="209"/>
        <w:gridCol w:w="71"/>
      </w:tblGrid>
      <w:tr w:rsidR="00B34F1E" w:rsidRPr="00B50AD7" w14:paraId="2032648E" w14:textId="77777777" w:rsidTr="00E84DE3">
        <w:trPr>
          <w:gridAfter w:val="1"/>
          <w:wAfter w:w="23" w:type="pct"/>
          <w:trHeight w:val="313"/>
        </w:trPr>
        <w:tc>
          <w:tcPr>
            <w:tcW w:w="93" w:type="pct"/>
            <w:tcBorders>
              <w:top w:val="nil"/>
              <w:left w:val="nil"/>
              <w:bottom w:val="nil"/>
              <w:right w:val="nil"/>
            </w:tcBorders>
            <w:shd w:val="clear" w:color="000000" w:fill="FFFFFF"/>
            <w:vAlign w:val="bottom"/>
            <w:hideMark/>
          </w:tcPr>
          <w:p w14:paraId="1F0300AC"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4697" w:type="pct"/>
            <w:gridSpan w:val="7"/>
            <w:vMerge w:val="restart"/>
            <w:tcBorders>
              <w:top w:val="nil"/>
              <w:left w:val="nil"/>
              <w:bottom w:val="nil"/>
              <w:right w:val="nil"/>
            </w:tcBorders>
            <w:shd w:val="clear" w:color="000000" w:fill="1F497D"/>
            <w:vAlign w:val="center"/>
            <w:hideMark/>
          </w:tcPr>
          <w:p w14:paraId="513D9BC1" w14:textId="77777777" w:rsidR="00ED75B7" w:rsidRDefault="00BB082A" w:rsidP="00BB082A">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 xml:space="preserve">CHECKLIST </w:t>
            </w:r>
            <w:r w:rsidR="00300CAA">
              <w:rPr>
                <w:rFonts w:ascii="Garamond" w:eastAsia="Times New Roman" w:hAnsi="Garamond" w:cstheme="minorHAnsi"/>
                <w:b/>
                <w:bCs/>
                <w:color w:val="FFFFFF"/>
                <w:lang w:eastAsia="it-IT"/>
              </w:rPr>
              <w:t>PER LA</w:t>
            </w:r>
          </w:p>
          <w:p w14:paraId="438D09B7" w14:textId="73A8686D" w:rsidR="004D3DB6" w:rsidRPr="00BF2B8E" w:rsidRDefault="00E06E46" w:rsidP="00C47A58">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 xml:space="preserve"> VERIFICA </w:t>
            </w:r>
            <w:r w:rsidR="00C41380">
              <w:rPr>
                <w:rFonts w:ascii="Garamond" w:eastAsia="Times New Roman" w:hAnsi="Garamond" w:cstheme="minorHAnsi"/>
                <w:b/>
                <w:bCs/>
                <w:color w:val="FFFFFF"/>
                <w:lang w:eastAsia="it-IT"/>
              </w:rPr>
              <w:t>D</w:t>
            </w:r>
            <w:r w:rsidR="004D3DB6">
              <w:rPr>
                <w:rFonts w:ascii="Garamond" w:eastAsia="Times New Roman" w:hAnsi="Garamond" w:cstheme="minorHAnsi"/>
                <w:b/>
                <w:bCs/>
                <w:color w:val="FFFFFF"/>
                <w:lang w:eastAsia="it-IT"/>
              </w:rPr>
              <w:t xml:space="preserve">ELLE </w:t>
            </w:r>
            <w:r w:rsidR="005535AE" w:rsidRPr="00BF2B8E">
              <w:rPr>
                <w:rFonts w:ascii="Garamond" w:eastAsia="Times New Roman" w:hAnsi="Garamond" w:cstheme="minorHAnsi"/>
                <w:b/>
                <w:bCs/>
                <w:color w:val="FFFFFF"/>
                <w:lang w:eastAsia="it-IT"/>
              </w:rPr>
              <w:t xml:space="preserve">REGOLARITÀ </w:t>
            </w:r>
            <w:r w:rsidR="004D3DB6" w:rsidRPr="00BF2B8E">
              <w:rPr>
                <w:rFonts w:ascii="Garamond" w:eastAsia="Times New Roman" w:hAnsi="Garamond" w:cstheme="minorHAnsi"/>
                <w:b/>
                <w:bCs/>
                <w:color w:val="FFFFFF"/>
                <w:lang w:eastAsia="it-IT"/>
              </w:rPr>
              <w:t>AMMINISTRATIVO-</w:t>
            </w:r>
            <w:r w:rsidR="00C41380" w:rsidRPr="00BF2B8E">
              <w:rPr>
                <w:rFonts w:ascii="Garamond" w:eastAsia="Times New Roman" w:hAnsi="Garamond" w:cstheme="minorHAnsi"/>
                <w:b/>
                <w:bCs/>
                <w:color w:val="FFFFFF"/>
                <w:lang w:eastAsia="it-IT"/>
              </w:rPr>
              <w:t xml:space="preserve">CONTABILE </w:t>
            </w:r>
            <w:r w:rsidR="00300CAA" w:rsidRPr="00BF2B8E">
              <w:rPr>
                <w:rFonts w:ascii="Garamond" w:eastAsia="Times New Roman" w:hAnsi="Garamond" w:cstheme="minorHAnsi"/>
                <w:b/>
                <w:bCs/>
                <w:color w:val="FFFFFF"/>
                <w:lang w:eastAsia="it-IT"/>
              </w:rPr>
              <w:t xml:space="preserve">DELLE </w:t>
            </w:r>
          </w:p>
          <w:p w14:paraId="14BA79B7" w14:textId="4A161C03" w:rsidR="00ED75B7" w:rsidRPr="00B50AD7" w:rsidRDefault="00BD75E3" w:rsidP="00C47A58">
            <w:pPr>
              <w:spacing w:after="0" w:line="240" w:lineRule="auto"/>
              <w:jc w:val="center"/>
              <w:rPr>
                <w:rFonts w:ascii="Garamond" w:eastAsia="Times New Roman" w:hAnsi="Garamond" w:cstheme="minorHAnsi"/>
                <w:b/>
                <w:bCs/>
                <w:color w:val="FFFFFF"/>
                <w:lang w:eastAsia="it-IT"/>
              </w:rPr>
            </w:pPr>
            <w:r w:rsidRPr="00BF2B8E">
              <w:rPr>
                <w:rFonts w:ascii="Garamond" w:eastAsia="Times New Roman" w:hAnsi="Garamond" w:cstheme="minorHAnsi"/>
                <w:b/>
                <w:bCs/>
                <w:color w:val="FFFFFF"/>
                <w:lang w:eastAsia="it-IT"/>
              </w:rPr>
              <w:t>PROCEDURE DI APPALTO</w:t>
            </w:r>
            <w:r w:rsidR="00C47A58" w:rsidRPr="00BF2B8E">
              <w:rPr>
                <w:rFonts w:ascii="Garamond" w:eastAsia="Times New Roman" w:hAnsi="Garamond" w:cstheme="minorHAnsi"/>
                <w:b/>
                <w:bCs/>
                <w:color w:val="FFFFFF"/>
                <w:lang w:eastAsia="it-IT"/>
              </w:rPr>
              <w:t xml:space="preserve"> AI SENSI DEL</w:t>
            </w:r>
            <w:r w:rsidR="00C47A58">
              <w:rPr>
                <w:rFonts w:ascii="Garamond" w:eastAsia="Times New Roman" w:hAnsi="Garamond" w:cstheme="minorHAnsi"/>
                <w:b/>
                <w:bCs/>
                <w:color w:val="FFFFFF"/>
                <w:lang w:eastAsia="it-IT"/>
              </w:rPr>
              <w:t xml:space="preserve"> </w:t>
            </w:r>
            <w:r w:rsidR="00B104A8" w:rsidRPr="00B104A8">
              <w:rPr>
                <w:rFonts w:ascii="Garamond" w:eastAsia="Times New Roman" w:hAnsi="Garamond" w:cstheme="minorHAnsi"/>
                <w:b/>
                <w:bCs/>
                <w:color w:val="FFFFFF"/>
                <w:lang w:eastAsia="it-IT"/>
              </w:rPr>
              <w:t>D. lgs. n. 50/2016</w:t>
            </w:r>
            <w:r w:rsidR="006357F1">
              <w:rPr>
                <w:rFonts w:ascii="Garamond" w:eastAsia="Times New Roman" w:hAnsi="Garamond" w:cstheme="minorHAnsi"/>
                <w:b/>
                <w:bCs/>
                <w:color w:val="FFFFFF"/>
                <w:lang w:eastAsia="it-IT"/>
              </w:rPr>
              <w:t xml:space="preserve"> e ss.mm.ii.</w:t>
            </w:r>
          </w:p>
        </w:tc>
        <w:tc>
          <w:tcPr>
            <w:tcW w:w="93" w:type="pct"/>
            <w:gridSpan w:val="3"/>
            <w:tcBorders>
              <w:top w:val="nil"/>
              <w:left w:val="nil"/>
              <w:bottom w:val="nil"/>
              <w:right w:val="nil"/>
            </w:tcBorders>
            <w:shd w:val="clear" w:color="000000" w:fill="FFFFFF"/>
            <w:vAlign w:val="bottom"/>
            <w:hideMark/>
          </w:tcPr>
          <w:p w14:paraId="50DC18DA"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vAlign w:val="bottom"/>
            <w:hideMark/>
          </w:tcPr>
          <w:p w14:paraId="26B245F4"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5D24A081" w14:textId="77777777" w:rsidTr="00E84DE3">
        <w:trPr>
          <w:gridAfter w:val="1"/>
          <w:wAfter w:w="23" w:type="pct"/>
          <w:trHeight w:val="284"/>
        </w:trPr>
        <w:tc>
          <w:tcPr>
            <w:tcW w:w="93" w:type="pct"/>
            <w:tcBorders>
              <w:top w:val="nil"/>
              <w:left w:val="nil"/>
              <w:bottom w:val="nil"/>
              <w:right w:val="nil"/>
            </w:tcBorders>
            <w:shd w:val="clear" w:color="000000" w:fill="FFFFFF"/>
            <w:noWrap/>
            <w:vAlign w:val="bottom"/>
            <w:hideMark/>
          </w:tcPr>
          <w:p w14:paraId="484856EE"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4697" w:type="pct"/>
            <w:gridSpan w:val="7"/>
            <w:vMerge/>
            <w:tcBorders>
              <w:top w:val="nil"/>
              <w:left w:val="nil"/>
              <w:bottom w:val="nil"/>
              <w:right w:val="nil"/>
            </w:tcBorders>
            <w:vAlign w:val="center"/>
            <w:hideMark/>
          </w:tcPr>
          <w:p w14:paraId="1A3BBCE8" w14:textId="77777777" w:rsidR="00BB082A" w:rsidRPr="00B50AD7" w:rsidRDefault="00BB082A" w:rsidP="00BB082A">
            <w:pPr>
              <w:spacing w:after="0" w:line="240" w:lineRule="auto"/>
              <w:rPr>
                <w:rFonts w:ascii="Garamond" w:eastAsia="Times New Roman" w:hAnsi="Garamond" w:cstheme="minorHAnsi"/>
                <w:color w:val="FFFFFF"/>
                <w:lang w:eastAsia="it-IT"/>
              </w:rPr>
            </w:pPr>
          </w:p>
        </w:tc>
        <w:tc>
          <w:tcPr>
            <w:tcW w:w="93" w:type="pct"/>
            <w:gridSpan w:val="3"/>
            <w:tcBorders>
              <w:top w:val="nil"/>
              <w:left w:val="nil"/>
              <w:bottom w:val="nil"/>
              <w:right w:val="nil"/>
            </w:tcBorders>
            <w:shd w:val="clear" w:color="000000" w:fill="FFFFFF"/>
            <w:noWrap/>
            <w:vAlign w:val="bottom"/>
            <w:hideMark/>
          </w:tcPr>
          <w:p w14:paraId="00CADEF6"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noWrap/>
            <w:vAlign w:val="bottom"/>
            <w:hideMark/>
          </w:tcPr>
          <w:p w14:paraId="01D82C35"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25C86A67" w14:textId="77777777" w:rsidTr="00E84DE3">
        <w:trPr>
          <w:gridAfter w:val="1"/>
          <w:wAfter w:w="23" w:type="pct"/>
          <w:trHeight w:val="256"/>
        </w:trPr>
        <w:tc>
          <w:tcPr>
            <w:tcW w:w="93" w:type="pct"/>
            <w:tcBorders>
              <w:top w:val="nil"/>
              <w:left w:val="nil"/>
              <w:bottom w:val="nil"/>
              <w:right w:val="nil"/>
            </w:tcBorders>
            <w:shd w:val="clear" w:color="000000" w:fill="FFFFFF"/>
            <w:noWrap/>
            <w:vAlign w:val="center"/>
            <w:hideMark/>
          </w:tcPr>
          <w:p w14:paraId="612E637E" w14:textId="77777777" w:rsidR="00BB082A" w:rsidRPr="00B50AD7" w:rsidRDefault="00BB082A" w:rsidP="00BB082A">
            <w:pPr>
              <w:spacing w:after="0" w:line="240" w:lineRule="auto"/>
              <w:rPr>
                <w:rFonts w:ascii="Garamond" w:eastAsia="Times New Roman" w:hAnsi="Garamond" w:cstheme="minorHAnsi"/>
                <w:b/>
                <w:bCs/>
                <w:color w:val="000000"/>
                <w:lang w:eastAsia="it-IT"/>
              </w:rPr>
            </w:pPr>
            <w:r w:rsidRPr="00B50AD7">
              <w:rPr>
                <w:rFonts w:ascii="Garamond" w:eastAsia="Times New Roman" w:hAnsi="Garamond" w:cstheme="minorHAnsi"/>
                <w:b/>
                <w:bCs/>
                <w:color w:val="000000"/>
                <w:lang w:eastAsia="it-IT"/>
              </w:rPr>
              <w:t> </w:t>
            </w:r>
          </w:p>
        </w:tc>
        <w:tc>
          <w:tcPr>
            <w:tcW w:w="4697" w:type="pct"/>
            <w:gridSpan w:val="7"/>
            <w:vMerge/>
            <w:tcBorders>
              <w:top w:val="nil"/>
              <w:left w:val="nil"/>
              <w:bottom w:val="nil"/>
              <w:right w:val="nil"/>
            </w:tcBorders>
            <w:vAlign w:val="center"/>
            <w:hideMark/>
          </w:tcPr>
          <w:p w14:paraId="4BABB635" w14:textId="77777777" w:rsidR="00BB082A" w:rsidRPr="00B50AD7" w:rsidRDefault="00BB082A" w:rsidP="00BB082A">
            <w:pPr>
              <w:spacing w:after="0" w:line="240" w:lineRule="auto"/>
              <w:rPr>
                <w:rFonts w:ascii="Garamond" w:eastAsia="Times New Roman" w:hAnsi="Garamond" w:cstheme="minorHAnsi"/>
                <w:color w:val="FFFFFF"/>
                <w:lang w:eastAsia="it-IT"/>
              </w:rPr>
            </w:pPr>
          </w:p>
        </w:tc>
        <w:tc>
          <w:tcPr>
            <w:tcW w:w="93" w:type="pct"/>
            <w:gridSpan w:val="3"/>
            <w:tcBorders>
              <w:top w:val="nil"/>
              <w:left w:val="nil"/>
              <w:bottom w:val="nil"/>
              <w:right w:val="nil"/>
            </w:tcBorders>
            <w:shd w:val="clear" w:color="000000" w:fill="FFFFFF"/>
            <w:noWrap/>
            <w:vAlign w:val="bottom"/>
            <w:hideMark/>
          </w:tcPr>
          <w:p w14:paraId="1579FC81"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noWrap/>
            <w:vAlign w:val="bottom"/>
            <w:hideMark/>
          </w:tcPr>
          <w:p w14:paraId="03D88DE6"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10BAA776" w14:textId="77777777" w:rsidTr="00E84DE3">
        <w:trPr>
          <w:gridAfter w:val="1"/>
          <w:wAfter w:w="23" w:type="pct"/>
          <w:trHeight w:val="273"/>
        </w:trPr>
        <w:tc>
          <w:tcPr>
            <w:tcW w:w="93" w:type="pct"/>
            <w:tcBorders>
              <w:top w:val="nil"/>
              <w:left w:val="nil"/>
              <w:bottom w:val="nil"/>
              <w:right w:val="nil"/>
            </w:tcBorders>
            <w:shd w:val="clear" w:color="000000" w:fill="FFFFFF"/>
            <w:noWrap/>
            <w:vAlign w:val="bottom"/>
            <w:hideMark/>
          </w:tcPr>
          <w:p w14:paraId="14A6AD9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4697" w:type="pct"/>
            <w:gridSpan w:val="7"/>
            <w:vMerge/>
            <w:tcBorders>
              <w:top w:val="nil"/>
              <w:left w:val="nil"/>
              <w:bottom w:val="nil"/>
              <w:right w:val="nil"/>
            </w:tcBorders>
            <w:vAlign w:val="center"/>
            <w:hideMark/>
          </w:tcPr>
          <w:p w14:paraId="595E27DC" w14:textId="77777777" w:rsidR="00BB082A" w:rsidRPr="00B50AD7" w:rsidRDefault="00BB082A" w:rsidP="00BB082A">
            <w:pPr>
              <w:spacing w:after="0" w:line="240" w:lineRule="auto"/>
              <w:rPr>
                <w:rFonts w:ascii="Garamond" w:eastAsia="Times New Roman" w:hAnsi="Garamond" w:cstheme="minorHAnsi"/>
                <w:color w:val="FFFFFF"/>
                <w:lang w:eastAsia="it-IT"/>
              </w:rPr>
            </w:pPr>
          </w:p>
        </w:tc>
        <w:tc>
          <w:tcPr>
            <w:tcW w:w="93" w:type="pct"/>
            <w:gridSpan w:val="3"/>
            <w:tcBorders>
              <w:top w:val="nil"/>
              <w:left w:val="nil"/>
              <w:bottom w:val="nil"/>
              <w:right w:val="nil"/>
            </w:tcBorders>
            <w:shd w:val="clear" w:color="000000" w:fill="FFFFFF"/>
            <w:noWrap/>
            <w:vAlign w:val="bottom"/>
            <w:hideMark/>
          </w:tcPr>
          <w:p w14:paraId="0C2C10FF"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noWrap/>
            <w:vAlign w:val="bottom"/>
            <w:hideMark/>
          </w:tcPr>
          <w:p w14:paraId="1194B399"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33948EA5" w14:textId="77777777" w:rsidTr="00E84DE3">
        <w:trPr>
          <w:gridAfter w:val="1"/>
          <w:wAfter w:w="23" w:type="pct"/>
          <w:trHeight w:val="273"/>
        </w:trPr>
        <w:tc>
          <w:tcPr>
            <w:tcW w:w="93" w:type="pct"/>
            <w:tcBorders>
              <w:top w:val="nil"/>
              <w:left w:val="nil"/>
              <w:bottom w:val="nil"/>
              <w:right w:val="nil"/>
            </w:tcBorders>
            <w:shd w:val="clear" w:color="000000" w:fill="FFFFFF"/>
            <w:noWrap/>
            <w:vAlign w:val="bottom"/>
            <w:hideMark/>
          </w:tcPr>
          <w:p w14:paraId="63B71A2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4697" w:type="pct"/>
            <w:gridSpan w:val="7"/>
            <w:vMerge/>
            <w:tcBorders>
              <w:top w:val="nil"/>
              <w:left w:val="nil"/>
              <w:bottom w:val="nil"/>
              <w:right w:val="nil"/>
            </w:tcBorders>
            <w:vAlign w:val="center"/>
            <w:hideMark/>
          </w:tcPr>
          <w:p w14:paraId="02734488" w14:textId="77777777" w:rsidR="00BB082A" w:rsidRPr="00B50AD7" w:rsidRDefault="00BB082A" w:rsidP="00BB082A">
            <w:pPr>
              <w:spacing w:after="0" w:line="240" w:lineRule="auto"/>
              <w:rPr>
                <w:rFonts w:ascii="Garamond" w:eastAsia="Times New Roman" w:hAnsi="Garamond" w:cstheme="minorHAnsi"/>
                <w:color w:val="FFFFFF"/>
                <w:lang w:eastAsia="it-IT"/>
              </w:rPr>
            </w:pPr>
          </w:p>
        </w:tc>
        <w:tc>
          <w:tcPr>
            <w:tcW w:w="93" w:type="pct"/>
            <w:gridSpan w:val="3"/>
            <w:tcBorders>
              <w:top w:val="nil"/>
              <w:left w:val="nil"/>
              <w:bottom w:val="nil"/>
              <w:right w:val="nil"/>
            </w:tcBorders>
            <w:shd w:val="clear" w:color="000000" w:fill="FFFFFF"/>
            <w:noWrap/>
            <w:vAlign w:val="bottom"/>
            <w:hideMark/>
          </w:tcPr>
          <w:p w14:paraId="1B18BA46"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noWrap/>
            <w:vAlign w:val="bottom"/>
            <w:hideMark/>
          </w:tcPr>
          <w:p w14:paraId="1EAED0FF"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E82DF8" w:rsidRPr="00B50AD7" w14:paraId="44DCF970" w14:textId="77777777" w:rsidTr="00E84DE3">
        <w:trPr>
          <w:trHeight w:val="273"/>
        </w:trPr>
        <w:tc>
          <w:tcPr>
            <w:tcW w:w="93" w:type="pct"/>
            <w:tcBorders>
              <w:top w:val="nil"/>
              <w:left w:val="nil"/>
              <w:bottom w:val="nil"/>
              <w:right w:val="nil"/>
            </w:tcBorders>
            <w:shd w:val="clear" w:color="000000" w:fill="FFFFFF"/>
            <w:noWrap/>
            <w:vAlign w:val="bottom"/>
            <w:hideMark/>
          </w:tcPr>
          <w:p w14:paraId="653118C5"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1428" w:type="pct"/>
            <w:gridSpan w:val="2"/>
            <w:tcBorders>
              <w:top w:val="nil"/>
              <w:left w:val="nil"/>
              <w:bottom w:val="nil"/>
              <w:right w:val="nil"/>
            </w:tcBorders>
            <w:shd w:val="clear" w:color="000000" w:fill="FFFFFF"/>
            <w:noWrap/>
            <w:vAlign w:val="bottom"/>
            <w:hideMark/>
          </w:tcPr>
          <w:p w14:paraId="27902CB0"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851" w:type="pct"/>
            <w:tcBorders>
              <w:top w:val="nil"/>
              <w:left w:val="nil"/>
              <w:bottom w:val="nil"/>
              <w:right w:val="nil"/>
            </w:tcBorders>
            <w:shd w:val="clear" w:color="000000" w:fill="FFFFFF"/>
            <w:noWrap/>
            <w:vAlign w:val="bottom"/>
            <w:hideMark/>
          </w:tcPr>
          <w:p w14:paraId="610F1DB9"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1257" w:type="pct"/>
            <w:tcBorders>
              <w:top w:val="nil"/>
              <w:left w:val="nil"/>
              <w:bottom w:val="nil"/>
              <w:right w:val="nil"/>
            </w:tcBorders>
            <w:shd w:val="clear" w:color="000000" w:fill="FFFFFF"/>
            <w:noWrap/>
            <w:vAlign w:val="bottom"/>
            <w:hideMark/>
          </w:tcPr>
          <w:p w14:paraId="1BF42E7B"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148" w:type="pct"/>
            <w:tcBorders>
              <w:top w:val="nil"/>
              <w:left w:val="nil"/>
              <w:bottom w:val="nil"/>
              <w:right w:val="nil"/>
            </w:tcBorders>
            <w:shd w:val="clear" w:color="000000" w:fill="FFFFFF"/>
            <w:noWrap/>
            <w:vAlign w:val="bottom"/>
            <w:hideMark/>
          </w:tcPr>
          <w:p w14:paraId="01A7EA39"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62" w:type="pct"/>
            <w:tcBorders>
              <w:top w:val="nil"/>
              <w:left w:val="nil"/>
              <w:bottom w:val="nil"/>
              <w:right w:val="nil"/>
            </w:tcBorders>
            <w:shd w:val="clear" w:color="000000" w:fill="FFFFFF"/>
            <w:noWrap/>
            <w:vAlign w:val="bottom"/>
            <w:hideMark/>
          </w:tcPr>
          <w:p w14:paraId="21D12F6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77" w:type="pct"/>
            <w:gridSpan w:val="2"/>
            <w:tcBorders>
              <w:top w:val="nil"/>
              <w:left w:val="nil"/>
              <w:bottom w:val="nil"/>
              <w:right w:val="nil"/>
            </w:tcBorders>
            <w:shd w:val="clear" w:color="000000" w:fill="FFFFFF"/>
            <w:noWrap/>
            <w:vAlign w:val="bottom"/>
            <w:hideMark/>
          </w:tcPr>
          <w:p w14:paraId="711439B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3" w:type="pct"/>
            <w:gridSpan w:val="3"/>
            <w:tcBorders>
              <w:top w:val="nil"/>
              <w:left w:val="nil"/>
              <w:bottom w:val="nil"/>
              <w:right w:val="nil"/>
            </w:tcBorders>
            <w:shd w:val="clear" w:color="000000" w:fill="FFFFFF"/>
            <w:noWrap/>
            <w:vAlign w:val="bottom"/>
            <w:hideMark/>
          </w:tcPr>
          <w:p w14:paraId="2FF708C5"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1" w:type="pct"/>
            <w:gridSpan w:val="2"/>
            <w:tcBorders>
              <w:top w:val="nil"/>
              <w:left w:val="nil"/>
              <w:bottom w:val="nil"/>
              <w:right w:val="nil"/>
            </w:tcBorders>
            <w:shd w:val="clear" w:color="000000" w:fill="FFFFFF"/>
            <w:noWrap/>
            <w:vAlign w:val="bottom"/>
            <w:hideMark/>
          </w:tcPr>
          <w:p w14:paraId="3318435C"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E82DF8" w:rsidRPr="00B50AD7" w14:paraId="40861019" w14:textId="77777777" w:rsidTr="00E84DE3">
        <w:trPr>
          <w:trHeight w:val="535"/>
        </w:trPr>
        <w:tc>
          <w:tcPr>
            <w:tcW w:w="93" w:type="pct"/>
            <w:tcBorders>
              <w:top w:val="nil"/>
              <w:left w:val="nil"/>
              <w:bottom w:val="nil"/>
              <w:right w:val="nil"/>
            </w:tcBorders>
            <w:shd w:val="clear" w:color="000000" w:fill="FFFFFF"/>
            <w:noWrap/>
            <w:vAlign w:val="bottom"/>
            <w:hideMark/>
          </w:tcPr>
          <w:p w14:paraId="6C5A0F6F" w14:textId="77777777" w:rsidR="00BB082A" w:rsidRPr="00B50AD7" w:rsidRDefault="00BB082A" w:rsidP="00BB082A">
            <w:pPr>
              <w:spacing w:after="0" w:line="240" w:lineRule="auto"/>
              <w:rPr>
                <w:rFonts w:ascii="Garamond" w:eastAsia="Times New Roman" w:hAnsi="Garamond" w:cstheme="minorHAnsi"/>
                <w:color w:val="000000"/>
                <w:lang w:eastAsia="it-IT"/>
              </w:rPr>
            </w:pPr>
          </w:p>
        </w:tc>
        <w:tc>
          <w:tcPr>
            <w:tcW w:w="1428" w:type="pct"/>
            <w:gridSpan w:val="2"/>
            <w:tcBorders>
              <w:top w:val="nil"/>
              <w:left w:val="nil"/>
              <w:bottom w:val="single" w:sz="2" w:space="0" w:color="auto"/>
              <w:right w:val="nil"/>
            </w:tcBorders>
            <w:shd w:val="clear" w:color="auto" w:fill="auto"/>
            <w:vAlign w:val="center"/>
            <w:hideMark/>
          </w:tcPr>
          <w:p w14:paraId="560EF5AE" w14:textId="77777777" w:rsidR="00BB082A" w:rsidRPr="00B50AD7" w:rsidRDefault="00BB082A" w:rsidP="00BB082A">
            <w:pPr>
              <w:spacing w:after="0" w:line="240" w:lineRule="auto"/>
              <w:rPr>
                <w:rFonts w:ascii="Garamond" w:eastAsia="Times New Roman" w:hAnsi="Garamond" w:cstheme="minorHAnsi"/>
                <w:color w:val="000000"/>
                <w:lang w:eastAsia="it-IT"/>
              </w:rPr>
            </w:pPr>
          </w:p>
        </w:tc>
        <w:tc>
          <w:tcPr>
            <w:tcW w:w="851" w:type="pct"/>
            <w:tcBorders>
              <w:top w:val="nil"/>
              <w:left w:val="nil"/>
              <w:bottom w:val="single" w:sz="2" w:space="0" w:color="auto"/>
              <w:right w:val="nil"/>
            </w:tcBorders>
            <w:shd w:val="clear" w:color="auto" w:fill="auto"/>
            <w:vAlign w:val="center"/>
            <w:hideMark/>
          </w:tcPr>
          <w:p w14:paraId="16F404D5" w14:textId="77777777" w:rsidR="00BB082A" w:rsidRPr="00B50AD7" w:rsidRDefault="00BB082A" w:rsidP="000D2FB2">
            <w:pPr>
              <w:spacing w:after="0" w:line="240" w:lineRule="auto"/>
              <w:rPr>
                <w:rFonts w:ascii="Garamond" w:eastAsia="Times New Roman" w:hAnsi="Garamond" w:cstheme="minorHAnsi"/>
                <w:lang w:eastAsia="it-IT"/>
              </w:rPr>
            </w:pPr>
          </w:p>
        </w:tc>
        <w:tc>
          <w:tcPr>
            <w:tcW w:w="1257" w:type="pct"/>
            <w:tcBorders>
              <w:top w:val="nil"/>
              <w:left w:val="nil"/>
              <w:bottom w:val="single" w:sz="2" w:space="0" w:color="auto"/>
              <w:right w:val="nil"/>
            </w:tcBorders>
            <w:shd w:val="clear" w:color="auto" w:fill="auto"/>
            <w:vAlign w:val="center"/>
            <w:hideMark/>
          </w:tcPr>
          <w:p w14:paraId="2A6A1315" w14:textId="77777777" w:rsidR="00BB082A" w:rsidRPr="00B50AD7" w:rsidRDefault="00BB082A" w:rsidP="00BB082A">
            <w:pPr>
              <w:spacing w:after="0" w:line="240" w:lineRule="auto"/>
              <w:jc w:val="right"/>
              <w:rPr>
                <w:rFonts w:ascii="Garamond" w:eastAsia="Times New Roman" w:hAnsi="Garamond" w:cstheme="minorHAnsi"/>
                <w:lang w:eastAsia="it-IT"/>
              </w:rPr>
            </w:pPr>
          </w:p>
        </w:tc>
        <w:tc>
          <w:tcPr>
            <w:tcW w:w="148" w:type="pct"/>
            <w:tcBorders>
              <w:top w:val="nil"/>
              <w:left w:val="nil"/>
              <w:bottom w:val="single" w:sz="2" w:space="0" w:color="auto"/>
              <w:right w:val="nil"/>
            </w:tcBorders>
            <w:shd w:val="clear" w:color="auto" w:fill="auto"/>
            <w:vAlign w:val="center"/>
            <w:hideMark/>
          </w:tcPr>
          <w:p w14:paraId="426ACCD8" w14:textId="77777777" w:rsidR="00BB082A" w:rsidRPr="00B50AD7" w:rsidRDefault="00BB082A" w:rsidP="00BB082A">
            <w:pPr>
              <w:spacing w:after="0" w:line="240" w:lineRule="auto"/>
              <w:jc w:val="right"/>
              <w:rPr>
                <w:rFonts w:ascii="Garamond" w:eastAsia="Times New Roman" w:hAnsi="Garamond" w:cstheme="minorHAnsi"/>
                <w:lang w:eastAsia="it-IT"/>
              </w:rPr>
            </w:pPr>
          </w:p>
        </w:tc>
        <w:tc>
          <w:tcPr>
            <w:tcW w:w="962" w:type="pct"/>
            <w:tcBorders>
              <w:top w:val="nil"/>
              <w:left w:val="nil"/>
              <w:bottom w:val="single" w:sz="2" w:space="0" w:color="auto"/>
              <w:right w:val="nil"/>
            </w:tcBorders>
            <w:shd w:val="clear" w:color="auto" w:fill="auto"/>
            <w:noWrap/>
            <w:vAlign w:val="center"/>
            <w:hideMark/>
          </w:tcPr>
          <w:p w14:paraId="1641477F" w14:textId="77777777" w:rsidR="00BB082A" w:rsidRPr="00B50AD7" w:rsidRDefault="00BB082A" w:rsidP="00BB082A">
            <w:pPr>
              <w:spacing w:after="0" w:line="240" w:lineRule="auto"/>
              <w:jc w:val="right"/>
              <w:rPr>
                <w:rFonts w:ascii="Garamond" w:eastAsia="Times New Roman" w:hAnsi="Garamond" w:cstheme="minorHAnsi"/>
                <w:lang w:eastAsia="it-IT"/>
              </w:rPr>
            </w:pPr>
          </w:p>
        </w:tc>
        <w:tc>
          <w:tcPr>
            <w:tcW w:w="77" w:type="pct"/>
            <w:gridSpan w:val="2"/>
            <w:tcBorders>
              <w:top w:val="nil"/>
              <w:left w:val="nil"/>
              <w:bottom w:val="single" w:sz="2" w:space="0" w:color="auto"/>
              <w:right w:val="nil"/>
            </w:tcBorders>
            <w:shd w:val="clear" w:color="auto" w:fill="auto"/>
            <w:noWrap/>
            <w:vAlign w:val="center"/>
            <w:hideMark/>
          </w:tcPr>
          <w:p w14:paraId="6160A27C" w14:textId="77777777" w:rsidR="00BB082A" w:rsidRPr="00B50AD7" w:rsidRDefault="00BB082A" w:rsidP="00BB082A">
            <w:pPr>
              <w:spacing w:after="0" w:line="240" w:lineRule="auto"/>
              <w:jc w:val="center"/>
              <w:rPr>
                <w:rFonts w:ascii="Garamond" w:eastAsia="Times New Roman" w:hAnsi="Garamond" w:cstheme="minorHAnsi"/>
                <w:lang w:eastAsia="it-IT"/>
              </w:rPr>
            </w:pPr>
          </w:p>
        </w:tc>
        <w:tc>
          <w:tcPr>
            <w:tcW w:w="93" w:type="pct"/>
            <w:gridSpan w:val="3"/>
            <w:tcBorders>
              <w:top w:val="nil"/>
              <w:left w:val="nil"/>
              <w:bottom w:val="nil"/>
              <w:right w:val="nil"/>
            </w:tcBorders>
            <w:shd w:val="clear" w:color="000000" w:fill="FFFFFF"/>
            <w:noWrap/>
            <w:vAlign w:val="bottom"/>
            <w:hideMark/>
          </w:tcPr>
          <w:p w14:paraId="53465699"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1" w:type="pct"/>
            <w:gridSpan w:val="2"/>
            <w:tcBorders>
              <w:top w:val="nil"/>
              <w:left w:val="nil"/>
              <w:bottom w:val="nil"/>
              <w:right w:val="nil"/>
            </w:tcBorders>
            <w:shd w:val="clear" w:color="000000" w:fill="FFFFFF"/>
            <w:noWrap/>
            <w:vAlign w:val="bottom"/>
            <w:hideMark/>
          </w:tcPr>
          <w:p w14:paraId="4C750678"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3076859C" w14:textId="77777777" w:rsidTr="003D5E50">
        <w:trPr>
          <w:gridAfter w:val="1"/>
          <w:wAfter w:w="23" w:type="pct"/>
          <w:trHeight w:val="535"/>
        </w:trPr>
        <w:tc>
          <w:tcPr>
            <w:tcW w:w="93" w:type="pct"/>
            <w:tcBorders>
              <w:top w:val="nil"/>
              <w:left w:val="nil"/>
              <w:bottom w:val="nil"/>
              <w:right w:val="single" w:sz="2" w:space="0" w:color="auto"/>
            </w:tcBorders>
            <w:shd w:val="clear" w:color="000000" w:fill="FFFFFF"/>
            <w:noWrap/>
            <w:vAlign w:val="bottom"/>
            <w:hideMark/>
          </w:tcPr>
          <w:p w14:paraId="72245523"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4731" w:type="pct"/>
            <w:gridSpan w:val="9"/>
            <w:tcBorders>
              <w:top w:val="single" w:sz="2" w:space="0" w:color="auto"/>
              <w:left w:val="single" w:sz="2" w:space="0" w:color="auto"/>
              <w:bottom w:val="single" w:sz="2" w:space="0" w:color="auto"/>
              <w:right w:val="single" w:sz="2" w:space="0" w:color="auto"/>
            </w:tcBorders>
            <w:shd w:val="clear" w:color="000000" w:fill="1F497D"/>
            <w:vAlign w:val="center"/>
            <w:hideMark/>
          </w:tcPr>
          <w:p w14:paraId="76E3198C" w14:textId="77777777" w:rsidR="00BB082A" w:rsidRPr="00B50AD7" w:rsidRDefault="00BB082A" w:rsidP="00BB082A">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 xml:space="preserve">Anagrafica </w:t>
            </w:r>
            <w:r w:rsidR="002E637E">
              <w:rPr>
                <w:rFonts w:ascii="Garamond" w:eastAsia="Times New Roman" w:hAnsi="Garamond" w:cstheme="minorHAnsi"/>
                <w:b/>
                <w:bCs/>
                <w:color w:val="FFFFFF"/>
                <w:lang w:eastAsia="it-IT"/>
              </w:rPr>
              <w:t>I</w:t>
            </w:r>
            <w:r w:rsidR="001A67AA" w:rsidRPr="00B50AD7">
              <w:rPr>
                <w:rFonts w:ascii="Garamond" w:eastAsia="Times New Roman" w:hAnsi="Garamond" w:cstheme="minorHAnsi"/>
                <w:b/>
                <w:bCs/>
                <w:color w:val="FFFFFF"/>
                <w:lang w:eastAsia="it-IT"/>
              </w:rPr>
              <w:t>n</w:t>
            </w:r>
            <w:r w:rsidR="001A67AA">
              <w:rPr>
                <w:rFonts w:ascii="Garamond" w:eastAsia="Times New Roman" w:hAnsi="Garamond" w:cstheme="minorHAnsi"/>
                <w:b/>
                <w:bCs/>
                <w:color w:val="FFFFFF"/>
                <w:lang w:eastAsia="it-IT"/>
              </w:rPr>
              <w:t>tervento</w:t>
            </w:r>
          </w:p>
        </w:tc>
        <w:tc>
          <w:tcPr>
            <w:tcW w:w="59" w:type="pct"/>
            <w:tcBorders>
              <w:top w:val="nil"/>
              <w:left w:val="single" w:sz="2" w:space="0" w:color="auto"/>
              <w:bottom w:val="nil"/>
              <w:right w:val="nil"/>
            </w:tcBorders>
            <w:shd w:val="clear" w:color="000000" w:fill="FFFFFF"/>
            <w:noWrap/>
            <w:vAlign w:val="bottom"/>
            <w:hideMark/>
          </w:tcPr>
          <w:p w14:paraId="0157F731"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noWrap/>
            <w:vAlign w:val="bottom"/>
            <w:hideMark/>
          </w:tcPr>
          <w:p w14:paraId="26B2B27F"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73CAFC91"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4DF07DFC" w14:textId="77777777" w:rsidR="00133858" w:rsidRPr="00B50AD7" w:rsidRDefault="00133858" w:rsidP="00BB082A">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1E1E199B" w14:textId="77777777" w:rsidR="00133858" w:rsidRPr="00B50AD7" w:rsidRDefault="00133858" w:rsidP="00BB082A">
            <w:pPr>
              <w:spacing w:after="0" w:line="240" w:lineRule="auto"/>
              <w:jc w:val="right"/>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Missione</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03C9246E" w14:textId="567546F6" w:rsidR="00133858" w:rsidRPr="00B50AD7" w:rsidRDefault="00E77A0C" w:rsidP="00BB082A">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2 – Rivoluzione verde e transizione ecologica</w:t>
            </w:r>
          </w:p>
        </w:tc>
        <w:tc>
          <w:tcPr>
            <w:tcW w:w="59" w:type="pct"/>
            <w:tcBorders>
              <w:top w:val="nil"/>
              <w:left w:val="single" w:sz="2" w:space="0" w:color="auto"/>
              <w:bottom w:val="nil"/>
              <w:right w:val="nil"/>
            </w:tcBorders>
            <w:shd w:val="clear" w:color="000000" w:fill="FFFFFF"/>
            <w:vAlign w:val="bottom"/>
          </w:tcPr>
          <w:p w14:paraId="5687509F" w14:textId="77777777" w:rsidR="00133858" w:rsidRPr="00B50AD7" w:rsidRDefault="00133858" w:rsidP="00BB082A">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202CDA9A" w14:textId="77777777" w:rsidR="00133858" w:rsidRPr="00B50AD7" w:rsidRDefault="00133858" w:rsidP="00BB082A">
            <w:pPr>
              <w:spacing w:after="0" w:line="240" w:lineRule="auto"/>
              <w:rPr>
                <w:rFonts w:ascii="Garamond" w:eastAsia="Times New Roman" w:hAnsi="Garamond" w:cstheme="minorHAnsi"/>
                <w:color w:val="000000"/>
                <w:lang w:eastAsia="it-IT"/>
              </w:rPr>
            </w:pPr>
          </w:p>
        </w:tc>
      </w:tr>
      <w:tr w:rsidR="00B34F1E" w:rsidRPr="00B50AD7" w14:paraId="3BD0AA48"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4D483079" w14:textId="77777777" w:rsidR="00133858" w:rsidRPr="00B50AD7" w:rsidRDefault="00133858" w:rsidP="00BB082A">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65787E14" w14:textId="77777777" w:rsidR="00133858" w:rsidRPr="00B50AD7" w:rsidRDefault="00133858" w:rsidP="00BB082A">
            <w:pPr>
              <w:spacing w:after="0" w:line="240" w:lineRule="auto"/>
              <w:jc w:val="right"/>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Componente</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5A89A339" w14:textId="76F2E877" w:rsidR="00133858" w:rsidRPr="00B50AD7" w:rsidRDefault="00E77A0C" w:rsidP="00BB082A">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3 – Efficienza energetica e riqualificazione degli edifici</w:t>
            </w:r>
          </w:p>
        </w:tc>
        <w:tc>
          <w:tcPr>
            <w:tcW w:w="59" w:type="pct"/>
            <w:tcBorders>
              <w:top w:val="nil"/>
              <w:left w:val="single" w:sz="2" w:space="0" w:color="auto"/>
              <w:bottom w:val="nil"/>
              <w:right w:val="nil"/>
            </w:tcBorders>
            <w:shd w:val="clear" w:color="000000" w:fill="FFFFFF"/>
            <w:vAlign w:val="bottom"/>
          </w:tcPr>
          <w:p w14:paraId="6D47B95D" w14:textId="77777777" w:rsidR="00133858" w:rsidRPr="00B50AD7" w:rsidRDefault="00133858" w:rsidP="00BB082A">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739F280F" w14:textId="77777777" w:rsidR="00133858" w:rsidRPr="00B50AD7" w:rsidRDefault="00133858" w:rsidP="00BB082A">
            <w:pPr>
              <w:spacing w:after="0" w:line="240" w:lineRule="auto"/>
              <w:rPr>
                <w:rFonts w:ascii="Garamond" w:eastAsia="Times New Roman" w:hAnsi="Garamond" w:cstheme="minorHAnsi"/>
                <w:color w:val="000000"/>
                <w:lang w:eastAsia="it-IT"/>
              </w:rPr>
            </w:pPr>
          </w:p>
        </w:tc>
      </w:tr>
      <w:tr w:rsidR="00505633" w:rsidRPr="00B50AD7" w14:paraId="43D13DEA"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4F21561C" w14:textId="77777777" w:rsidR="00505633" w:rsidRPr="00B50AD7" w:rsidRDefault="00505633" w:rsidP="00BB082A">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CF154BA" w14:textId="77777777" w:rsidR="00505633" w:rsidRPr="00B50AD7" w:rsidRDefault="00505633" w:rsidP="00BB082A">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Misura/sub</w:t>
            </w:r>
            <w:r w:rsidR="005C71E6">
              <w:rPr>
                <w:rFonts w:ascii="Garamond" w:eastAsia="Times New Roman" w:hAnsi="Garamond" w:cstheme="minorHAnsi"/>
                <w:b/>
                <w:bCs/>
                <w:color w:val="FFFFFF"/>
                <w:lang w:eastAsia="it-IT"/>
              </w:rPr>
              <w:t>-</w:t>
            </w:r>
            <w:r>
              <w:rPr>
                <w:rFonts w:ascii="Garamond" w:eastAsia="Times New Roman" w:hAnsi="Garamond" w:cstheme="minorHAnsi"/>
                <w:b/>
                <w:bCs/>
                <w:color w:val="FFFFFF"/>
                <w:lang w:eastAsia="it-IT"/>
              </w:rPr>
              <w:t>misura</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614C3444" w14:textId="54591C77" w:rsidR="00505633" w:rsidRPr="00B50AD7" w:rsidRDefault="00E77A0C" w:rsidP="00BB082A">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M2C3I1.1</w:t>
            </w:r>
          </w:p>
        </w:tc>
        <w:tc>
          <w:tcPr>
            <w:tcW w:w="59" w:type="pct"/>
            <w:tcBorders>
              <w:top w:val="nil"/>
              <w:left w:val="single" w:sz="2" w:space="0" w:color="auto"/>
              <w:bottom w:val="nil"/>
              <w:right w:val="nil"/>
            </w:tcBorders>
            <w:shd w:val="clear" w:color="000000" w:fill="FFFFFF"/>
            <w:vAlign w:val="bottom"/>
          </w:tcPr>
          <w:p w14:paraId="437E0698" w14:textId="77777777" w:rsidR="00505633" w:rsidRPr="00B50AD7" w:rsidRDefault="00505633" w:rsidP="00BB082A">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54CFD2A7" w14:textId="77777777" w:rsidR="00505633" w:rsidRPr="00B50AD7" w:rsidRDefault="00505633" w:rsidP="00BB082A">
            <w:pPr>
              <w:spacing w:after="0" w:line="240" w:lineRule="auto"/>
              <w:rPr>
                <w:rFonts w:ascii="Garamond" w:eastAsia="Times New Roman" w:hAnsi="Garamond" w:cstheme="minorHAnsi"/>
                <w:color w:val="000000"/>
                <w:lang w:eastAsia="it-IT"/>
              </w:rPr>
            </w:pPr>
          </w:p>
        </w:tc>
      </w:tr>
      <w:tr w:rsidR="00B34F1E" w:rsidRPr="00B50AD7" w14:paraId="715236F1"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hideMark/>
          </w:tcPr>
          <w:p w14:paraId="4D410D6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1140" w:type="pct"/>
            <w:tcBorders>
              <w:top w:val="single" w:sz="2" w:space="0" w:color="auto"/>
              <w:left w:val="single" w:sz="2" w:space="0" w:color="auto"/>
              <w:bottom w:val="single" w:sz="4" w:space="0" w:color="000000" w:themeColor="text1"/>
              <w:right w:val="single" w:sz="2" w:space="0" w:color="auto"/>
            </w:tcBorders>
            <w:shd w:val="clear" w:color="000000" w:fill="1F497D"/>
            <w:vAlign w:val="center"/>
            <w:hideMark/>
          </w:tcPr>
          <w:p w14:paraId="53AC08A0" w14:textId="77777777" w:rsidR="00BB082A" w:rsidRPr="00B50AD7" w:rsidRDefault="00CD66CE" w:rsidP="00BB082A">
            <w:pPr>
              <w:spacing w:after="0" w:line="240" w:lineRule="auto"/>
              <w:jc w:val="right"/>
              <w:rPr>
                <w:rFonts w:ascii="Garamond" w:eastAsia="Times New Roman" w:hAnsi="Garamond" w:cstheme="minorHAnsi"/>
                <w:b/>
                <w:bCs/>
                <w:color w:val="FFFFFF"/>
                <w:lang w:eastAsia="it-IT"/>
              </w:rPr>
            </w:pPr>
            <w:r w:rsidRPr="00347C7B">
              <w:rPr>
                <w:rFonts w:ascii="Garamond" w:eastAsia="Times New Roman" w:hAnsi="Garamond" w:cstheme="minorHAnsi"/>
                <w:b/>
                <w:bCs/>
                <w:color w:val="FFFFFF"/>
                <w:lang w:eastAsia="it-IT"/>
              </w:rPr>
              <w:t>Riforma o investimento/ sub-investimento</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9D3C4A9" w14:textId="62F90A58" w:rsidR="00BB082A" w:rsidRPr="00B50AD7" w:rsidRDefault="00BB082A" w:rsidP="00BB082A">
            <w:pPr>
              <w:spacing w:after="0" w:line="240" w:lineRule="auto"/>
              <w:rPr>
                <w:rFonts w:ascii="Garamond" w:eastAsia="Times New Roman" w:hAnsi="Garamond" w:cstheme="minorHAnsi"/>
                <w:lang w:eastAsia="it-IT"/>
              </w:rPr>
            </w:pPr>
            <w:r w:rsidRPr="00B50AD7">
              <w:rPr>
                <w:rFonts w:ascii="Garamond" w:eastAsia="Times New Roman" w:hAnsi="Garamond" w:cstheme="minorHAnsi"/>
                <w:lang w:eastAsia="it-IT"/>
              </w:rPr>
              <w:t> </w:t>
            </w:r>
            <w:r w:rsidR="00E77A0C">
              <w:rPr>
                <w:rFonts w:ascii="Garamond" w:eastAsia="Times New Roman" w:hAnsi="Garamond" w:cstheme="minorHAnsi"/>
                <w:lang w:eastAsia="it-IT"/>
              </w:rPr>
              <w:t xml:space="preserve">1.1:  “ Costruzione di nuove scuole mediante sostituzione di edifici “ </w:t>
            </w:r>
          </w:p>
        </w:tc>
        <w:tc>
          <w:tcPr>
            <w:tcW w:w="59" w:type="pct"/>
            <w:tcBorders>
              <w:top w:val="nil"/>
              <w:left w:val="single" w:sz="2" w:space="0" w:color="auto"/>
              <w:bottom w:val="nil"/>
              <w:right w:val="nil"/>
            </w:tcBorders>
            <w:shd w:val="clear" w:color="000000" w:fill="FFFFFF"/>
            <w:vAlign w:val="bottom"/>
            <w:hideMark/>
          </w:tcPr>
          <w:p w14:paraId="1C2C356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vAlign w:val="bottom"/>
            <w:hideMark/>
          </w:tcPr>
          <w:p w14:paraId="6709781F"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FF03C6" w:rsidRPr="00B50AD7" w14:paraId="219EA89F"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48DDC9A4" w14:textId="77777777" w:rsidR="00FF03C6" w:rsidRPr="00B50AD7" w:rsidRDefault="00FF03C6" w:rsidP="00BB082A">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4" w:space="0" w:color="000000" w:themeColor="text1"/>
              <w:right w:val="single" w:sz="2" w:space="0" w:color="auto"/>
            </w:tcBorders>
            <w:shd w:val="clear" w:color="000000" w:fill="1F497D"/>
            <w:vAlign w:val="center"/>
          </w:tcPr>
          <w:p w14:paraId="7F8D66CD" w14:textId="5EB7ADA8" w:rsidR="00FF03C6" w:rsidRDefault="00FF03C6" w:rsidP="00BB082A">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CUP</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6EADB896" w14:textId="05080B86" w:rsidR="00FF03C6" w:rsidRPr="00B50AD7" w:rsidRDefault="00E77A0C" w:rsidP="00BB082A">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D91B21005420006</w:t>
            </w:r>
          </w:p>
        </w:tc>
        <w:tc>
          <w:tcPr>
            <w:tcW w:w="59" w:type="pct"/>
            <w:tcBorders>
              <w:top w:val="nil"/>
              <w:left w:val="single" w:sz="2" w:space="0" w:color="auto"/>
              <w:bottom w:val="nil"/>
              <w:right w:val="nil"/>
            </w:tcBorders>
            <w:shd w:val="clear" w:color="000000" w:fill="FFFFFF"/>
            <w:vAlign w:val="bottom"/>
          </w:tcPr>
          <w:p w14:paraId="198F44E9" w14:textId="77777777" w:rsidR="00FF03C6" w:rsidRPr="00B50AD7" w:rsidRDefault="00FF03C6" w:rsidP="00BB082A">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28536035" w14:textId="77777777" w:rsidR="00FF03C6" w:rsidRPr="00B50AD7" w:rsidRDefault="00FF03C6" w:rsidP="00BB082A">
            <w:pPr>
              <w:spacing w:after="0" w:line="240" w:lineRule="auto"/>
              <w:rPr>
                <w:rFonts w:ascii="Garamond" w:eastAsia="Times New Roman" w:hAnsi="Garamond" w:cstheme="minorHAnsi"/>
                <w:color w:val="000000"/>
                <w:lang w:eastAsia="it-IT"/>
              </w:rPr>
            </w:pPr>
          </w:p>
        </w:tc>
      </w:tr>
      <w:tr w:rsidR="00007BA5" w:rsidRPr="00B50AD7" w14:paraId="078452D2"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7A12BB27" w14:textId="77777777" w:rsidR="00007BA5" w:rsidRPr="00B50AD7" w:rsidRDefault="00007BA5" w:rsidP="00BB082A">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4" w:space="0" w:color="000000" w:themeColor="text1"/>
              <w:right w:val="single" w:sz="2" w:space="0" w:color="auto"/>
            </w:tcBorders>
            <w:shd w:val="clear" w:color="000000" w:fill="1F497D"/>
            <w:vAlign w:val="center"/>
          </w:tcPr>
          <w:p w14:paraId="3BA2ADE5" w14:textId="77777777" w:rsidR="00007BA5" w:rsidRDefault="00007BA5" w:rsidP="00BB082A">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Titolo intervento</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6AF6053A" w14:textId="3AB70323" w:rsidR="00007BA5" w:rsidRPr="00B50AD7" w:rsidRDefault="00E77A0C" w:rsidP="00BB082A">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COSTRUZIONE DI NUOVA SCUOLA PRESSO L’ITIS DA VINCI A PARMA</w:t>
            </w:r>
          </w:p>
        </w:tc>
        <w:tc>
          <w:tcPr>
            <w:tcW w:w="59" w:type="pct"/>
            <w:tcBorders>
              <w:top w:val="nil"/>
              <w:left w:val="single" w:sz="2" w:space="0" w:color="auto"/>
              <w:bottom w:val="nil"/>
              <w:right w:val="nil"/>
            </w:tcBorders>
            <w:shd w:val="clear" w:color="000000" w:fill="FFFFFF"/>
            <w:vAlign w:val="bottom"/>
          </w:tcPr>
          <w:p w14:paraId="7B337681" w14:textId="77777777" w:rsidR="00007BA5" w:rsidRPr="00B50AD7" w:rsidRDefault="00007BA5" w:rsidP="00BB082A">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00563D8F" w14:textId="77777777" w:rsidR="00007BA5" w:rsidRPr="00B50AD7" w:rsidRDefault="00007BA5" w:rsidP="00BB082A">
            <w:pPr>
              <w:spacing w:after="0" w:line="240" w:lineRule="auto"/>
              <w:rPr>
                <w:rFonts w:ascii="Garamond" w:eastAsia="Times New Roman" w:hAnsi="Garamond" w:cstheme="minorHAnsi"/>
                <w:color w:val="000000"/>
                <w:lang w:eastAsia="it-IT"/>
              </w:rPr>
            </w:pPr>
          </w:p>
        </w:tc>
      </w:tr>
      <w:tr w:rsidR="00302F35" w:rsidRPr="00B50AD7" w14:paraId="6DC90C3D"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7A69FAC9" w14:textId="77777777" w:rsidR="00302F35" w:rsidRPr="00B50AD7" w:rsidRDefault="00302F35"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EC6D796" w14:textId="77777777" w:rsidR="00302F35" w:rsidRPr="003D1AE6" w:rsidRDefault="00302F35" w:rsidP="00302F35">
            <w:pPr>
              <w:spacing w:after="0" w:line="240" w:lineRule="auto"/>
              <w:jc w:val="right"/>
              <w:rPr>
                <w:rFonts w:ascii="Garamond" w:eastAsia="Times New Roman" w:hAnsi="Garamond" w:cstheme="minorHAnsi"/>
                <w:b/>
                <w:bCs/>
                <w:color w:val="FFFFFF"/>
                <w:highlight w:val="yellow"/>
                <w:lang w:eastAsia="it-IT"/>
              </w:rPr>
            </w:pPr>
            <w:r w:rsidRPr="00B50AD7">
              <w:rPr>
                <w:rFonts w:ascii="Garamond" w:eastAsia="Times New Roman" w:hAnsi="Garamond" w:cstheme="minorHAnsi"/>
                <w:b/>
                <w:bCs/>
                <w:color w:val="FFFFFF"/>
                <w:lang w:eastAsia="it-IT"/>
              </w:rPr>
              <w:t xml:space="preserve">Soggetto </w:t>
            </w:r>
            <w:r>
              <w:rPr>
                <w:rFonts w:ascii="Garamond" w:eastAsia="Times New Roman" w:hAnsi="Garamond" w:cstheme="minorHAnsi"/>
                <w:b/>
                <w:bCs/>
                <w:color w:val="FFFFFF"/>
                <w:lang w:eastAsia="it-IT"/>
              </w:rPr>
              <w:t>A</w:t>
            </w:r>
            <w:r w:rsidRPr="00B50AD7">
              <w:rPr>
                <w:rFonts w:ascii="Garamond" w:eastAsia="Times New Roman" w:hAnsi="Garamond" w:cstheme="minorHAnsi"/>
                <w:b/>
                <w:bCs/>
                <w:color w:val="FFFFFF"/>
                <w:lang w:eastAsia="it-IT"/>
              </w:rPr>
              <w:t>ttuatore</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3D4979AC" w14:textId="5D26F680" w:rsidR="00302F35" w:rsidRPr="00EB377B" w:rsidRDefault="001802DB" w:rsidP="00302F35">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Provincia di Parma</w:t>
            </w:r>
          </w:p>
        </w:tc>
        <w:tc>
          <w:tcPr>
            <w:tcW w:w="59" w:type="pct"/>
            <w:tcBorders>
              <w:top w:val="nil"/>
              <w:left w:val="single" w:sz="2" w:space="0" w:color="auto"/>
              <w:bottom w:val="nil"/>
              <w:right w:val="nil"/>
            </w:tcBorders>
            <w:shd w:val="clear" w:color="000000" w:fill="FFFFFF"/>
            <w:vAlign w:val="bottom"/>
          </w:tcPr>
          <w:p w14:paraId="46CD8FB4" w14:textId="77777777" w:rsidR="00302F35" w:rsidRPr="00B50AD7" w:rsidRDefault="00302F35"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570ECC86" w14:textId="77777777" w:rsidR="00302F35" w:rsidRPr="00B50AD7" w:rsidRDefault="00302F35" w:rsidP="00302F35">
            <w:pPr>
              <w:spacing w:after="0" w:line="240" w:lineRule="auto"/>
              <w:rPr>
                <w:rFonts w:ascii="Garamond" w:eastAsia="Times New Roman" w:hAnsi="Garamond" w:cstheme="minorHAnsi"/>
                <w:color w:val="000000"/>
                <w:lang w:eastAsia="it-IT"/>
              </w:rPr>
            </w:pPr>
          </w:p>
        </w:tc>
      </w:tr>
      <w:tr w:rsidR="00D05B9B" w:rsidRPr="00B50AD7" w14:paraId="0904FF94"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54E77F03" w14:textId="77777777" w:rsidR="00D05B9B" w:rsidRPr="00B50AD7" w:rsidRDefault="00D05B9B" w:rsidP="00D05B9B">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500083DC" w14:textId="77777777" w:rsidR="00D05B9B" w:rsidRPr="003D1AE6" w:rsidRDefault="00D05B9B" w:rsidP="00D05B9B">
            <w:pPr>
              <w:spacing w:after="0" w:line="240" w:lineRule="auto"/>
              <w:jc w:val="right"/>
              <w:rPr>
                <w:rFonts w:ascii="Garamond" w:eastAsia="Times New Roman" w:hAnsi="Garamond" w:cstheme="minorHAnsi"/>
                <w:b/>
                <w:bCs/>
                <w:color w:val="FFFFFF"/>
                <w:highlight w:val="yellow"/>
                <w:lang w:eastAsia="it-IT"/>
              </w:rPr>
            </w:pPr>
            <w:r>
              <w:rPr>
                <w:rFonts w:ascii="Garamond" w:eastAsia="Times New Roman" w:hAnsi="Garamond" w:cstheme="minorHAnsi"/>
                <w:b/>
                <w:bCs/>
                <w:color w:val="FFFFFF"/>
                <w:lang w:eastAsia="it-IT"/>
              </w:rPr>
              <w:t>Soggetto Realizzatore</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3ECF6CBC" w14:textId="4169DD15" w:rsidR="00D05B9B" w:rsidRPr="00EB377B" w:rsidRDefault="00D05B9B" w:rsidP="00D05B9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Provincia di Parma</w:t>
            </w:r>
          </w:p>
        </w:tc>
        <w:tc>
          <w:tcPr>
            <w:tcW w:w="59" w:type="pct"/>
            <w:tcBorders>
              <w:top w:val="nil"/>
              <w:left w:val="single" w:sz="2" w:space="0" w:color="auto"/>
              <w:bottom w:val="nil"/>
              <w:right w:val="nil"/>
            </w:tcBorders>
            <w:shd w:val="clear" w:color="000000" w:fill="FFFFFF"/>
            <w:vAlign w:val="bottom"/>
          </w:tcPr>
          <w:p w14:paraId="368B2BA9" w14:textId="77777777" w:rsidR="00D05B9B" w:rsidRDefault="00D05B9B" w:rsidP="00D05B9B">
            <w:pPr>
              <w:spacing w:after="0" w:line="240" w:lineRule="auto"/>
              <w:rPr>
                <w:rFonts w:ascii="Garamond" w:eastAsia="Times New Roman" w:hAnsi="Garamond" w:cstheme="minorHAnsi"/>
                <w:color w:val="000000"/>
                <w:lang w:eastAsia="it-IT"/>
              </w:rPr>
            </w:pPr>
          </w:p>
          <w:p w14:paraId="1416B130" w14:textId="77777777" w:rsidR="00D05B9B" w:rsidRPr="00B50AD7" w:rsidRDefault="00D05B9B" w:rsidP="00D05B9B">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45983A28" w14:textId="77777777" w:rsidR="00D05B9B" w:rsidRDefault="00D05B9B" w:rsidP="00D05B9B">
            <w:pPr>
              <w:spacing w:after="0" w:line="240" w:lineRule="auto"/>
              <w:rPr>
                <w:rFonts w:ascii="Garamond" w:eastAsia="Times New Roman" w:hAnsi="Garamond" w:cstheme="minorHAnsi"/>
                <w:color w:val="000000"/>
                <w:lang w:eastAsia="it-IT"/>
              </w:rPr>
            </w:pPr>
          </w:p>
          <w:p w14:paraId="7BFBE173" w14:textId="77777777" w:rsidR="00D05B9B" w:rsidRPr="00B50AD7" w:rsidRDefault="00D05B9B" w:rsidP="00D05B9B">
            <w:pPr>
              <w:spacing w:after="0" w:line="240" w:lineRule="auto"/>
              <w:rPr>
                <w:rFonts w:ascii="Garamond" w:eastAsia="Times New Roman" w:hAnsi="Garamond" w:cstheme="minorHAnsi"/>
                <w:color w:val="000000"/>
                <w:lang w:eastAsia="it-IT"/>
              </w:rPr>
            </w:pPr>
          </w:p>
        </w:tc>
      </w:tr>
      <w:tr w:rsidR="00D05B9B" w:rsidRPr="00B50AD7" w14:paraId="356D329E"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2AF6795F" w14:textId="77777777" w:rsidR="00D05B9B" w:rsidRPr="00B50AD7" w:rsidRDefault="00D05B9B" w:rsidP="00D05B9B">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C9B0761" w14:textId="423C3922" w:rsidR="00D05B9B" w:rsidRPr="00F04748" w:rsidDel="00FF03C6" w:rsidRDefault="00D05B9B" w:rsidP="00D05B9B">
            <w:pPr>
              <w:spacing w:after="0" w:line="240" w:lineRule="auto"/>
              <w:jc w:val="right"/>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 xml:space="preserve">Costo totale </w:t>
            </w:r>
            <w:r>
              <w:rPr>
                <w:rFonts w:ascii="Garamond" w:eastAsia="Times New Roman" w:hAnsi="Garamond" w:cstheme="minorHAnsi"/>
                <w:b/>
                <w:bCs/>
                <w:color w:val="FFFFFF"/>
                <w:lang w:eastAsia="it-IT"/>
              </w:rPr>
              <w:t>intervento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7276F438" w14:textId="4B585884" w:rsidR="00D05B9B" w:rsidRDefault="00D05B9B" w:rsidP="00D05B9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€ 14.256.000,00</w:t>
            </w:r>
            <w:r w:rsidRPr="00F53579">
              <w:rPr>
                <w:rFonts w:ascii="Garamond" w:eastAsia="Times New Roman" w:hAnsi="Garamond" w:cstheme="minorHAnsi"/>
                <w:lang w:eastAsia="it-IT"/>
              </w:rPr>
              <w:t xml:space="preserve"> </w:t>
            </w:r>
            <w:r>
              <w:rPr>
                <w:rFonts w:ascii="Garamond" w:eastAsia="Times New Roman" w:hAnsi="Garamond" w:cstheme="minorHAnsi"/>
                <w:lang w:eastAsia="it-IT"/>
              </w:rPr>
              <w:t xml:space="preserve">(€ 12.960.000,00 fondi PNRR+ 1.296.000 Fondo Opere Indifferibili) </w:t>
            </w:r>
            <w:r w:rsidRPr="00F53579">
              <w:rPr>
                <w:rFonts w:ascii="Garamond" w:eastAsia="Times New Roman" w:hAnsi="Garamond" w:cstheme="minorHAnsi"/>
                <w:lang w:eastAsia="it-IT"/>
              </w:rPr>
              <w:t xml:space="preserve">di cui IVA € </w:t>
            </w:r>
            <w:r w:rsidRPr="00F810D3">
              <w:rPr>
                <w:rFonts w:ascii="Garamond" w:eastAsia="Times New Roman" w:hAnsi="Garamond" w:cstheme="minorHAnsi"/>
                <w:lang w:eastAsia="it-IT"/>
              </w:rPr>
              <w:t>1.109.013,09</w:t>
            </w:r>
          </w:p>
        </w:tc>
        <w:tc>
          <w:tcPr>
            <w:tcW w:w="59" w:type="pct"/>
            <w:tcBorders>
              <w:top w:val="nil"/>
              <w:left w:val="single" w:sz="2" w:space="0" w:color="auto"/>
              <w:bottom w:val="nil"/>
              <w:right w:val="nil"/>
            </w:tcBorders>
            <w:shd w:val="clear" w:color="000000" w:fill="FFFFFF"/>
            <w:vAlign w:val="bottom"/>
          </w:tcPr>
          <w:p w14:paraId="5883FC55" w14:textId="77777777" w:rsidR="00D05B9B" w:rsidRDefault="00D05B9B" w:rsidP="00D05B9B">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5A74299C" w14:textId="77777777" w:rsidR="00D05B9B" w:rsidRDefault="00D05B9B" w:rsidP="00D05B9B">
            <w:pPr>
              <w:spacing w:after="0" w:line="240" w:lineRule="auto"/>
              <w:rPr>
                <w:rFonts w:ascii="Garamond" w:eastAsia="Times New Roman" w:hAnsi="Garamond" w:cstheme="minorHAnsi"/>
                <w:color w:val="000000"/>
                <w:lang w:eastAsia="it-IT"/>
              </w:rPr>
            </w:pPr>
          </w:p>
        </w:tc>
      </w:tr>
      <w:tr w:rsidR="00D05B9B" w:rsidRPr="00B50AD7" w14:paraId="6EBB361E"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417EEBF7" w14:textId="77777777" w:rsidR="00D05B9B" w:rsidRPr="00B50AD7" w:rsidRDefault="00D05B9B" w:rsidP="00D05B9B">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3D2F306E" w14:textId="38F66C82" w:rsidR="00D05B9B" w:rsidRPr="00F04748" w:rsidDel="00FF03C6" w:rsidRDefault="00D05B9B" w:rsidP="00D05B9B">
            <w:pPr>
              <w:spacing w:after="0" w:line="240" w:lineRule="auto"/>
              <w:jc w:val="right"/>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 xml:space="preserve">di cui </w:t>
            </w:r>
            <w:r>
              <w:rPr>
                <w:rFonts w:ascii="Garamond" w:eastAsia="Times New Roman" w:hAnsi="Garamond" w:cstheme="minorHAnsi"/>
                <w:b/>
                <w:bCs/>
                <w:color w:val="FFFFFF"/>
                <w:lang w:eastAsia="it-IT"/>
              </w:rPr>
              <w:t>c</w:t>
            </w:r>
            <w:r w:rsidRPr="00B50AD7">
              <w:rPr>
                <w:rFonts w:ascii="Garamond" w:eastAsia="Times New Roman" w:hAnsi="Garamond" w:cstheme="minorHAnsi"/>
                <w:b/>
                <w:bCs/>
                <w:color w:val="FFFFFF"/>
                <w:lang w:eastAsia="it-IT"/>
              </w:rPr>
              <w:t>osto ammesso PNRR</w:t>
            </w:r>
            <w:r>
              <w:rPr>
                <w:rFonts w:ascii="Garamond" w:eastAsia="Times New Roman" w:hAnsi="Garamond" w:cstheme="minorHAnsi"/>
                <w:b/>
                <w:bCs/>
                <w:color w:val="FFFFFF"/>
                <w:lang w:eastAsia="it-IT"/>
              </w:rPr>
              <w:t xml:space="preserve">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5661D3A9" w14:textId="43BDEE1A" w:rsidR="00D05B9B" w:rsidRDefault="00D05B9B" w:rsidP="00D05B9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xml:space="preserve">€ 12.960.000,00 </w:t>
            </w:r>
            <w:r w:rsidRPr="00F53579">
              <w:rPr>
                <w:rFonts w:ascii="Garamond" w:eastAsia="Times New Roman" w:hAnsi="Garamond" w:cstheme="minorHAnsi"/>
                <w:lang w:eastAsia="it-IT"/>
              </w:rPr>
              <w:t xml:space="preserve">di cui IVA </w:t>
            </w:r>
            <w:r w:rsidRPr="00D05B9B">
              <w:rPr>
                <w:rFonts w:ascii="Garamond" w:eastAsia="Times New Roman" w:hAnsi="Garamond" w:cstheme="minorHAnsi"/>
                <w:color w:val="0070C0"/>
                <w:lang w:eastAsia="it-IT"/>
              </w:rPr>
              <w:t>€ 1.109.013,09</w:t>
            </w:r>
          </w:p>
        </w:tc>
        <w:tc>
          <w:tcPr>
            <w:tcW w:w="59" w:type="pct"/>
            <w:tcBorders>
              <w:top w:val="nil"/>
              <w:left w:val="single" w:sz="2" w:space="0" w:color="auto"/>
              <w:bottom w:val="nil"/>
              <w:right w:val="nil"/>
            </w:tcBorders>
            <w:shd w:val="clear" w:color="000000" w:fill="FFFFFF"/>
            <w:vAlign w:val="bottom"/>
          </w:tcPr>
          <w:p w14:paraId="0201E339" w14:textId="77777777" w:rsidR="00D05B9B" w:rsidRDefault="00D05B9B" w:rsidP="00D05B9B">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1D76B99B" w14:textId="77777777" w:rsidR="00D05B9B" w:rsidRDefault="00D05B9B" w:rsidP="00D05B9B">
            <w:pPr>
              <w:spacing w:after="0" w:line="240" w:lineRule="auto"/>
              <w:rPr>
                <w:rFonts w:ascii="Garamond" w:eastAsia="Times New Roman" w:hAnsi="Garamond" w:cstheme="minorHAnsi"/>
                <w:color w:val="000000"/>
                <w:lang w:eastAsia="it-IT"/>
              </w:rPr>
            </w:pPr>
          </w:p>
        </w:tc>
      </w:tr>
      <w:tr w:rsidR="00D05B9B" w:rsidRPr="00B50AD7" w14:paraId="19292042"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1FCD7B8D" w14:textId="77777777" w:rsidR="00D05B9B" w:rsidRPr="00B50AD7" w:rsidRDefault="00D05B9B" w:rsidP="00D05B9B">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29099F33" w14:textId="0584953E" w:rsidR="00D05B9B" w:rsidRPr="00F04748" w:rsidRDefault="00D05B9B" w:rsidP="00D05B9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Tipologia affidamento</w:t>
            </w:r>
            <w:r w:rsidRPr="00F04748">
              <w:rPr>
                <w:rFonts w:ascii="Garamond" w:eastAsia="Times New Roman" w:hAnsi="Garamond" w:cstheme="minorHAnsi"/>
                <w:b/>
                <w:bCs/>
                <w:color w:val="FFFFFF"/>
                <w:lang w:eastAsia="it-IT"/>
              </w:rPr>
              <w:t xml:space="preserve">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7050A29B" w14:textId="77777777" w:rsidR="00D05B9B" w:rsidRDefault="00D05B9B" w:rsidP="00D05B9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Lavori</w:t>
            </w:r>
          </w:p>
          <w:p w14:paraId="50DB0D4D" w14:textId="3785F82B" w:rsidR="00D05B9B" w:rsidRDefault="00D05B9B" w:rsidP="00D05B9B">
            <w:pPr>
              <w:spacing w:after="0" w:line="240" w:lineRule="auto"/>
              <w:rPr>
                <w:rFonts w:ascii="Garamond" w:eastAsia="Times New Roman" w:hAnsi="Garamond" w:cstheme="minorHAnsi"/>
                <w:lang w:eastAsia="it-IT"/>
              </w:rPr>
            </w:pPr>
            <w:r>
              <w:rPr>
                <w:rFonts w:ascii="Wingdings" w:eastAsia="Wingdings" w:hAnsi="Wingdings" w:cs="Wingdings"/>
                <w:lang w:eastAsia="it-IT"/>
              </w:rPr>
              <w:t></w:t>
            </w:r>
            <w:r>
              <w:rPr>
                <w:rFonts w:ascii="Garamond" w:eastAsia="Times New Roman" w:hAnsi="Garamond" w:cstheme="minorHAnsi"/>
                <w:lang w:eastAsia="it-IT"/>
              </w:rPr>
              <w:t xml:space="preserve"> Acquisto fornitura o servizi</w:t>
            </w:r>
          </w:p>
          <w:p w14:paraId="3B287E4B" w14:textId="1B81CE8D" w:rsidR="00D05B9B" w:rsidRDefault="00D05B9B" w:rsidP="00D05B9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Misti</w:t>
            </w:r>
          </w:p>
          <w:p w14:paraId="40F0B6AA" w14:textId="54850ED1" w:rsidR="00D05B9B" w:rsidRDefault="00D05B9B" w:rsidP="00D05B9B">
            <w:pPr>
              <w:spacing w:after="0" w:line="240" w:lineRule="auto"/>
              <w:rPr>
                <w:rFonts w:ascii="Garamond" w:eastAsia="Times New Roman" w:hAnsi="Garamond" w:cstheme="minorHAnsi"/>
                <w:lang w:eastAsia="it-IT"/>
              </w:rPr>
            </w:pPr>
            <w:r>
              <w:rPr>
                <w:rFonts w:ascii="Wingdings" w:eastAsia="Wingdings" w:hAnsi="Wingdings" w:cs="Wingdings"/>
                <w:lang w:eastAsia="it-IT"/>
              </w:rPr>
              <w:lastRenderedPageBreak/>
              <w:t></w:t>
            </w:r>
            <w:r>
              <w:rPr>
                <w:rFonts w:ascii="Garamond" w:eastAsia="Times New Roman" w:hAnsi="Garamond" w:cstheme="minorHAnsi"/>
                <w:lang w:eastAsia="it-IT"/>
              </w:rPr>
              <w:t xml:space="preserve"> Affidamento diretto</w:t>
            </w:r>
          </w:p>
          <w:p w14:paraId="34E28B19" w14:textId="28F82009" w:rsidR="00D05B9B" w:rsidRDefault="00D05B9B" w:rsidP="00D05B9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w:t>
            </w:r>
            <w:r w:rsidRPr="00FF03C6">
              <w:rPr>
                <w:rFonts w:ascii="Garamond" w:eastAsia="Times New Roman" w:hAnsi="Garamond" w:cstheme="minorHAnsi"/>
                <w:lang w:eastAsia="it-IT"/>
              </w:rPr>
              <w:t>Procedura negoziata senza previa pubblicazione di bando ex art.</w:t>
            </w:r>
            <w:r>
              <w:rPr>
                <w:rFonts w:ascii="Garamond" w:eastAsia="Times New Roman" w:hAnsi="Garamond" w:cstheme="minorHAnsi"/>
                <w:lang w:eastAsia="it-IT"/>
              </w:rPr>
              <w:t xml:space="preserve"> </w:t>
            </w:r>
            <w:r w:rsidRPr="00FF03C6">
              <w:rPr>
                <w:rFonts w:ascii="Garamond" w:eastAsia="Times New Roman" w:hAnsi="Garamond" w:cstheme="minorHAnsi"/>
                <w:lang w:eastAsia="it-IT"/>
              </w:rPr>
              <w:t xml:space="preserve">63 </w:t>
            </w:r>
            <w:r>
              <w:rPr>
                <w:rFonts w:ascii="Garamond" w:eastAsia="Times New Roman" w:hAnsi="Garamond" w:cstheme="minorHAnsi"/>
                <w:lang w:eastAsia="it-IT"/>
              </w:rPr>
              <w:t>d</w:t>
            </w:r>
            <w:r w:rsidRPr="00FF03C6">
              <w:rPr>
                <w:rFonts w:ascii="Garamond" w:eastAsia="Times New Roman" w:hAnsi="Garamond" w:cstheme="minorHAnsi"/>
                <w:lang w:eastAsia="it-IT"/>
              </w:rPr>
              <w:t>.</w:t>
            </w:r>
            <w:r>
              <w:rPr>
                <w:rFonts w:ascii="Garamond" w:eastAsia="Times New Roman" w:hAnsi="Garamond" w:cstheme="minorHAnsi"/>
                <w:lang w:eastAsia="it-IT"/>
              </w:rPr>
              <w:t>l</w:t>
            </w:r>
            <w:r w:rsidRPr="00FF03C6">
              <w:rPr>
                <w:rFonts w:ascii="Garamond" w:eastAsia="Times New Roman" w:hAnsi="Garamond" w:cstheme="minorHAnsi"/>
                <w:lang w:eastAsia="it-IT"/>
              </w:rPr>
              <w:t xml:space="preserve">gs. </w:t>
            </w:r>
            <w:r>
              <w:rPr>
                <w:rFonts w:ascii="Garamond" w:eastAsia="Times New Roman" w:hAnsi="Garamond" w:cstheme="minorHAnsi"/>
                <w:lang w:eastAsia="it-IT"/>
              </w:rPr>
              <w:t xml:space="preserve">n. </w:t>
            </w:r>
            <w:r w:rsidRPr="00FF03C6">
              <w:rPr>
                <w:rFonts w:ascii="Garamond" w:eastAsia="Times New Roman" w:hAnsi="Garamond" w:cstheme="minorHAnsi"/>
                <w:lang w:eastAsia="it-IT"/>
              </w:rPr>
              <w:t>50/2016</w:t>
            </w:r>
          </w:p>
          <w:p w14:paraId="219CDDA7" w14:textId="02F9230D" w:rsidR="00D05B9B" w:rsidRDefault="00D05B9B" w:rsidP="00D05B9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w:t>
            </w:r>
            <w:r w:rsidRPr="00FF03C6">
              <w:rPr>
                <w:rFonts w:ascii="Garamond" w:eastAsia="Times New Roman" w:hAnsi="Garamond" w:cstheme="minorHAnsi"/>
                <w:lang w:eastAsia="it-IT"/>
              </w:rPr>
              <w:t xml:space="preserve">Procedura aperta ex art. 60 </w:t>
            </w:r>
            <w:r>
              <w:rPr>
                <w:rFonts w:ascii="Garamond" w:eastAsia="Times New Roman" w:hAnsi="Garamond" w:cstheme="minorHAnsi"/>
                <w:lang w:eastAsia="it-IT"/>
              </w:rPr>
              <w:t>d</w:t>
            </w:r>
            <w:r w:rsidRPr="00FF03C6">
              <w:rPr>
                <w:rFonts w:ascii="Garamond" w:eastAsia="Times New Roman" w:hAnsi="Garamond" w:cstheme="minorHAnsi"/>
                <w:lang w:eastAsia="it-IT"/>
              </w:rPr>
              <w:t>.</w:t>
            </w:r>
            <w:r>
              <w:rPr>
                <w:rFonts w:ascii="Garamond" w:eastAsia="Times New Roman" w:hAnsi="Garamond" w:cstheme="minorHAnsi"/>
                <w:lang w:eastAsia="it-IT"/>
              </w:rPr>
              <w:t>l</w:t>
            </w:r>
            <w:r w:rsidRPr="00FF03C6">
              <w:rPr>
                <w:rFonts w:ascii="Garamond" w:eastAsia="Times New Roman" w:hAnsi="Garamond" w:cstheme="minorHAnsi"/>
                <w:lang w:eastAsia="it-IT"/>
              </w:rPr>
              <w:t xml:space="preserve">gs. </w:t>
            </w:r>
            <w:r>
              <w:rPr>
                <w:rFonts w:ascii="Garamond" w:eastAsia="Times New Roman" w:hAnsi="Garamond" w:cstheme="minorHAnsi"/>
                <w:lang w:eastAsia="it-IT"/>
              </w:rPr>
              <w:t xml:space="preserve">n. </w:t>
            </w:r>
            <w:r w:rsidRPr="00FF03C6">
              <w:rPr>
                <w:rFonts w:ascii="Garamond" w:eastAsia="Times New Roman" w:hAnsi="Garamond" w:cstheme="minorHAnsi"/>
                <w:lang w:eastAsia="it-IT"/>
              </w:rPr>
              <w:t>50/2016</w:t>
            </w:r>
          </w:p>
          <w:p w14:paraId="2B5657F9" w14:textId="6A2E97AC" w:rsidR="00D05B9B" w:rsidRDefault="00D05B9B" w:rsidP="00D05B9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w:t>
            </w:r>
            <w:r w:rsidRPr="00E404A3">
              <w:rPr>
                <w:rFonts w:ascii="Garamond" w:eastAsia="Times New Roman" w:hAnsi="Garamond" w:cstheme="minorHAnsi"/>
                <w:lang w:eastAsia="it-IT"/>
              </w:rPr>
              <w:t xml:space="preserve">Procedura ristretta ex art. 61 </w:t>
            </w:r>
            <w:r>
              <w:rPr>
                <w:rFonts w:ascii="Garamond" w:eastAsia="Times New Roman" w:hAnsi="Garamond" w:cstheme="minorHAnsi"/>
                <w:lang w:eastAsia="it-IT"/>
              </w:rPr>
              <w:t>d</w:t>
            </w:r>
            <w:r w:rsidRPr="00E404A3">
              <w:rPr>
                <w:rFonts w:ascii="Garamond" w:eastAsia="Times New Roman" w:hAnsi="Garamond" w:cstheme="minorHAnsi"/>
                <w:lang w:eastAsia="it-IT"/>
              </w:rPr>
              <w:t>.</w:t>
            </w:r>
            <w:r>
              <w:rPr>
                <w:rFonts w:ascii="Garamond" w:eastAsia="Times New Roman" w:hAnsi="Garamond" w:cstheme="minorHAnsi"/>
                <w:lang w:eastAsia="it-IT"/>
              </w:rPr>
              <w:t>l</w:t>
            </w:r>
            <w:r w:rsidRPr="00E404A3">
              <w:rPr>
                <w:rFonts w:ascii="Garamond" w:eastAsia="Times New Roman" w:hAnsi="Garamond" w:cstheme="minorHAnsi"/>
                <w:lang w:eastAsia="it-IT"/>
              </w:rPr>
              <w:t xml:space="preserve">gs. </w:t>
            </w:r>
            <w:r>
              <w:rPr>
                <w:rFonts w:ascii="Garamond" w:eastAsia="Times New Roman" w:hAnsi="Garamond" w:cstheme="minorHAnsi"/>
                <w:lang w:eastAsia="it-IT"/>
              </w:rPr>
              <w:t xml:space="preserve">n. </w:t>
            </w:r>
            <w:r w:rsidRPr="00E404A3">
              <w:rPr>
                <w:rFonts w:ascii="Garamond" w:eastAsia="Times New Roman" w:hAnsi="Garamond" w:cstheme="minorHAnsi"/>
                <w:lang w:eastAsia="it-IT"/>
              </w:rPr>
              <w:t>50/2016</w:t>
            </w:r>
          </w:p>
          <w:p w14:paraId="2380957B" w14:textId="5957F8D7" w:rsidR="00D05B9B" w:rsidRDefault="00D05B9B" w:rsidP="00D05B9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w:t>
            </w:r>
            <w:r w:rsidRPr="00FF03C6">
              <w:rPr>
                <w:rFonts w:ascii="Garamond" w:eastAsia="Times New Roman" w:hAnsi="Garamond" w:cstheme="minorHAnsi"/>
                <w:lang w:eastAsia="it-IT"/>
              </w:rPr>
              <w:t xml:space="preserve">Procedura competitiva con negoziazione ex art. 62 </w:t>
            </w:r>
            <w:r>
              <w:rPr>
                <w:rFonts w:ascii="Garamond" w:eastAsia="Times New Roman" w:hAnsi="Garamond" w:cstheme="minorHAnsi"/>
                <w:lang w:eastAsia="it-IT"/>
              </w:rPr>
              <w:t>d</w:t>
            </w:r>
            <w:r w:rsidRPr="00FF03C6">
              <w:rPr>
                <w:rFonts w:ascii="Garamond" w:eastAsia="Times New Roman" w:hAnsi="Garamond" w:cstheme="minorHAnsi"/>
                <w:lang w:eastAsia="it-IT"/>
              </w:rPr>
              <w:t>.</w:t>
            </w:r>
            <w:r>
              <w:rPr>
                <w:rFonts w:ascii="Garamond" w:eastAsia="Times New Roman" w:hAnsi="Garamond" w:cstheme="minorHAnsi"/>
                <w:lang w:eastAsia="it-IT"/>
              </w:rPr>
              <w:t>l</w:t>
            </w:r>
            <w:r w:rsidRPr="00FF03C6">
              <w:rPr>
                <w:rFonts w:ascii="Garamond" w:eastAsia="Times New Roman" w:hAnsi="Garamond" w:cstheme="minorHAnsi"/>
                <w:lang w:eastAsia="it-IT"/>
              </w:rPr>
              <w:t>gs.</w:t>
            </w:r>
            <w:r>
              <w:rPr>
                <w:rFonts w:ascii="Garamond" w:eastAsia="Times New Roman" w:hAnsi="Garamond" w:cstheme="minorHAnsi"/>
                <w:lang w:eastAsia="it-IT"/>
              </w:rPr>
              <w:t xml:space="preserve"> n. </w:t>
            </w:r>
            <w:r w:rsidRPr="00FF03C6">
              <w:rPr>
                <w:rFonts w:ascii="Garamond" w:eastAsia="Times New Roman" w:hAnsi="Garamond" w:cstheme="minorHAnsi"/>
                <w:lang w:eastAsia="it-IT"/>
              </w:rPr>
              <w:t>50/2016</w:t>
            </w:r>
          </w:p>
          <w:p w14:paraId="567DECEF" w14:textId="5F363BDB" w:rsidR="00D05B9B" w:rsidRDefault="00D05B9B" w:rsidP="00D05B9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w:t>
            </w:r>
            <w:r w:rsidRPr="00FF03C6">
              <w:rPr>
                <w:rFonts w:ascii="Garamond" w:eastAsia="Times New Roman" w:hAnsi="Garamond" w:cstheme="minorHAnsi"/>
                <w:lang w:eastAsia="it-IT"/>
              </w:rPr>
              <w:t xml:space="preserve">Dialogo competitivo ex art. 64 </w:t>
            </w:r>
            <w:r>
              <w:rPr>
                <w:rFonts w:ascii="Garamond" w:eastAsia="Times New Roman" w:hAnsi="Garamond" w:cstheme="minorHAnsi"/>
                <w:lang w:eastAsia="it-IT"/>
              </w:rPr>
              <w:t>d</w:t>
            </w:r>
            <w:r w:rsidRPr="00FF03C6">
              <w:rPr>
                <w:rFonts w:ascii="Garamond" w:eastAsia="Times New Roman" w:hAnsi="Garamond" w:cstheme="minorHAnsi"/>
                <w:lang w:eastAsia="it-IT"/>
              </w:rPr>
              <w:t>.</w:t>
            </w:r>
            <w:r>
              <w:rPr>
                <w:rFonts w:ascii="Garamond" w:eastAsia="Times New Roman" w:hAnsi="Garamond" w:cstheme="minorHAnsi"/>
                <w:lang w:eastAsia="it-IT"/>
              </w:rPr>
              <w:t>l</w:t>
            </w:r>
            <w:r w:rsidRPr="00FF03C6">
              <w:rPr>
                <w:rFonts w:ascii="Garamond" w:eastAsia="Times New Roman" w:hAnsi="Garamond" w:cstheme="minorHAnsi"/>
                <w:lang w:eastAsia="it-IT"/>
              </w:rPr>
              <w:t xml:space="preserve">gs. </w:t>
            </w:r>
            <w:r>
              <w:rPr>
                <w:rFonts w:ascii="Garamond" w:eastAsia="Times New Roman" w:hAnsi="Garamond" w:cstheme="minorHAnsi"/>
                <w:lang w:eastAsia="it-IT"/>
              </w:rPr>
              <w:t xml:space="preserve">n. </w:t>
            </w:r>
            <w:r w:rsidRPr="00FF03C6">
              <w:rPr>
                <w:rFonts w:ascii="Garamond" w:eastAsia="Times New Roman" w:hAnsi="Garamond" w:cstheme="minorHAnsi"/>
                <w:lang w:eastAsia="it-IT"/>
              </w:rPr>
              <w:t>50/2016</w:t>
            </w:r>
            <w:r>
              <w:rPr>
                <w:rFonts w:ascii="Garamond" w:eastAsia="Times New Roman" w:hAnsi="Garamond" w:cstheme="minorHAnsi"/>
                <w:lang w:eastAsia="it-IT"/>
              </w:rPr>
              <w:t xml:space="preserve"> </w:t>
            </w:r>
            <w:r w:rsidRPr="00F04748">
              <w:rPr>
                <w:rFonts w:ascii="Garamond" w:eastAsia="Times New Roman" w:hAnsi="Garamond" w:cstheme="minorHAnsi"/>
                <w:lang w:eastAsia="it-IT"/>
              </w:rPr>
              <w:t>(P</w:t>
            </w:r>
            <w:r>
              <w:rPr>
                <w:rFonts w:ascii="Garamond" w:eastAsia="Times New Roman" w:hAnsi="Garamond" w:cstheme="minorHAnsi"/>
                <w:lang w:eastAsia="it-IT"/>
              </w:rPr>
              <w:t>rocedura aperta, ristretta, etc.)</w:t>
            </w:r>
          </w:p>
          <w:p w14:paraId="01308A18" w14:textId="36CE31A1" w:rsidR="00D05B9B" w:rsidRDefault="00D05B9B" w:rsidP="00D05B9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Appalto congiunto di progettazione ed esecuzione lavori sulla base del PFTE </w:t>
            </w:r>
            <w:r w:rsidRPr="00E404A3">
              <w:rPr>
                <w:rFonts w:ascii="Garamond" w:eastAsia="Times New Roman" w:hAnsi="Garamond" w:cstheme="minorHAnsi"/>
                <w:lang w:eastAsia="it-IT"/>
              </w:rPr>
              <w:t xml:space="preserve">ex art. </w:t>
            </w:r>
            <w:r>
              <w:rPr>
                <w:rFonts w:ascii="Garamond" w:eastAsia="Times New Roman" w:hAnsi="Garamond" w:cstheme="minorHAnsi"/>
                <w:lang w:eastAsia="it-IT"/>
              </w:rPr>
              <w:t>48</w:t>
            </w:r>
            <w:r w:rsidRPr="00E404A3">
              <w:rPr>
                <w:rFonts w:ascii="Garamond" w:eastAsia="Times New Roman" w:hAnsi="Garamond" w:cstheme="minorHAnsi"/>
                <w:lang w:eastAsia="it-IT"/>
              </w:rPr>
              <w:t xml:space="preserve"> </w:t>
            </w:r>
            <w:r>
              <w:rPr>
                <w:rFonts w:ascii="Garamond" w:eastAsia="Times New Roman" w:hAnsi="Garamond" w:cstheme="minorHAnsi"/>
                <w:lang w:eastAsia="it-IT"/>
              </w:rPr>
              <w:t>D.L. n. 77/2021</w:t>
            </w:r>
          </w:p>
          <w:p w14:paraId="1F12225C" w14:textId="067FD860" w:rsidR="00D05B9B" w:rsidRDefault="00D05B9B" w:rsidP="00D05B9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Appalto congiunto di progettazione ed esecuzione lavori sulla base del progetto definitivo </w:t>
            </w:r>
            <w:r w:rsidRPr="00E404A3">
              <w:rPr>
                <w:rFonts w:ascii="Garamond" w:eastAsia="Times New Roman" w:hAnsi="Garamond" w:cstheme="minorHAnsi"/>
                <w:lang w:eastAsia="it-IT"/>
              </w:rPr>
              <w:t xml:space="preserve">ex art. </w:t>
            </w:r>
            <w:r>
              <w:rPr>
                <w:rFonts w:ascii="Garamond" w:eastAsia="Times New Roman" w:hAnsi="Garamond" w:cstheme="minorHAnsi"/>
                <w:lang w:eastAsia="it-IT"/>
              </w:rPr>
              <w:t>1, comma 1, D.L. 32/2019 così come prorogato dall’art. 52 D.L. 77/2021 e ss.mm.ii.</w:t>
            </w:r>
          </w:p>
          <w:p w14:paraId="712D2C3C" w14:textId="5D813A7B" w:rsidR="00D05B9B" w:rsidRPr="008A61EA" w:rsidRDefault="00D05B9B" w:rsidP="00D05B9B">
            <w:pPr>
              <w:spacing w:after="0" w:line="240" w:lineRule="auto"/>
            </w:pPr>
            <w:r>
              <w:rPr>
                <w:rFonts w:ascii="Garamond" w:eastAsia="Times New Roman" w:hAnsi="Garamond" w:cstheme="minorHAnsi"/>
                <w:lang w:eastAsia="it-IT"/>
              </w:rPr>
              <w:sym w:font="Symbol" w:char="F09E"/>
            </w:r>
            <w:r>
              <w:t xml:space="preserve"> </w:t>
            </w:r>
            <w:r w:rsidRPr="003D5E50">
              <w:rPr>
                <w:rFonts w:ascii="Garamond" w:eastAsia="Times New Roman" w:hAnsi="Garamond" w:cstheme="minorHAnsi"/>
                <w:lang w:eastAsia="it-IT"/>
              </w:rPr>
              <w:t>Altro (specificare)</w:t>
            </w:r>
          </w:p>
        </w:tc>
        <w:tc>
          <w:tcPr>
            <w:tcW w:w="59" w:type="pct"/>
            <w:tcBorders>
              <w:top w:val="nil"/>
              <w:left w:val="single" w:sz="2" w:space="0" w:color="auto"/>
              <w:bottom w:val="nil"/>
              <w:right w:val="nil"/>
            </w:tcBorders>
            <w:shd w:val="clear" w:color="000000" w:fill="FFFFFF"/>
            <w:vAlign w:val="bottom"/>
          </w:tcPr>
          <w:p w14:paraId="6D06E94A" w14:textId="77777777" w:rsidR="00D05B9B" w:rsidRDefault="00D05B9B" w:rsidP="00D05B9B">
            <w:pPr>
              <w:spacing w:after="0" w:line="240" w:lineRule="auto"/>
              <w:rPr>
                <w:rFonts w:ascii="Garamond" w:eastAsia="Times New Roman" w:hAnsi="Garamond" w:cstheme="minorHAnsi"/>
                <w:color w:val="000000"/>
                <w:lang w:eastAsia="it-IT"/>
              </w:rPr>
            </w:pPr>
          </w:p>
          <w:p w14:paraId="3D30A083" w14:textId="77777777" w:rsidR="00D05B9B" w:rsidRDefault="00D05B9B" w:rsidP="00D05B9B">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0D8A9956" w14:textId="77777777" w:rsidR="00D05B9B" w:rsidRDefault="00D05B9B" w:rsidP="00D05B9B">
            <w:pPr>
              <w:spacing w:after="0" w:line="240" w:lineRule="auto"/>
              <w:rPr>
                <w:rFonts w:ascii="Garamond" w:eastAsia="Times New Roman" w:hAnsi="Garamond" w:cstheme="minorHAnsi"/>
                <w:color w:val="000000"/>
                <w:lang w:eastAsia="it-IT"/>
              </w:rPr>
            </w:pPr>
          </w:p>
        </w:tc>
      </w:tr>
      <w:tr w:rsidR="00D05B9B" w:rsidRPr="00B50AD7" w14:paraId="5B8EF595"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59C7374D" w14:textId="607B1569" w:rsidR="00D05B9B" w:rsidRPr="00B50AD7" w:rsidRDefault="00D05B9B" w:rsidP="00D05B9B">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AA16F12" w14:textId="77777777" w:rsidR="00D05B9B" w:rsidRPr="00B15332" w:rsidRDefault="00D05B9B" w:rsidP="00D05B9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CIG</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2E2EE72C" w14:textId="56745709" w:rsidR="00D05B9B" w:rsidRPr="00B15332" w:rsidRDefault="00AA460A" w:rsidP="00D05B9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A0234A7813</w:t>
            </w:r>
            <w:bookmarkStart w:id="0" w:name="_GoBack"/>
            <w:bookmarkEnd w:id="0"/>
          </w:p>
        </w:tc>
        <w:tc>
          <w:tcPr>
            <w:tcW w:w="59" w:type="pct"/>
            <w:tcBorders>
              <w:top w:val="nil"/>
              <w:left w:val="single" w:sz="2" w:space="0" w:color="auto"/>
              <w:bottom w:val="nil"/>
              <w:right w:val="nil"/>
            </w:tcBorders>
            <w:shd w:val="clear" w:color="000000" w:fill="FFFFFF"/>
            <w:vAlign w:val="bottom"/>
          </w:tcPr>
          <w:p w14:paraId="58675076" w14:textId="77777777" w:rsidR="00D05B9B" w:rsidRPr="00B50AD7" w:rsidRDefault="00D05B9B" w:rsidP="00D05B9B">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0E8691AB" w14:textId="77777777" w:rsidR="00D05B9B" w:rsidRPr="00B50AD7" w:rsidRDefault="00D05B9B" w:rsidP="00D05B9B">
            <w:pPr>
              <w:spacing w:after="0" w:line="240" w:lineRule="auto"/>
              <w:rPr>
                <w:rFonts w:ascii="Garamond" w:eastAsia="Times New Roman" w:hAnsi="Garamond" w:cstheme="minorHAnsi"/>
                <w:color w:val="000000"/>
                <w:lang w:eastAsia="it-IT"/>
              </w:rPr>
            </w:pPr>
          </w:p>
        </w:tc>
      </w:tr>
      <w:tr w:rsidR="00D05B9B" w:rsidRPr="00B50AD7" w14:paraId="5BD9107B"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16703245" w14:textId="77777777" w:rsidR="00D05B9B" w:rsidRPr="00B50AD7" w:rsidRDefault="00D05B9B" w:rsidP="00D05B9B">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69452C13" w14:textId="77777777" w:rsidR="00D05B9B" w:rsidRPr="00B15332" w:rsidRDefault="00D05B9B" w:rsidP="00D05B9B">
            <w:pPr>
              <w:spacing w:after="0" w:line="240" w:lineRule="auto"/>
              <w:jc w:val="right"/>
              <w:rPr>
                <w:rFonts w:ascii="Garamond" w:eastAsia="Times New Roman" w:hAnsi="Garamond" w:cstheme="minorHAnsi"/>
                <w:b/>
                <w:bCs/>
                <w:color w:val="FFFFFF"/>
                <w:lang w:eastAsia="it-IT"/>
              </w:rPr>
            </w:pPr>
            <w:r w:rsidRPr="00B15332">
              <w:rPr>
                <w:rFonts w:ascii="Garamond" w:eastAsia="Times New Roman" w:hAnsi="Garamond" w:cstheme="minorHAnsi"/>
                <w:b/>
                <w:bCs/>
                <w:color w:val="FFFFFF"/>
                <w:lang w:eastAsia="it-IT"/>
              </w:rPr>
              <w:t>Titolo bando di gara</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1DB8B8C9" w14:textId="788BBBB9" w:rsidR="00D05B9B" w:rsidRPr="00B15332" w:rsidRDefault="00D05B9B" w:rsidP="00D05B9B">
            <w:pPr>
              <w:spacing w:after="0" w:line="240" w:lineRule="auto"/>
              <w:rPr>
                <w:rFonts w:ascii="Garamond" w:eastAsia="Times New Roman" w:hAnsi="Garamond" w:cstheme="minorHAnsi"/>
                <w:lang w:eastAsia="it-IT"/>
              </w:rPr>
            </w:pPr>
            <w:r w:rsidRPr="00D05B9B">
              <w:rPr>
                <w:rFonts w:ascii="Garamond" w:eastAsia="Times New Roman" w:hAnsi="Garamond" w:cstheme="minorHAnsi"/>
                <w:lang w:eastAsia="it-IT"/>
              </w:rPr>
              <w:t xml:space="preserve">COSTRUZIONE DI NUOVA SCUOLA PRESSO L’ITIS DA VINCI A PARMA - </w:t>
            </w:r>
            <w:r w:rsidR="009453EC">
              <w:rPr>
                <w:rFonts w:ascii="Garamond" w:eastAsia="Times New Roman" w:hAnsi="Garamond" w:cstheme="minorHAnsi"/>
                <w:lang w:eastAsia="it-IT"/>
              </w:rPr>
              <w:t>C</w:t>
            </w:r>
            <w:r w:rsidR="009453EC" w:rsidRPr="009453EC">
              <w:rPr>
                <w:rFonts w:ascii="Garamond" w:eastAsia="Times New Roman" w:hAnsi="Garamond" w:cstheme="minorHAnsi"/>
                <w:lang w:eastAsia="it-IT"/>
              </w:rPr>
              <w:t>ollaudo specialistico degli IMPIANTI MECCANICI</w:t>
            </w:r>
          </w:p>
        </w:tc>
        <w:tc>
          <w:tcPr>
            <w:tcW w:w="59" w:type="pct"/>
            <w:tcBorders>
              <w:top w:val="nil"/>
              <w:left w:val="single" w:sz="2" w:space="0" w:color="auto"/>
              <w:bottom w:val="nil"/>
              <w:right w:val="nil"/>
            </w:tcBorders>
            <w:shd w:val="clear" w:color="000000" w:fill="FFFFFF"/>
            <w:vAlign w:val="bottom"/>
          </w:tcPr>
          <w:p w14:paraId="5295AF5D" w14:textId="77777777" w:rsidR="00D05B9B" w:rsidRPr="00B50AD7" w:rsidRDefault="00D05B9B" w:rsidP="00D05B9B">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53757367" w14:textId="77777777" w:rsidR="00D05B9B" w:rsidRPr="00B50AD7" w:rsidRDefault="00D05B9B" w:rsidP="00D05B9B">
            <w:pPr>
              <w:spacing w:after="0" w:line="240" w:lineRule="auto"/>
              <w:rPr>
                <w:rFonts w:ascii="Garamond" w:eastAsia="Times New Roman" w:hAnsi="Garamond" w:cstheme="minorHAnsi"/>
                <w:color w:val="000000"/>
                <w:lang w:eastAsia="it-IT"/>
              </w:rPr>
            </w:pPr>
          </w:p>
        </w:tc>
      </w:tr>
      <w:tr w:rsidR="00D05B9B" w:rsidRPr="00B50AD7" w14:paraId="7CC37F27"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315A2543" w14:textId="77777777" w:rsidR="00D05B9B" w:rsidRPr="00B50AD7" w:rsidRDefault="00D05B9B" w:rsidP="00D05B9B">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6A54485D" w14:textId="77777777" w:rsidR="00D05B9B" w:rsidRDefault="00D05B9B" w:rsidP="00D05B9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Atto di riferimento</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3E690D7F" w14:textId="0F85A617" w:rsidR="00D05B9B" w:rsidRPr="00EB377B" w:rsidRDefault="00D05B9B" w:rsidP="00D05B9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(Determina a contrarre, riferimento del contratto stipulato, data, RDO/ODA)</w:t>
            </w:r>
            <w:r>
              <w:rPr>
                <w:rFonts w:ascii="Garamond" w:eastAsia="Times New Roman" w:hAnsi="Garamond" w:cstheme="minorHAnsi"/>
                <w:b/>
                <w:bCs/>
                <w:color w:val="3465A4"/>
                <w:lang w:eastAsia="it-IT"/>
              </w:rPr>
              <w:t xml:space="preserve"> Atto di affidamento adottando</w:t>
            </w:r>
          </w:p>
        </w:tc>
        <w:tc>
          <w:tcPr>
            <w:tcW w:w="59" w:type="pct"/>
            <w:tcBorders>
              <w:top w:val="nil"/>
              <w:left w:val="single" w:sz="2" w:space="0" w:color="auto"/>
              <w:bottom w:val="nil"/>
              <w:right w:val="nil"/>
            </w:tcBorders>
            <w:shd w:val="clear" w:color="000000" w:fill="FFFFFF"/>
            <w:vAlign w:val="bottom"/>
          </w:tcPr>
          <w:p w14:paraId="5F37A8B0" w14:textId="77777777" w:rsidR="00D05B9B" w:rsidRPr="00B50AD7" w:rsidRDefault="00D05B9B" w:rsidP="00D05B9B">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754F42D3" w14:textId="77777777" w:rsidR="00D05B9B" w:rsidRPr="00B50AD7" w:rsidRDefault="00D05B9B" w:rsidP="00D05B9B">
            <w:pPr>
              <w:spacing w:after="0" w:line="240" w:lineRule="auto"/>
              <w:rPr>
                <w:rFonts w:ascii="Garamond" w:eastAsia="Times New Roman" w:hAnsi="Garamond" w:cstheme="minorHAnsi"/>
                <w:color w:val="000000"/>
                <w:lang w:eastAsia="it-IT"/>
              </w:rPr>
            </w:pPr>
          </w:p>
        </w:tc>
      </w:tr>
      <w:tr w:rsidR="00D05B9B" w:rsidRPr="00B50AD7" w14:paraId="79C676AC" w14:textId="77777777" w:rsidTr="003D5E50">
        <w:trPr>
          <w:gridAfter w:val="1"/>
          <w:wAfter w:w="23" w:type="pct"/>
          <w:trHeight w:val="431"/>
        </w:trPr>
        <w:tc>
          <w:tcPr>
            <w:tcW w:w="93" w:type="pct"/>
            <w:tcBorders>
              <w:top w:val="nil"/>
              <w:left w:val="nil"/>
              <w:right w:val="single" w:sz="2" w:space="0" w:color="auto"/>
            </w:tcBorders>
            <w:shd w:val="clear" w:color="000000" w:fill="FFFFFF"/>
            <w:noWrap/>
            <w:vAlign w:val="bottom"/>
          </w:tcPr>
          <w:p w14:paraId="362CCC90" w14:textId="77777777" w:rsidR="00D05B9B" w:rsidRPr="00B50AD7" w:rsidRDefault="00D05B9B" w:rsidP="00D05B9B">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right w:val="single" w:sz="2" w:space="0" w:color="auto"/>
            </w:tcBorders>
            <w:shd w:val="clear" w:color="000000" w:fill="1F497D"/>
            <w:vAlign w:val="center"/>
          </w:tcPr>
          <w:p w14:paraId="6FB0759E" w14:textId="77777777" w:rsidR="00D05B9B" w:rsidRPr="007635ED" w:rsidRDefault="00D05B9B" w:rsidP="00D05B9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Localizzazione intervento</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2C2B7A74" w14:textId="0814DC40" w:rsidR="00D05B9B" w:rsidRPr="00E34E66" w:rsidRDefault="00D05B9B" w:rsidP="00D05B9B">
            <w:pPr>
              <w:spacing w:after="0" w:line="240" w:lineRule="auto"/>
              <w:rPr>
                <w:rFonts w:ascii="Garamond" w:eastAsia="Times New Roman" w:hAnsi="Garamond" w:cstheme="minorHAnsi"/>
                <w:highlight w:val="yellow"/>
                <w:lang w:eastAsia="it-IT"/>
              </w:rPr>
            </w:pPr>
            <w:r w:rsidRPr="00335349">
              <w:rPr>
                <w:rFonts w:ascii="Garamond" w:eastAsia="Times New Roman" w:hAnsi="Garamond" w:cstheme="minorHAnsi"/>
                <w:lang w:eastAsia="it-IT"/>
              </w:rPr>
              <w:t>Parma, ITIS via Toscana</w:t>
            </w:r>
          </w:p>
        </w:tc>
        <w:tc>
          <w:tcPr>
            <w:tcW w:w="59" w:type="pct"/>
            <w:tcBorders>
              <w:top w:val="nil"/>
              <w:left w:val="single" w:sz="2" w:space="0" w:color="auto"/>
              <w:right w:val="nil"/>
            </w:tcBorders>
            <w:shd w:val="clear" w:color="000000" w:fill="FFFFFF"/>
            <w:noWrap/>
            <w:vAlign w:val="bottom"/>
          </w:tcPr>
          <w:p w14:paraId="1B058ECE" w14:textId="77777777" w:rsidR="00D05B9B" w:rsidRDefault="00D05B9B" w:rsidP="00D05B9B">
            <w:pPr>
              <w:spacing w:after="0" w:line="240" w:lineRule="auto"/>
              <w:rPr>
                <w:rFonts w:ascii="Garamond" w:eastAsia="Times New Roman" w:hAnsi="Garamond" w:cstheme="minorHAnsi"/>
                <w:color w:val="000000"/>
                <w:lang w:eastAsia="it-IT"/>
              </w:rPr>
            </w:pPr>
          </w:p>
          <w:p w14:paraId="3F44466F" w14:textId="77777777" w:rsidR="00D05B9B" w:rsidRDefault="00D05B9B" w:rsidP="00D05B9B">
            <w:pPr>
              <w:spacing w:after="0" w:line="240" w:lineRule="auto"/>
              <w:rPr>
                <w:rFonts w:ascii="Garamond" w:eastAsia="Times New Roman" w:hAnsi="Garamond" w:cstheme="minorHAnsi"/>
                <w:color w:val="000000"/>
                <w:lang w:eastAsia="it-IT"/>
              </w:rPr>
            </w:pPr>
          </w:p>
          <w:p w14:paraId="394EE2BF" w14:textId="77777777" w:rsidR="00D05B9B" w:rsidRPr="00B50AD7" w:rsidRDefault="00D05B9B" w:rsidP="00D05B9B">
            <w:pPr>
              <w:spacing w:after="0" w:line="240" w:lineRule="auto"/>
              <w:rPr>
                <w:rFonts w:ascii="Garamond" w:eastAsia="Times New Roman" w:hAnsi="Garamond" w:cstheme="minorHAnsi"/>
                <w:color w:val="000000"/>
                <w:lang w:eastAsia="it-IT"/>
              </w:rPr>
            </w:pPr>
          </w:p>
        </w:tc>
        <w:tc>
          <w:tcPr>
            <w:tcW w:w="94" w:type="pct"/>
            <w:gridSpan w:val="2"/>
            <w:tcBorders>
              <w:top w:val="nil"/>
              <w:left w:val="nil"/>
              <w:right w:val="nil"/>
            </w:tcBorders>
            <w:shd w:val="clear" w:color="000000" w:fill="FFFFFF"/>
            <w:noWrap/>
            <w:vAlign w:val="bottom"/>
          </w:tcPr>
          <w:p w14:paraId="225D8BBC" w14:textId="77777777" w:rsidR="00D05B9B" w:rsidRPr="00B50AD7" w:rsidRDefault="00D05B9B" w:rsidP="00D05B9B">
            <w:pPr>
              <w:spacing w:after="0" w:line="240" w:lineRule="auto"/>
              <w:rPr>
                <w:rFonts w:ascii="Garamond" w:eastAsia="Times New Roman" w:hAnsi="Garamond" w:cstheme="minorHAnsi"/>
                <w:color w:val="000000"/>
                <w:lang w:eastAsia="it-IT"/>
              </w:rPr>
            </w:pPr>
          </w:p>
        </w:tc>
      </w:tr>
      <w:tr w:rsidR="00D05B9B" w:rsidRPr="00B50AD7" w14:paraId="2335A403" w14:textId="77777777" w:rsidTr="003D5E50">
        <w:trPr>
          <w:gridAfter w:val="1"/>
          <w:wAfter w:w="23" w:type="pct"/>
          <w:trHeight w:val="838"/>
        </w:trPr>
        <w:tc>
          <w:tcPr>
            <w:tcW w:w="93" w:type="pct"/>
            <w:tcBorders>
              <w:top w:val="nil"/>
              <w:left w:val="nil"/>
              <w:right w:val="single" w:sz="2" w:space="0" w:color="auto"/>
            </w:tcBorders>
            <w:shd w:val="clear" w:color="000000" w:fill="FFFFFF"/>
            <w:noWrap/>
            <w:vAlign w:val="bottom"/>
          </w:tcPr>
          <w:p w14:paraId="4DC39A59" w14:textId="77777777" w:rsidR="00D05B9B" w:rsidRPr="00B50AD7" w:rsidRDefault="00D05B9B" w:rsidP="00D05B9B">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4" w:space="0" w:color="auto"/>
              <w:right w:val="single" w:sz="2" w:space="0" w:color="auto"/>
            </w:tcBorders>
            <w:shd w:val="clear" w:color="000000" w:fill="1F497D"/>
            <w:vAlign w:val="center"/>
          </w:tcPr>
          <w:p w14:paraId="64051788" w14:textId="5FDCCB52" w:rsidR="00D05B9B" w:rsidRPr="00B50AD7" w:rsidRDefault="00D05B9B" w:rsidP="00D05B9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Data di avvio e conclusione affidamento </w:t>
            </w:r>
          </w:p>
        </w:tc>
        <w:tc>
          <w:tcPr>
            <w:tcW w:w="3591" w:type="pct"/>
            <w:gridSpan w:val="8"/>
            <w:tcBorders>
              <w:top w:val="single" w:sz="2" w:space="0" w:color="auto"/>
              <w:left w:val="single" w:sz="2" w:space="0" w:color="auto"/>
              <w:bottom w:val="single" w:sz="4" w:space="0" w:color="auto"/>
              <w:right w:val="single" w:sz="2" w:space="0" w:color="auto"/>
            </w:tcBorders>
            <w:shd w:val="clear" w:color="auto" w:fill="auto"/>
            <w:noWrap/>
            <w:vAlign w:val="center"/>
          </w:tcPr>
          <w:p w14:paraId="32649606" w14:textId="082AC7CF" w:rsidR="00D05B9B" w:rsidRDefault="00D05B9B" w:rsidP="00D05B9B">
            <w:pPr>
              <w:spacing w:after="0" w:line="240" w:lineRule="auto"/>
              <w:rPr>
                <w:rFonts w:ascii="Garamond" w:eastAsia="Times New Roman" w:hAnsi="Garamond" w:cstheme="minorHAnsi"/>
                <w:lang w:eastAsia="it-IT"/>
              </w:rPr>
            </w:pPr>
            <w:r w:rsidRPr="00E63A46">
              <w:rPr>
                <w:rFonts w:ascii="Garamond" w:eastAsia="Times New Roman" w:hAnsi="Garamond" w:cstheme="minorHAnsi"/>
                <w:lang w:eastAsia="it-IT"/>
              </w:rPr>
              <w:t>Avvio: [</w:t>
            </w:r>
            <w:r>
              <w:rPr>
                <w:rFonts w:ascii="Garamond" w:eastAsia="Times New Roman" w:hAnsi="Garamond" w:cstheme="minorHAnsi"/>
                <w:lang w:eastAsia="it-IT"/>
              </w:rPr>
              <w:t xml:space="preserve"> </w:t>
            </w:r>
            <w:r w:rsidRPr="00D05B9B">
              <w:rPr>
                <w:rFonts w:ascii="Garamond" w:eastAsia="Times New Roman" w:hAnsi="Garamond" w:cstheme="minorHAnsi"/>
                <w:b/>
                <w:bCs/>
                <w:color w:val="3465A4"/>
                <w:lang w:eastAsia="it-IT"/>
              </w:rPr>
              <w:t>2</w:t>
            </w:r>
            <w:r w:rsidR="002D05CE">
              <w:rPr>
                <w:rFonts w:ascii="Garamond" w:eastAsia="Times New Roman" w:hAnsi="Garamond" w:cstheme="minorHAnsi"/>
                <w:b/>
                <w:bCs/>
                <w:color w:val="3465A4"/>
                <w:lang w:eastAsia="it-IT"/>
              </w:rPr>
              <w:t>6</w:t>
            </w:r>
            <w:r w:rsidRPr="00D05B9B">
              <w:rPr>
                <w:rFonts w:ascii="Garamond" w:eastAsia="Times New Roman" w:hAnsi="Garamond" w:cstheme="minorHAnsi"/>
                <w:b/>
                <w:bCs/>
                <w:color w:val="3465A4"/>
                <w:lang w:eastAsia="it-IT"/>
              </w:rPr>
              <w:t>/10/2023</w:t>
            </w:r>
            <w:r>
              <w:rPr>
                <w:rFonts w:ascii="Garamond" w:eastAsia="Times New Roman" w:hAnsi="Garamond" w:cstheme="minorHAnsi"/>
                <w:lang w:eastAsia="it-IT"/>
              </w:rPr>
              <w:t xml:space="preserve"> </w:t>
            </w:r>
            <w:r w:rsidRPr="00E63A46">
              <w:rPr>
                <w:rFonts w:ascii="Garamond" w:eastAsia="Times New Roman" w:hAnsi="Garamond" w:cstheme="minorHAnsi"/>
                <w:lang w:eastAsia="it-IT"/>
              </w:rPr>
              <w:t>]</w:t>
            </w:r>
          </w:p>
          <w:p w14:paraId="32E8C9AB" w14:textId="3A0E24BA" w:rsidR="00D05B9B" w:rsidRDefault="00D05B9B" w:rsidP="00D05B9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Conclusione</w:t>
            </w:r>
            <w:r w:rsidRPr="00E63A46">
              <w:rPr>
                <w:rFonts w:ascii="Garamond" w:eastAsia="Times New Roman" w:hAnsi="Garamond" w:cstheme="minorHAnsi"/>
                <w:lang w:eastAsia="it-IT"/>
              </w:rPr>
              <w:t>: [</w:t>
            </w:r>
            <w:r>
              <w:rPr>
                <w:rFonts w:ascii="Garamond" w:eastAsia="Times New Roman" w:hAnsi="Garamond" w:cstheme="minorHAnsi"/>
                <w:lang w:eastAsia="it-IT"/>
              </w:rPr>
              <w:t xml:space="preserve"> </w:t>
            </w:r>
            <w:r>
              <w:rPr>
                <w:rFonts w:ascii="Garamond" w:eastAsia="Times New Roman" w:hAnsi="Garamond" w:cstheme="minorHAnsi"/>
                <w:b/>
                <w:bCs/>
                <w:color w:val="3465A4"/>
                <w:lang w:eastAsia="it-IT"/>
              </w:rPr>
              <w:t>Data esecutività atto adottando</w:t>
            </w:r>
            <w:r w:rsidRPr="00E63A46">
              <w:rPr>
                <w:rFonts w:ascii="Garamond" w:eastAsia="Times New Roman" w:hAnsi="Garamond" w:cstheme="minorHAnsi"/>
                <w:lang w:eastAsia="it-IT"/>
              </w:rPr>
              <w:t xml:space="preserve"> ]</w:t>
            </w:r>
          </w:p>
        </w:tc>
        <w:tc>
          <w:tcPr>
            <w:tcW w:w="59" w:type="pct"/>
            <w:tcBorders>
              <w:top w:val="nil"/>
              <w:left w:val="single" w:sz="2" w:space="0" w:color="auto"/>
              <w:right w:val="nil"/>
            </w:tcBorders>
            <w:shd w:val="clear" w:color="000000" w:fill="FFFFFF"/>
            <w:noWrap/>
            <w:vAlign w:val="bottom"/>
          </w:tcPr>
          <w:p w14:paraId="278D7239" w14:textId="77777777" w:rsidR="00D05B9B" w:rsidRDefault="00D05B9B" w:rsidP="00D05B9B">
            <w:pPr>
              <w:spacing w:after="0" w:line="240" w:lineRule="auto"/>
              <w:rPr>
                <w:rFonts w:ascii="Garamond" w:eastAsia="Times New Roman" w:hAnsi="Garamond" w:cstheme="minorHAnsi"/>
                <w:color w:val="000000"/>
                <w:lang w:eastAsia="it-IT"/>
              </w:rPr>
            </w:pPr>
          </w:p>
          <w:p w14:paraId="7863CB05" w14:textId="77777777" w:rsidR="00D05B9B" w:rsidRPr="00B50AD7" w:rsidRDefault="00D05B9B" w:rsidP="00D05B9B">
            <w:pPr>
              <w:spacing w:after="0" w:line="240" w:lineRule="auto"/>
              <w:rPr>
                <w:rFonts w:ascii="Garamond" w:eastAsia="Times New Roman" w:hAnsi="Garamond" w:cstheme="minorHAnsi"/>
                <w:color w:val="000000"/>
                <w:lang w:eastAsia="it-IT"/>
              </w:rPr>
            </w:pPr>
          </w:p>
        </w:tc>
        <w:tc>
          <w:tcPr>
            <w:tcW w:w="94" w:type="pct"/>
            <w:gridSpan w:val="2"/>
            <w:tcBorders>
              <w:top w:val="nil"/>
              <w:left w:val="nil"/>
              <w:right w:val="nil"/>
            </w:tcBorders>
            <w:shd w:val="clear" w:color="000000" w:fill="FFFFFF"/>
            <w:noWrap/>
            <w:vAlign w:val="bottom"/>
          </w:tcPr>
          <w:p w14:paraId="2770889D" w14:textId="77777777" w:rsidR="00D05B9B" w:rsidRPr="00B50AD7" w:rsidRDefault="00D05B9B" w:rsidP="00D05B9B">
            <w:pPr>
              <w:spacing w:after="0" w:line="240" w:lineRule="auto"/>
              <w:rPr>
                <w:rFonts w:ascii="Garamond" w:eastAsia="Times New Roman" w:hAnsi="Garamond" w:cstheme="minorHAnsi"/>
                <w:color w:val="000000"/>
                <w:lang w:eastAsia="it-IT"/>
              </w:rPr>
            </w:pPr>
          </w:p>
        </w:tc>
      </w:tr>
      <w:tr w:rsidR="00D05B9B" w:rsidRPr="00B50AD7" w14:paraId="38F1187C"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71FB9207" w14:textId="77777777" w:rsidR="00D05B9B" w:rsidRPr="00B50AD7" w:rsidRDefault="00D05B9B" w:rsidP="00D05B9B">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1AD6430" w14:textId="77777777" w:rsidR="00D05B9B" w:rsidRDefault="00D05B9B" w:rsidP="00D05B9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Importo della procedura </w:t>
            </w:r>
          </w:p>
          <w:p w14:paraId="5B1E0C7B" w14:textId="33E967AB" w:rsidR="00D05B9B" w:rsidRPr="00B50AD7" w:rsidRDefault="00D05B9B" w:rsidP="00D05B9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(importo a base di gara)</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2AD1A0ED" w14:textId="2BC0A118" w:rsidR="00D05B9B" w:rsidRPr="00B50AD7" w:rsidRDefault="00D05B9B" w:rsidP="00D05B9B">
            <w:pPr>
              <w:spacing w:after="0" w:line="240" w:lineRule="auto"/>
              <w:rPr>
                <w:rFonts w:ascii="Garamond" w:eastAsia="Times New Roman" w:hAnsi="Garamond" w:cstheme="minorHAnsi"/>
                <w:lang w:eastAsia="it-IT"/>
              </w:rPr>
            </w:pPr>
            <w:r>
              <w:t xml:space="preserve">€ </w:t>
            </w:r>
            <w:r w:rsidR="002D05CE">
              <w:t>21</w:t>
            </w:r>
            <w:r>
              <w:t>.</w:t>
            </w:r>
            <w:r w:rsidR="002D05CE">
              <w:t>200</w:t>
            </w:r>
            <w:r w:rsidRPr="00D05B9B">
              <w:t>,</w:t>
            </w:r>
            <w:r w:rsidR="002D05CE">
              <w:t>00</w:t>
            </w:r>
            <w:r w:rsidRPr="00D05B9B">
              <w:t xml:space="preserve"> </w:t>
            </w:r>
          </w:p>
        </w:tc>
        <w:tc>
          <w:tcPr>
            <w:tcW w:w="59" w:type="pct"/>
            <w:tcBorders>
              <w:top w:val="nil"/>
              <w:left w:val="single" w:sz="2" w:space="0" w:color="auto"/>
              <w:bottom w:val="nil"/>
              <w:right w:val="nil"/>
            </w:tcBorders>
            <w:shd w:val="clear" w:color="000000" w:fill="FFFFFF"/>
            <w:noWrap/>
            <w:vAlign w:val="bottom"/>
          </w:tcPr>
          <w:p w14:paraId="4717808F" w14:textId="77777777" w:rsidR="00D05B9B" w:rsidRPr="00B50AD7" w:rsidRDefault="00D05B9B" w:rsidP="00D05B9B">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6BABCD55" w14:textId="77777777" w:rsidR="00D05B9B" w:rsidRPr="00B50AD7" w:rsidRDefault="00D05B9B" w:rsidP="00D05B9B">
            <w:pPr>
              <w:spacing w:after="0" w:line="240" w:lineRule="auto"/>
              <w:rPr>
                <w:rFonts w:ascii="Garamond" w:eastAsia="Times New Roman" w:hAnsi="Garamond" w:cstheme="minorHAnsi"/>
                <w:color w:val="000000"/>
                <w:lang w:eastAsia="it-IT"/>
              </w:rPr>
            </w:pPr>
          </w:p>
        </w:tc>
      </w:tr>
      <w:tr w:rsidR="00D05B9B" w:rsidRPr="00B50AD7" w14:paraId="4D7E478D"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37DB45EB" w14:textId="77777777" w:rsidR="00D05B9B" w:rsidRPr="00B50AD7" w:rsidRDefault="00D05B9B" w:rsidP="00D05B9B">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7216189E" w14:textId="3D38086A" w:rsidR="00D05B9B" w:rsidRPr="002A5F57" w:rsidRDefault="00D05B9B" w:rsidP="00D05B9B">
            <w:pPr>
              <w:spacing w:after="0" w:line="240" w:lineRule="auto"/>
              <w:jc w:val="right"/>
              <w:rPr>
                <w:rFonts w:ascii="Garamond" w:eastAsia="Times New Roman" w:hAnsi="Garamond" w:cstheme="minorHAnsi"/>
                <w:b/>
                <w:bCs/>
                <w:color w:val="FFFFFF"/>
                <w:lang w:eastAsia="it-IT"/>
              </w:rPr>
            </w:pPr>
            <w:r w:rsidRPr="00E73F90">
              <w:rPr>
                <w:rFonts w:ascii="Garamond" w:eastAsia="Times New Roman" w:hAnsi="Garamond" w:cstheme="minorHAnsi"/>
                <w:b/>
                <w:bCs/>
                <w:color w:val="FFFFFF"/>
                <w:lang w:eastAsia="it-IT"/>
              </w:rPr>
              <w:t>Rilevanza comunitaria</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54BB53D8" w14:textId="2028DCE3" w:rsidR="00D05B9B" w:rsidRPr="00B50AD7" w:rsidRDefault="00D05B9B" w:rsidP="00D05B9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Sopra soglia comunitaria                              </w:t>
            </w:r>
            <w:r>
              <w:rPr>
                <w:rFonts w:ascii="Wingdings" w:eastAsia="Wingdings" w:hAnsi="Wingdings" w:cs="Wingdings"/>
                <w:lang w:eastAsia="it-IT"/>
              </w:rPr>
              <w:t></w:t>
            </w:r>
            <w:r>
              <w:rPr>
                <w:rFonts w:ascii="Garamond" w:eastAsia="Times New Roman" w:hAnsi="Garamond" w:cstheme="minorHAnsi"/>
                <w:lang w:eastAsia="it-IT"/>
              </w:rPr>
              <w:t xml:space="preserve"> Sotto soglia comunitaria</w:t>
            </w:r>
          </w:p>
        </w:tc>
        <w:tc>
          <w:tcPr>
            <w:tcW w:w="59" w:type="pct"/>
            <w:tcBorders>
              <w:top w:val="nil"/>
              <w:left w:val="single" w:sz="2" w:space="0" w:color="auto"/>
              <w:bottom w:val="nil"/>
              <w:right w:val="nil"/>
            </w:tcBorders>
            <w:shd w:val="clear" w:color="000000" w:fill="FFFFFF"/>
            <w:noWrap/>
            <w:vAlign w:val="bottom"/>
          </w:tcPr>
          <w:p w14:paraId="318C5545" w14:textId="77777777" w:rsidR="00D05B9B" w:rsidRPr="00B50AD7" w:rsidRDefault="00D05B9B" w:rsidP="00D05B9B">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6FAFFCB3" w14:textId="77777777" w:rsidR="00D05B9B" w:rsidRPr="00B50AD7" w:rsidRDefault="00D05B9B" w:rsidP="00D05B9B">
            <w:pPr>
              <w:spacing w:after="0" w:line="240" w:lineRule="auto"/>
              <w:rPr>
                <w:rFonts w:ascii="Garamond" w:eastAsia="Times New Roman" w:hAnsi="Garamond" w:cstheme="minorHAnsi"/>
                <w:color w:val="000000"/>
                <w:lang w:eastAsia="it-IT"/>
              </w:rPr>
            </w:pPr>
          </w:p>
        </w:tc>
      </w:tr>
      <w:tr w:rsidR="00D05B9B" w:rsidRPr="00B50AD7" w14:paraId="42A2E8B7"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2C8CF8B6" w14:textId="77777777" w:rsidR="00D05B9B" w:rsidRPr="00B50AD7" w:rsidRDefault="00D05B9B" w:rsidP="00D05B9B">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372E2B12" w14:textId="7EC6871F" w:rsidR="00D05B9B" w:rsidRPr="002A5F57" w:rsidRDefault="00D05B9B" w:rsidP="00D05B9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Criterio di aggiudicazione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4758E861" w14:textId="7AB35345" w:rsidR="00D05B9B" w:rsidRDefault="00D05B9B" w:rsidP="00D05B9B">
            <w:pPr>
              <w:spacing w:after="0" w:line="240" w:lineRule="auto"/>
              <w:rPr>
                <w:rFonts w:ascii="Garamond" w:eastAsia="Times New Roman" w:hAnsi="Garamond" w:cstheme="minorHAnsi"/>
                <w:lang w:eastAsia="it-IT"/>
              </w:rPr>
            </w:pPr>
            <w:r>
              <w:rPr>
                <w:rFonts w:ascii="Wingdings" w:eastAsia="Wingdings" w:hAnsi="Wingdings" w:cs="Wingdings"/>
                <w:lang w:eastAsia="it-IT"/>
              </w:rPr>
              <w:t></w:t>
            </w:r>
            <w:r>
              <w:rPr>
                <w:rFonts w:ascii="Garamond" w:eastAsia="Times New Roman" w:hAnsi="Garamond" w:cstheme="minorHAnsi"/>
                <w:lang w:eastAsia="it-IT"/>
              </w:rPr>
              <w:t xml:space="preserve"> Sulla base dell’elemento prezzo o del costo</w:t>
            </w:r>
          </w:p>
          <w:p w14:paraId="2A77D599" w14:textId="2D67B538" w:rsidR="00D05B9B" w:rsidRDefault="00D05B9B" w:rsidP="00D05B9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Sulla base del miglior rapporto qualità/prezzo</w:t>
            </w:r>
          </w:p>
          <w:p w14:paraId="5F691AB0" w14:textId="77777777" w:rsidR="00D05B9B" w:rsidRDefault="00D05B9B" w:rsidP="00D05B9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Sulla base del prezzo o costo fisso in base a criteri qualitativi</w:t>
            </w:r>
          </w:p>
          <w:p w14:paraId="013719ED" w14:textId="29A6ED2B" w:rsidR="00D05B9B" w:rsidRPr="00B50AD7" w:rsidRDefault="00D05B9B" w:rsidP="00D05B9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Altro (specificare)</w:t>
            </w:r>
          </w:p>
        </w:tc>
        <w:tc>
          <w:tcPr>
            <w:tcW w:w="59" w:type="pct"/>
            <w:tcBorders>
              <w:top w:val="nil"/>
              <w:left w:val="single" w:sz="2" w:space="0" w:color="auto"/>
              <w:bottom w:val="nil"/>
              <w:right w:val="nil"/>
            </w:tcBorders>
            <w:shd w:val="clear" w:color="000000" w:fill="FFFFFF"/>
            <w:noWrap/>
            <w:vAlign w:val="bottom"/>
          </w:tcPr>
          <w:p w14:paraId="39EA380B" w14:textId="77777777" w:rsidR="00D05B9B" w:rsidRPr="00B50AD7" w:rsidRDefault="00D05B9B" w:rsidP="00D05B9B">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6974D882" w14:textId="77777777" w:rsidR="00D05B9B" w:rsidRPr="00B50AD7" w:rsidRDefault="00D05B9B" w:rsidP="00D05B9B">
            <w:pPr>
              <w:spacing w:after="0" w:line="240" w:lineRule="auto"/>
              <w:rPr>
                <w:rFonts w:ascii="Garamond" w:eastAsia="Times New Roman" w:hAnsi="Garamond" w:cstheme="minorHAnsi"/>
                <w:color w:val="000000"/>
                <w:lang w:eastAsia="it-IT"/>
              </w:rPr>
            </w:pPr>
          </w:p>
        </w:tc>
      </w:tr>
      <w:tr w:rsidR="00D05B9B" w:rsidRPr="00B50AD7" w14:paraId="0E629FCF"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429C9702" w14:textId="77777777" w:rsidR="00D05B9B" w:rsidRPr="00B50AD7" w:rsidRDefault="00D05B9B" w:rsidP="00D05B9B">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0C5A004C" w14:textId="789972D5" w:rsidR="00D05B9B" w:rsidRDefault="00D05B9B" w:rsidP="00D05B9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Titolare del contratto/convenzione</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73CA0B8B" w14:textId="521115C0" w:rsidR="00D05B9B" w:rsidRPr="00B50AD7" w:rsidRDefault="002D05CE" w:rsidP="00D05B9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Ing. Massimo Bocchi con sede in Via Duccio Galimberti 20 - 43123 Parma (PR) - C.F. BCCMSM59E06G337S - Partita I.V.A. 01864480346</w:t>
            </w:r>
          </w:p>
        </w:tc>
        <w:tc>
          <w:tcPr>
            <w:tcW w:w="59" w:type="pct"/>
            <w:tcBorders>
              <w:top w:val="nil"/>
              <w:left w:val="single" w:sz="2" w:space="0" w:color="auto"/>
              <w:bottom w:val="nil"/>
              <w:right w:val="nil"/>
            </w:tcBorders>
            <w:shd w:val="clear" w:color="000000" w:fill="FFFFFF"/>
            <w:noWrap/>
            <w:vAlign w:val="bottom"/>
          </w:tcPr>
          <w:p w14:paraId="2929CC95" w14:textId="77777777" w:rsidR="00D05B9B" w:rsidRPr="00B50AD7" w:rsidRDefault="00D05B9B" w:rsidP="00D05B9B">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439A37FC" w14:textId="77777777" w:rsidR="00D05B9B" w:rsidRPr="00B50AD7" w:rsidRDefault="00D05B9B" w:rsidP="00D05B9B">
            <w:pPr>
              <w:spacing w:after="0" w:line="240" w:lineRule="auto"/>
              <w:rPr>
                <w:rFonts w:ascii="Garamond" w:eastAsia="Times New Roman" w:hAnsi="Garamond" w:cstheme="minorHAnsi"/>
                <w:color w:val="000000"/>
                <w:lang w:eastAsia="it-IT"/>
              </w:rPr>
            </w:pPr>
          </w:p>
        </w:tc>
      </w:tr>
      <w:tr w:rsidR="00D05B9B" w:rsidRPr="00B50AD7" w14:paraId="643502B5"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287C8043" w14:textId="77777777" w:rsidR="00D05B9B" w:rsidRPr="00B50AD7" w:rsidRDefault="00D05B9B" w:rsidP="00D05B9B">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B514D53" w14:textId="385841A1" w:rsidR="00D05B9B" w:rsidRPr="002A5F57" w:rsidRDefault="00D05B9B" w:rsidP="00D05B9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Estremi contratto/convenzione</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091051D5" w14:textId="626A4A76" w:rsidR="00D05B9B" w:rsidRPr="00B50AD7" w:rsidRDefault="00D05B9B" w:rsidP="00D05B9B">
            <w:pPr>
              <w:spacing w:after="0" w:line="240" w:lineRule="auto"/>
              <w:rPr>
                <w:rFonts w:ascii="Garamond" w:eastAsia="Times New Roman" w:hAnsi="Garamond" w:cstheme="minorHAnsi"/>
                <w:lang w:eastAsia="it-IT"/>
              </w:rPr>
            </w:pPr>
            <w:r>
              <w:rPr>
                <w:rFonts w:ascii="Garamond" w:eastAsia="Times New Roman" w:hAnsi="Garamond" w:cstheme="minorHAnsi"/>
                <w:b/>
                <w:bCs/>
                <w:color w:val="3465A4"/>
                <w:lang w:eastAsia="it-IT"/>
              </w:rPr>
              <w:t>Atto di affidamento adottando</w:t>
            </w:r>
          </w:p>
        </w:tc>
        <w:tc>
          <w:tcPr>
            <w:tcW w:w="59" w:type="pct"/>
            <w:tcBorders>
              <w:top w:val="nil"/>
              <w:left w:val="single" w:sz="2" w:space="0" w:color="auto"/>
              <w:bottom w:val="nil"/>
              <w:right w:val="nil"/>
            </w:tcBorders>
            <w:shd w:val="clear" w:color="000000" w:fill="FFFFFF"/>
            <w:noWrap/>
            <w:vAlign w:val="bottom"/>
          </w:tcPr>
          <w:p w14:paraId="52200257" w14:textId="77777777" w:rsidR="00D05B9B" w:rsidRPr="00B50AD7" w:rsidRDefault="00D05B9B" w:rsidP="00D05B9B">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310692A8" w14:textId="77777777" w:rsidR="00D05B9B" w:rsidRPr="00B50AD7" w:rsidRDefault="00D05B9B" w:rsidP="00D05B9B">
            <w:pPr>
              <w:spacing w:after="0" w:line="240" w:lineRule="auto"/>
              <w:rPr>
                <w:rFonts w:ascii="Garamond" w:eastAsia="Times New Roman" w:hAnsi="Garamond" w:cstheme="minorHAnsi"/>
                <w:color w:val="000000"/>
                <w:lang w:eastAsia="it-IT"/>
              </w:rPr>
            </w:pPr>
          </w:p>
        </w:tc>
      </w:tr>
      <w:tr w:rsidR="00D05B9B" w:rsidRPr="00B50AD7" w14:paraId="1F4F53B3"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70C246D0" w14:textId="77777777" w:rsidR="00D05B9B" w:rsidRPr="00B50AD7" w:rsidRDefault="00D05B9B" w:rsidP="00D05B9B">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68237D4A" w14:textId="3DE1B596" w:rsidR="00D05B9B" w:rsidRPr="002A5F57" w:rsidRDefault="00D05B9B" w:rsidP="00D05B9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Importo netto contratto</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348A7718" w14:textId="69DDCD7A" w:rsidR="00D05B9B" w:rsidRPr="00B50AD7" w:rsidRDefault="00D05B9B" w:rsidP="00D05B9B">
            <w:pPr>
              <w:spacing w:after="0" w:line="240" w:lineRule="auto"/>
              <w:rPr>
                <w:rFonts w:ascii="Garamond" w:eastAsia="Times New Roman" w:hAnsi="Garamond" w:cstheme="minorHAnsi"/>
                <w:lang w:eastAsia="it-IT"/>
              </w:rPr>
            </w:pPr>
            <w:r w:rsidRPr="00D05B9B">
              <w:rPr>
                <w:rFonts w:ascii="Garamond" w:eastAsia="Times New Roman" w:hAnsi="Garamond" w:cstheme="minorHAnsi"/>
                <w:lang w:eastAsia="it-IT"/>
              </w:rPr>
              <w:t xml:space="preserve">€ </w:t>
            </w:r>
            <w:r w:rsidR="002D05CE">
              <w:rPr>
                <w:rFonts w:ascii="Garamond" w:eastAsia="Times New Roman" w:hAnsi="Garamond" w:cstheme="minorHAnsi"/>
                <w:lang w:eastAsia="it-IT"/>
              </w:rPr>
              <w:t>21</w:t>
            </w:r>
            <w:r w:rsidRPr="00D05B9B">
              <w:rPr>
                <w:rFonts w:ascii="Garamond" w:eastAsia="Times New Roman" w:hAnsi="Garamond" w:cstheme="minorHAnsi"/>
                <w:lang w:eastAsia="it-IT"/>
              </w:rPr>
              <w:t>.000,00</w:t>
            </w:r>
          </w:p>
        </w:tc>
        <w:tc>
          <w:tcPr>
            <w:tcW w:w="59" w:type="pct"/>
            <w:tcBorders>
              <w:top w:val="nil"/>
              <w:left w:val="single" w:sz="2" w:space="0" w:color="auto"/>
              <w:bottom w:val="nil"/>
              <w:right w:val="nil"/>
            </w:tcBorders>
            <w:shd w:val="clear" w:color="000000" w:fill="FFFFFF"/>
            <w:noWrap/>
            <w:vAlign w:val="bottom"/>
          </w:tcPr>
          <w:p w14:paraId="3F07AD2F" w14:textId="77777777" w:rsidR="00D05B9B" w:rsidRPr="00B50AD7" w:rsidRDefault="00D05B9B" w:rsidP="00D05B9B">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248BB945" w14:textId="77777777" w:rsidR="00D05B9B" w:rsidRPr="00B50AD7" w:rsidRDefault="00D05B9B" w:rsidP="00D05B9B">
            <w:pPr>
              <w:spacing w:after="0" w:line="240" w:lineRule="auto"/>
              <w:rPr>
                <w:rFonts w:ascii="Garamond" w:eastAsia="Times New Roman" w:hAnsi="Garamond" w:cstheme="minorHAnsi"/>
                <w:color w:val="000000"/>
                <w:lang w:eastAsia="it-IT"/>
              </w:rPr>
            </w:pPr>
          </w:p>
        </w:tc>
      </w:tr>
      <w:tr w:rsidR="00D05B9B" w:rsidRPr="00B50AD7" w14:paraId="29798A75"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2C9B03B6" w14:textId="77777777" w:rsidR="00D05B9B" w:rsidRPr="00B50AD7" w:rsidRDefault="00D05B9B" w:rsidP="00D05B9B">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51EA2D24" w14:textId="096D940C" w:rsidR="00D05B9B" w:rsidRPr="002A5F57" w:rsidRDefault="00D05B9B" w:rsidP="00D05B9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Importo IVA e altri oneri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1FD2979F" w14:textId="0B48F5A1" w:rsidR="00D05B9B" w:rsidRPr="00B50AD7" w:rsidRDefault="002D05CE" w:rsidP="00D05B9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O</w:t>
            </w:r>
            <w:r w:rsidRPr="002D05CE">
              <w:rPr>
                <w:rFonts w:ascii="Garamond" w:eastAsia="Times New Roman" w:hAnsi="Garamond" w:cstheme="minorHAnsi"/>
                <w:lang w:eastAsia="it-IT"/>
              </w:rPr>
              <w:t>neri previdenziali (4,00 %) corrispondenti a € 840,00, I.V.A. di legge (22,00%) corrispondente a € 4.804,80</w:t>
            </w:r>
          </w:p>
        </w:tc>
        <w:tc>
          <w:tcPr>
            <w:tcW w:w="59" w:type="pct"/>
            <w:tcBorders>
              <w:top w:val="nil"/>
              <w:left w:val="single" w:sz="2" w:space="0" w:color="auto"/>
              <w:bottom w:val="nil"/>
              <w:right w:val="nil"/>
            </w:tcBorders>
            <w:shd w:val="clear" w:color="000000" w:fill="FFFFFF"/>
            <w:noWrap/>
            <w:vAlign w:val="bottom"/>
          </w:tcPr>
          <w:p w14:paraId="6D0F648F" w14:textId="77777777" w:rsidR="00D05B9B" w:rsidRPr="00B50AD7" w:rsidRDefault="00D05B9B" w:rsidP="00D05B9B">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0291ABD4" w14:textId="77777777" w:rsidR="00D05B9B" w:rsidRPr="00B50AD7" w:rsidRDefault="00D05B9B" w:rsidP="00D05B9B">
            <w:pPr>
              <w:spacing w:after="0" w:line="240" w:lineRule="auto"/>
              <w:rPr>
                <w:rFonts w:ascii="Garamond" w:eastAsia="Times New Roman" w:hAnsi="Garamond" w:cstheme="minorHAnsi"/>
                <w:color w:val="000000"/>
                <w:lang w:eastAsia="it-IT"/>
              </w:rPr>
            </w:pPr>
          </w:p>
        </w:tc>
      </w:tr>
      <w:tr w:rsidR="00D05B9B" w:rsidRPr="00B50AD7" w14:paraId="0ADA7C92"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3F61AF87" w14:textId="77777777" w:rsidR="00D05B9B" w:rsidRPr="00B50AD7" w:rsidRDefault="00D05B9B" w:rsidP="00D05B9B">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2197A03E" w14:textId="7AE9B0C5" w:rsidR="00D05B9B" w:rsidRDefault="00D05B9B" w:rsidP="00D05B9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Importo totale del contratto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50EB27F7" w14:textId="163AEBED" w:rsidR="00D05B9B" w:rsidRPr="00B50AD7" w:rsidRDefault="002D05CE" w:rsidP="00D05B9B">
            <w:pPr>
              <w:spacing w:after="0" w:line="240" w:lineRule="auto"/>
              <w:rPr>
                <w:rFonts w:ascii="Garamond" w:eastAsia="Times New Roman" w:hAnsi="Garamond" w:cstheme="minorHAnsi"/>
                <w:lang w:eastAsia="it-IT"/>
              </w:rPr>
            </w:pPr>
            <w:r w:rsidRPr="002D05CE">
              <w:rPr>
                <w:rFonts w:ascii="Garamond" w:eastAsia="Times New Roman" w:hAnsi="Garamond" w:cstheme="minorHAnsi"/>
                <w:lang w:eastAsia="it-IT"/>
              </w:rPr>
              <w:t>€ 26.644,80</w:t>
            </w:r>
          </w:p>
        </w:tc>
        <w:tc>
          <w:tcPr>
            <w:tcW w:w="59" w:type="pct"/>
            <w:tcBorders>
              <w:top w:val="nil"/>
              <w:left w:val="single" w:sz="2" w:space="0" w:color="auto"/>
              <w:bottom w:val="nil"/>
              <w:right w:val="nil"/>
            </w:tcBorders>
            <w:shd w:val="clear" w:color="000000" w:fill="FFFFFF"/>
            <w:noWrap/>
            <w:vAlign w:val="bottom"/>
          </w:tcPr>
          <w:p w14:paraId="68690678" w14:textId="77777777" w:rsidR="00D05B9B" w:rsidRPr="00B50AD7" w:rsidRDefault="00D05B9B" w:rsidP="00D05B9B">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202A1E56" w14:textId="77777777" w:rsidR="00D05B9B" w:rsidRPr="00B50AD7" w:rsidRDefault="00D05B9B" w:rsidP="00D05B9B">
            <w:pPr>
              <w:spacing w:after="0" w:line="240" w:lineRule="auto"/>
              <w:rPr>
                <w:rFonts w:ascii="Garamond" w:eastAsia="Times New Roman" w:hAnsi="Garamond" w:cstheme="minorHAnsi"/>
                <w:color w:val="000000"/>
                <w:lang w:eastAsia="it-IT"/>
              </w:rPr>
            </w:pPr>
          </w:p>
        </w:tc>
      </w:tr>
      <w:tr w:rsidR="00D05B9B" w:rsidRPr="00B50AD7" w14:paraId="166C0AE8"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068221D9" w14:textId="77777777" w:rsidR="00D05B9B" w:rsidRPr="00B50AD7" w:rsidRDefault="00D05B9B" w:rsidP="00D05B9B">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9592DF7" w14:textId="49EB2033" w:rsidR="00D05B9B" w:rsidRPr="002A5F57" w:rsidRDefault="00D05B9B" w:rsidP="00D05B9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Ribasso offerto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7D45360B" w14:textId="4089FF66" w:rsidR="00D05B9B" w:rsidRPr="00B50AD7" w:rsidRDefault="002D05CE" w:rsidP="00D05B9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0,94</w:t>
            </w:r>
            <w:r w:rsidR="00D05B9B">
              <w:rPr>
                <w:rFonts w:ascii="Garamond" w:eastAsia="Times New Roman" w:hAnsi="Garamond" w:cstheme="minorHAnsi"/>
                <w:lang w:eastAsia="it-IT"/>
              </w:rPr>
              <w:t xml:space="preserve"> %</w:t>
            </w:r>
          </w:p>
        </w:tc>
        <w:tc>
          <w:tcPr>
            <w:tcW w:w="59" w:type="pct"/>
            <w:tcBorders>
              <w:top w:val="nil"/>
              <w:left w:val="single" w:sz="2" w:space="0" w:color="auto"/>
              <w:bottom w:val="nil"/>
              <w:right w:val="nil"/>
            </w:tcBorders>
            <w:shd w:val="clear" w:color="000000" w:fill="FFFFFF"/>
            <w:noWrap/>
            <w:vAlign w:val="bottom"/>
          </w:tcPr>
          <w:p w14:paraId="6337319D" w14:textId="77777777" w:rsidR="00D05B9B" w:rsidRPr="00B50AD7" w:rsidRDefault="00D05B9B" w:rsidP="00D05B9B">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57774A59" w14:textId="77777777" w:rsidR="00D05B9B" w:rsidRPr="00B50AD7" w:rsidRDefault="00D05B9B" w:rsidP="00D05B9B">
            <w:pPr>
              <w:spacing w:after="0" w:line="240" w:lineRule="auto"/>
              <w:rPr>
                <w:rFonts w:ascii="Garamond" w:eastAsia="Times New Roman" w:hAnsi="Garamond" w:cstheme="minorHAnsi"/>
                <w:color w:val="000000"/>
                <w:lang w:eastAsia="it-IT"/>
              </w:rPr>
            </w:pPr>
          </w:p>
        </w:tc>
      </w:tr>
      <w:tr w:rsidR="00D05B9B" w:rsidRPr="00B50AD7" w14:paraId="341C8AAE"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0BBA4782" w14:textId="5E31C88C" w:rsidR="00D05B9B" w:rsidRPr="00B50AD7" w:rsidRDefault="00D05B9B" w:rsidP="00D05B9B">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0455ED7E" w14:textId="77777777" w:rsidR="00D05B9B" w:rsidRDefault="00D05B9B" w:rsidP="00D05B9B">
            <w:pPr>
              <w:spacing w:after="0" w:line="240" w:lineRule="auto"/>
              <w:jc w:val="right"/>
              <w:rPr>
                <w:rFonts w:ascii="Garamond" w:eastAsia="Times New Roman" w:hAnsi="Garamond" w:cstheme="minorHAnsi"/>
                <w:b/>
                <w:bCs/>
                <w:color w:val="FFFFFF"/>
                <w:lang w:eastAsia="it-IT"/>
              </w:rPr>
            </w:pPr>
            <w:r w:rsidRPr="002A5F57">
              <w:rPr>
                <w:rFonts w:ascii="Garamond" w:eastAsia="Times New Roman" w:hAnsi="Garamond" w:cstheme="minorHAnsi"/>
                <w:b/>
                <w:bCs/>
                <w:color w:val="FFFFFF"/>
                <w:lang w:eastAsia="it-IT"/>
              </w:rPr>
              <w:t>Luogo di conservazione della documentazione</w:t>
            </w:r>
          </w:p>
          <w:p w14:paraId="6F84B524" w14:textId="77777777" w:rsidR="00D05B9B" w:rsidRDefault="00D05B9B" w:rsidP="00D05B9B">
            <w:pPr>
              <w:spacing w:after="0" w:line="240" w:lineRule="auto"/>
              <w:jc w:val="right"/>
              <w:rPr>
                <w:rFonts w:ascii="Garamond" w:eastAsia="Times New Roman" w:hAnsi="Garamond" w:cstheme="minorHAnsi"/>
                <w:b/>
                <w:bCs/>
                <w:color w:val="FFFFFF"/>
                <w:lang w:eastAsia="it-IT"/>
              </w:rPr>
            </w:pPr>
            <w:r w:rsidRPr="00D57365">
              <w:rPr>
                <w:rFonts w:ascii="Garamond" w:eastAsia="Times New Roman" w:hAnsi="Garamond" w:cstheme="minorHAnsi"/>
                <w:color w:val="FFFFFF"/>
                <w:sz w:val="18"/>
                <w:szCs w:val="18"/>
                <w:lang w:eastAsia="it-IT"/>
              </w:rPr>
              <w:t>(</w:t>
            </w:r>
            <w:r w:rsidRPr="00D57365">
              <w:rPr>
                <w:rFonts w:ascii="Garamond" w:eastAsia="Times New Roman" w:hAnsi="Garamond" w:cstheme="minorHAnsi"/>
                <w:color w:val="FFFFFF" w:themeColor="background1"/>
                <w:sz w:val="18"/>
                <w:szCs w:val="18"/>
                <w:lang w:eastAsia="it-IT"/>
              </w:rPr>
              <w:t>Ente/Ufficio/Stanza o Server/archivio informatico</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51261306" w14:textId="60D31869" w:rsidR="00D05B9B" w:rsidRPr="00B50AD7" w:rsidRDefault="00D05B9B" w:rsidP="00D05B9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Provincia di Parma/U.O. Edilizia Scolastica + Server/archivio informatico Provincia di Parma</w:t>
            </w:r>
          </w:p>
        </w:tc>
        <w:tc>
          <w:tcPr>
            <w:tcW w:w="59" w:type="pct"/>
            <w:tcBorders>
              <w:top w:val="nil"/>
              <w:left w:val="single" w:sz="2" w:space="0" w:color="auto"/>
              <w:bottom w:val="nil"/>
              <w:right w:val="nil"/>
            </w:tcBorders>
            <w:shd w:val="clear" w:color="000000" w:fill="FFFFFF"/>
            <w:noWrap/>
            <w:vAlign w:val="bottom"/>
          </w:tcPr>
          <w:p w14:paraId="3CB4AB37" w14:textId="77777777" w:rsidR="00D05B9B" w:rsidRPr="00B50AD7" w:rsidRDefault="00D05B9B" w:rsidP="00D05B9B">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7A19353E" w14:textId="77777777" w:rsidR="00D05B9B" w:rsidRPr="00B50AD7" w:rsidRDefault="00D05B9B" w:rsidP="00D05B9B">
            <w:pPr>
              <w:spacing w:after="0" w:line="240" w:lineRule="auto"/>
              <w:rPr>
                <w:rFonts w:ascii="Garamond" w:eastAsia="Times New Roman" w:hAnsi="Garamond" w:cstheme="minorHAnsi"/>
                <w:color w:val="000000"/>
                <w:lang w:eastAsia="it-IT"/>
              </w:rPr>
            </w:pPr>
          </w:p>
        </w:tc>
      </w:tr>
    </w:tbl>
    <w:p w14:paraId="4600F221" w14:textId="4D08B872" w:rsidR="00D135F3" w:rsidRDefault="00D135F3">
      <w:pPr>
        <w:rPr>
          <w:rFonts w:ascii="Garamond" w:hAnsi="Garamond"/>
        </w:rPr>
      </w:pPr>
    </w:p>
    <w:p w14:paraId="294610D3" w14:textId="77777777" w:rsidR="00341D3C" w:rsidRPr="00B50AD7" w:rsidRDefault="00341D3C">
      <w:pPr>
        <w:rPr>
          <w:rFonts w:ascii="Garamond" w:hAnsi="Garamond"/>
        </w:rPr>
      </w:pPr>
    </w:p>
    <w:tbl>
      <w:tblPr>
        <w:tblW w:w="51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9"/>
        <w:gridCol w:w="4668"/>
        <w:gridCol w:w="551"/>
        <w:gridCol w:w="672"/>
        <w:gridCol w:w="6"/>
        <w:gridCol w:w="731"/>
        <w:gridCol w:w="2244"/>
        <w:gridCol w:w="1300"/>
        <w:gridCol w:w="3969"/>
      </w:tblGrid>
      <w:tr w:rsidR="00341D3C" w:rsidRPr="00B50AD7" w14:paraId="36769B61" w14:textId="77777777" w:rsidTr="00770FA6">
        <w:trPr>
          <w:trHeight w:val="1500"/>
          <w:tblHeader/>
        </w:trPr>
        <w:tc>
          <w:tcPr>
            <w:tcW w:w="1800" w:type="pct"/>
            <w:gridSpan w:val="2"/>
            <w:shd w:val="clear" w:color="000000" w:fill="1F497D"/>
            <w:vAlign w:val="center"/>
            <w:hideMark/>
          </w:tcPr>
          <w:p w14:paraId="02C2D658" w14:textId="01983E20" w:rsidR="00341D3C" w:rsidRPr="00B50AD7" w:rsidRDefault="00341D3C" w:rsidP="004C0CD9">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V</w:t>
            </w:r>
            <w:r>
              <w:rPr>
                <w:rFonts w:ascii="Garamond" w:eastAsia="Times New Roman" w:hAnsi="Garamond" w:cstheme="minorHAnsi"/>
                <w:b/>
                <w:bCs/>
                <w:color w:val="FFFFFF"/>
                <w:lang w:eastAsia="it-IT"/>
              </w:rPr>
              <w:t>erifica</w:t>
            </w:r>
            <w:r w:rsidR="00A224F6">
              <w:rPr>
                <w:rFonts w:ascii="Garamond" w:eastAsia="Times New Roman" w:hAnsi="Garamond" w:cstheme="minorHAnsi"/>
                <w:b/>
                <w:bCs/>
                <w:color w:val="FFFFFF"/>
                <w:lang w:eastAsia="it-IT"/>
              </w:rPr>
              <w:t xml:space="preserve"> affidamento/esecuzione appalto</w:t>
            </w:r>
          </w:p>
        </w:tc>
        <w:tc>
          <w:tcPr>
            <w:tcW w:w="186" w:type="pct"/>
            <w:shd w:val="clear" w:color="000000" w:fill="1F497D"/>
            <w:vAlign w:val="center"/>
            <w:hideMark/>
          </w:tcPr>
          <w:p w14:paraId="07A5A20C" w14:textId="77777777" w:rsidR="00341D3C" w:rsidRPr="00B50AD7" w:rsidRDefault="00341D3C" w:rsidP="006B7FF4">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SI</w:t>
            </w:r>
          </w:p>
        </w:tc>
        <w:tc>
          <w:tcPr>
            <w:tcW w:w="227" w:type="pct"/>
            <w:shd w:val="clear" w:color="000000" w:fill="1F497D"/>
            <w:vAlign w:val="center"/>
            <w:hideMark/>
          </w:tcPr>
          <w:p w14:paraId="7846630D" w14:textId="77777777" w:rsidR="00341D3C" w:rsidRPr="00B50AD7" w:rsidRDefault="00341D3C" w:rsidP="006B7FF4">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NO</w:t>
            </w:r>
          </w:p>
        </w:tc>
        <w:tc>
          <w:tcPr>
            <w:tcW w:w="249" w:type="pct"/>
            <w:gridSpan w:val="2"/>
            <w:shd w:val="clear" w:color="000000" w:fill="1F497D"/>
            <w:vAlign w:val="center"/>
            <w:hideMark/>
          </w:tcPr>
          <w:p w14:paraId="3F52DF80" w14:textId="77777777" w:rsidR="00341D3C" w:rsidRPr="00B50AD7" w:rsidRDefault="00341D3C" w:rsidP="006B7FF4">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N.A.</w:t>
            </w:r>
          </w:p>
        </w:tc>
        <w:tc>
          <w:tcPr>
            <w:tcW w:w="758" w:type="pct"/>
            <w:shd w:val="clear" w:color="000000" w:fill="1F497D"/>
            <w:vAlign w:val="center"/>
            <w:hideMark/>
          </w:tcPr>
          <w:p w14:paraId="695510E2" w14:textId="77777777" w:rsidR="00341D3C" w:rsidRPr="00B50AD7" w:rsidRDefault="00341D3C" w:rsidP="006B7FF4">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Elenco dei documenti verificati</w:t>
            </w:r>
          </w:p>
        </w:tc>
        <w:tc>
          <w:tcPr>
            <w:tcW w:w="439" w:type="pct"/>
            <w:shd w:val="clear" w:color="000000" w:fill="1F497D"/>
            <w:vAlign w:val="center"/>
            <w:hideMark/>
          </w:tcPr>
          <w:p w14:paraId="7F7590B4" w14:textId="77777777" w:rsidR="00341D3C" w:rsidRPr="00B50AD7" w:rsidRDefault="00341D3C" w:rsidP="006B7FF4">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Note</w:t>
            </w:r>
          </w:p>
        </w:tc>
        <w:tc>
          <w:tcPr>
            <w:tcW w:w="1341" w:type="pct"/>
            <w:shd w:val="clear" w:color="auto" w:fill="CCCCFF"/>
            <w:vAlign w:val="center"/>
          </w:tcPr>
          <w:p w14:paraId="5C3D4B17" w14:textId="3BDA8B13" w:rsidR="00341D3C" w:rsidRPr="008F151A" w:rsidRDefault="00341D3C" w:rsidP="006357F1">
            <w:pPr>
              <w:spacing w:after="0" w:line="240" w:lineRule="auto"/>
              <w:jc w:val="center"/>
              <w:rPr>
                <w:rFonts w:ascii="Garamond" w:eastAsia="Times New Roman" w:hAnsi="Garamond" w:cstheme="minorHAnsi"/>
                <w:b/>
                <w:bCs/>
                <w:lang w:eastAsia="it-IT"/>
              </w:rPr>
            </w:pPr>
            <w:r w:rsidRPr="008F151A">
              <w:rPr>
                <w:rFonts w:ascii="Garamond" w:eastAsia="Times New Roman" w:hAnsi="Garamond" w:cstheme="minorHAnsi"/>
                <w:b/>
                <w:bCs/>
                <w:lang w:eastAsia="it-IT"/>
              </w:rPr>
              <w:t>Oggetto del controllo</w:t>
            </w:r>
          </w:p>
        </w:tc>
      </w:tr>
      <w:tr w:rsidR="00341D3C" w:rsidRPr="00023F3C" w14:paraId="5DD6AF73" w14:textId="77777777" w:rsidTr="00770FA6">
        <w:trPr>
          <w:trHeight w:val="680"/>
        </w:trPr>
        <w:tc>
          <w:tcPr>
            <w:tcW w:w="223" w:type="pct"/>
            <w:shd w:val="clear" w:color="000000" w:fill="B8CCE4"/>
            <w:vAlign w:val="center"/>
          </w:tcPr>
          <w:p w14:paraId="7F33B2E6" w14:textId="77777777" w:rsidR="00341D3C" w:rsidRPr="002C13A0" w:rsidRDefault="00341D3C" w:rsidP="006B7FF4">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w:t>
            </w:r>
          </w:p>
        </w:tc>
        <w:tc>
          <w:tcPr>
            <w:tcW w:w="4777" w:type="pct"/>
            <w:gridSpan w:val="8"/>
            <w:shd w:val="clear" w:color="000000" w:fill="B8CCE4"/>
            <w:vAlign w:val="center"/>
          </w:tcPr>
          <w:p w14:paraId="7D631983" w14:textId="144444FE" w:rsidR="00341D3C" w:rsidRPr="00023F3C" w:rsidRDefault="00DB3A47" w:rsidP="006B7FF4">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lang w:eastAsia="it-IT"/>
              </w:rPr>
              <w:t>Parte generale</w:t>
            </w:r>
            <w:r w:rsidR="00341D3C">
              <w:rPr>
                <w:rFonts w:ascii="Garamond" w:eastAsia="Times New Roman" w:hAnsi="Garamond" w:cs="Times New Roman"/>
                <w:b/>
                <w:bCs/>
                <w:lang w:eastAsia="it-IT"/>
              </w:rPr>
              <w:t xml:space="preserve"> </w:t>
            </w:r>
          </w:p>
        </w:tc>
      </w:tr>
      <w:tr w:rsidR="00A0091E" w:rsidRPr="00023F3C" w14:paraId="53C35A42" w14:textId="77777777" w:rsidTr="00770FA6">
        <w:trPr>
          <w:trHeight w:val="1417"/>
        </w:trPr>
        <w:tc>
          <w:tcPr>
            <w:tcW w:w="223" w:type="pct"/>
            <w:shd w:val="clear" w:color="auto" w:fill="auto"/>
            <w:vAlign w:val="center"/>
          </w:tcPr>
          <w:p w14:paraId="1015A82C" w14:textId="77777777" w:rsidR="00A0091E" w:rsidRPr="00086BEC" w:rsidRDefault="00A0091E" w:rsidP="00A0091E">
            <w:pPr>
              <w:spacing w:after="0" w:line="240" w:lineRule="auto"/>
              <w:jc w:val="center"/>
              <w:rPr>
                <w:rFonts w:ascii="Garamond" w:eastAsia="Times New Roman" w:hAnsi="Garamond" w:cs="Times New Roman"/>
                <w:color w:val="000000"/>
                <w:highlight w:val="green"/>
                <w:lang w:eastAsia="it-IT"/>
              </w:rPr>
            </w:pPr>
            <w:r w:rsidRPr="001833DF">
              <w:rPr>
                <w:rFonts w:ascii="Garamond" w:eastAsia="Times New Roman" w:hAnsi="Garamond" w:cs="Times New Roman"/>
                <w:color w:val="000000"/>
                <w:lang w:eastAsia="it-IT"/>
              </w:rPr>
              <w:t>1</w:t>
            </w:r>
          </w:p>
        </w:tc>
        <w:tc>
          <w:tcPr>
            <w:tcW w:w="1577" w:type="pct"/>
            <w:shd w:val="clear" w:color="auto" w:fill="auto"/>
            <w:vAlign w:val="center"/>
          </w:tcPr>
          <w:p w14:paraId="29E147D9" w14:textId="2AAFF9D7" w:rsidR="00A0091E" w:rsidRPr="001833DF" w:rsidRDefault="00A0091E" w:rsidP="00A0091E">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È stata verificata la veridicità e correttezza delle Dichiarazioni sostitutive di atto notorio (DSAN) in merito all’assenza del conflitto di interessi e situazioni di incompatibilità? </w:t>
            </w:r>
          </w:p>
        </w:tc>
        <w:tc>
          <w:tcPr>
            <w:tcW w:w="186" w:type="pct"/>
            <w:shd w:val="clear" w:color="auto" w:fill="auto"/>
            <w:vAlign w:val="center"/>
          </w:tcPr>
          <w:p w14:paraId="428E1B96" w14:textId="12DAF7B8" w:rsidR="00A0091E" w:rsidRPr="001833DF" w:rsidRDefault="00A0091E" w:rsidP="00A0091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7" w:type="pct"/>
            <w:shd w:val="clear" w:color="auto" w:fill="auto"/>
            <w:vAlign w:val="center"/>
          </w:tcPr>
          <w:p w14:paraId="60C51578" w14:textId="77777777" w:rsidR="00A0091E" w:rsidRPr="001833DF" w:rsidRDefault="00A0091E" w:rsidP="00A0091E">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03D57D7B" w14:textId="77777777" w:rsidR="00A0091E" w:rsidRPr="001833DF" w:rsidRDefault="00A0091E" w:rsidP="00A0091E">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303B85D7" w14:textId="4F874125" w:rsidR="00A0091E" w:rsidRPr="001833DF" w:rsidRDefault="00A0091E" w:rsidP="00A0091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Dichiarazioni fornite all’interno della Piattaforma digitale utilizzata per la procedura di affidamento e/o comunque trasmesse all’Amministrazione</w:t>
            </w:r>
          </w:p>
        </w:tc>
        <w:tc>
          <w:tcPr>
            <w:tcW w:w="439" w:type="pct"/>
            <w:shd w:val="clear" w:color="auto" w:fill="auto"/>
            <w:vAlign w:val="center"/>
          </w:tcPr>
          <w:p w14:paraId="768A5EBF" w14:textId="77777777" w:rsidR="00A0091E" w:rsidRPr="001833DF" w:rsidRDefault="00A0091E" w:rsidP="00A0091E">
            <w:pPr>
              <w:spacing w:after="0" w:line="240" w:lineRule="auto"/>
              <w:rPr>
                <w:rFonts w:ascii="Garamond" w:eastAsia="Times New Roman" w:hAnsi="Garamond" w:cs="Times New Roman"/>
                <w:color w:val="000000"/>
                <w:lang w:eastAsia="it-IT"/>
              </w:rPr>
            </w:pPr>
          </w:p>
        </w:tc>
        <w:tc>
          <w:tcPr>
            <w:tcW w:w="1341" w:type="pct"/>
            <w:vAlign w:val="center"/>
          </w:tcPr>
          <w:p w14:paraId="3561B6D4" w14:textId="77777777" w:rsidR="00A0091E" w:rsidRPr="005535AE" w:rsidRDefault="00A0091E" w:rsidP="00A0091E">
            <w:pPr>
              <w:spacing w:after="0" w:line="240" w:lineRule="auto"/>
              <w:rPr>
                <w:rFonts w:ascii="Garamond" w:eastAsia="Times New Roman" w:hAnsi="Garamond" w:cs="Times New Roman"/>
                <w:color w:val="000000"/>
                <w:sz w:val="20"/>
                <w:lang w:eastAsia="it-IT"/>
              </w:rPr>
            </w:pPr>
          </w:p>
          <w:p w14:paraId="70F86EB6" w14:textId="6A6FCB64" w:rsidR="00A0091E" w:rsidRPr="005535AE" w:rsidRDefault="00A0091E" w:rsidP="00A0091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•Atti di gara (Bando, avviso, capitolato, altro);</w:t>
            </w:r>
          </w:p>
          <w:p w14:paraId="13BCF9AF" w14:textId="569BA750" w:rsidR="00A0091E" w:rsidRPr="005535AE" w:rsidRDefault="00A0091E" w:rsidP="00A0091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•DSAN </w:t>
            </w:r>
          </w:p>
        </w:tc>
      </w:tr>
      <w:tr w:rsidR="00A0091E" w:rsidRPr="00023F3C" w14:paraId="26F89ACD" w14:textId="77777777" w:rsidTr="00770FA6">
        <w:trPr>
          <w:trHeight w:val="1355"/>
        </w:trPr>
        <w:tc>
          <w:tcPr>
            <w:tcW w:w="223" w:type="pct"/>
            <w:shd w:val="clear" w:color="auto" w:fill="auto"/>
            <w:vAlign w:val="center"/>
          </w:tcPr>
          <w:p w14:paraId="32149566" w14:textId="3C59D04C" w:rsidR="00A0091E" w:rsidRDefault="00A0091E" w:rsidP="00A0091E">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1577" w:type="pct"/>
            <w:shd w:val="clear" w:color="auto" w:fill="auto"/>
            <w:vAlign w:val="center"/>
          </w:tcPr>
          <w:p w14:paraId="5AB42ED6" w14:textId="3C106800" w:rsidR="00A0091E" w:rsidRDefault="00A0091E" w:rsidP="00A0091E">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stata fornita documentazione utile all’individuazione del titolare effettivo del soggetto realizzatore?</w:t>
            </w:r>
          </w:p>
        </w:tc>
        <w:tc>
          <w:tcPr>
            <w:tcW w:w="186" w:type="pct"/>
            <w:shd w:val="clear" w:color="auto" w:fill="auto"/>
            <w:vAlign w:val="center"/>
          </w:tcPr>
          <w:p w14:paraId="4D75BE34" w14:textId="3A0AEB80" w:rsidR="00A0091E" w:rsidRPr="00023F3C" w:rsidRDefault="00A0091E" w:rsidP="00A0091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7" w:type="pct"/>
            <w:shd w:val="clear" w:color="auto" w:fill="auto"/>
            <w:vAlign w:val="center"/>
          </w:tcPr>
          <w:p w14:paraId="390EB166" w14:textId="77777777" w:rsidR="00A0091E" w:rsidRPr="00023F3C" w:rsidRDefault="00A0091E" w:rsidP="00A0091E">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03B86E19" w14:textId="77777777" w:rsidR="00A0091E" w:rsidRPr="00023F3C" w:rsidRDefault="00A0091E" w:rsidP="00A0091E">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556478F7" w14:textId="1C6717DB" w:rsidR="00A0091E" w:rsidRPr="00023F3C" w:rsidRDefault="00A0091E" w:rsidP="00A0091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Dichiarazioni fornite all’interno della Piattaforma digitale utilizzata per la procedura di affidamento e/o comunque trasmesse all’Amministrazione</w:t>
            </w:r>
          </w:p>
        </w:tc>
        <w:tc>
          <w:tcPr>
            <w:tcW w:w="439" w:type="pct"/>
            <w:shd w:val="clear" w:color="auto" w:fill="auto"/>
            <w:vAlign w:val="center"/>
          </w:tcPr>
          <w:p w14:paraId="0A818B4D" w14:textId="77777777" w:rsidR="00A0091E" w:rsidRPr="006B0057" w:rsidRDefault="00A0091E" w:rsidP="00A0091E">
            <w:pPr>
              <w:spacing w:after="0" w:line="240" w:lineRule="auto"/>
              <w:rPr>
                <w:rFonts w:ascii="Garamond" w:eastAsia="Times New Roman" w:hAnsi="Garamond" w:cs="Times New Roman"/>
                <w:color w:val="000000"/>
                <w:lang w:eastAsia="it-IT"/>
              </w:rPr>
            </w:pPr>
          </w:p>
        </w:tc>
        <w:tc>
          <w:tcPr>
            <w:tcW w:w="1341" w:type="pct"/>
            <w:vAlign w:val="center"/>
          </w:tcPr>
          <w:p w14:paraId="18E5C434" w14:textId="781CAEE3" w:rsidR="00A0091E" w:rsidRPr="005535AE" w:rsidRDefault="00A0091E" w:rsidP="00A0091E">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 xml:space="preserve">•DSAN </w:t>
            </w:r>
          </w:p>
          <w:p w14:paraId="43D1337C" w14:textId="751EFE23" w:rsidR="00A0091E" w:rsidRPr="005535AE" w:rsidRDefault="00A0091E" w:rsidP="00A0091E">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•Visura camerale</w:t>
            </w:r>
          </w:p>
          <w:p w14:paraId="26C9CE35" w14:textId="19AA3077" w:rsidR="00A0091E" w:rsidRPr="005535AE" w:rsidRDefault="00A0091E" w:rsidP="00A0091E">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 xml:space="preserve">•Format per la comunicazione dei dati necessari per l’identificazione del titolare effettivo </w:t>
            </w:r>
          </w:p>
        </w:tc>
      </w:tr>
      <w:tr w:rsidR="00A0091E" w:rsidRPr="00023F3C" w14:paraId="764C108E" w14:textId="77777777" w:rsidTr="00770FA6">
        <w:trPr>
          <w:trHeight w:val="823"/>
        </w:trPr>
        <w:tc>
          <w:tcPr>
            <w:tcW w:w="223" w:type="pct"/>
            <w:shd w:val="clear" w:color="auto" w:fill="auto"/>
            <w:vAlign w:val="center"/>
          </w:tcPr>
          <w:p w14:paraId="5442AF78" w14:textId="52C79951" w:rsidR="00A0091E" w:rsidRDefault="00A0091E" w:rsidP="00A0091E">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1577" w:type="pct"/>
            <w:shd w:val="clear" w:color="auto" w:fill="auto"/>
            <w:vAlign w:val="center"/>
          </w:tcPr>
          <w:p w14:paraId="1D527A6B" w14:textId="5C7298FF" w:rsidR="00A0091E" w:rsidRPr="001833DF" w:rsidRDefault="00A0091E" w:rsidP="00A0091E">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stato verificato il contributo del progetto al conseguimento del target associato alla misura e il contributo alla valorizzazione dell’indicatore comune?</w:t>
            </w:r>
          </w:p>
        </w:tc>
        <w:tc>
          <w:tcPr>
            <w:tcW w:w="186" w:type="pct"/>
            <w:shd w:val="clear" w:color="auto" w:fill="auto"/>
            <w:vAlign w:val="center"/>
          </w:tcPr>
          <w:p w14:paraId="002F1CF6" w14:textId="6A2FF605" w:rsidR="00A0091E" w:rsidRPr="001833DF" w:rsidRDefault="00A0091E" w:rsidP="00A0091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7" w:type="pct"/>
            <w:shd w:val="clear" w:color="auto" w:fill="auto"/>
            <w:vAlign w:val="center"/>
          </w:tcPr>
          <w:p w14:paraId="2A76C4C9" w14:textId="77777777" w:rsidR="00A0091E" w:rsidRPr="001833DF" w:rsidRDefault="00A0091E" w:rsidP="00A0091E">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29682E6F" w14:textId="77777777" w:rsidR="00A0091E" w:rsidRPr="001833DF" w:rsidRDefault="00A0091E" w:rsidP="00A0091E">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037192CE" w14:textId="77777777" w:rsidR="00A0091E" w:rsidRDefault="00A0091E" w:rsidP="00A0091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Elaborati analitici e grafici relativi al progetto approvato;</w:t>
            </w:r>
          </w:p>
          <w:p w14:paraId="1CCA3144" w14:textId="224F3622" w:rsidR="00A0091E" w:rsidRPr="001833DF" w:rsidRDefault="00A0091E" w:rsidP="00A0091E">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color w:val="000000"/>
                <w:lang w:eastAsia="it-IT"/>
              </w:rPr>
              <w:t>Elementi essenziali dell’affidamento in oggetto</w:t>
            </w:r>
          </w:p>
        </w:tc>
        <w:tc>
          <w:tcPr>
            <w:tcW w:w="439" w:type="pct"/>
            <w:shd w:val="clear" w:color="auto" w:fill="auto"/>
            <w:vAlign w:val="center"/>
          </w:tcPr>
          <w:p w14:paraId="13D0C87C" w14:textId="77777777" w:rsidR="00A0091E" w:rsidRPr="001833DF" w:rsidRDefault="00A0091E" w:rsidP="00A0091E">
            <w:pPr>
              <w:spacing w:after="0" w:line="240" w:lineRule="auto"/>
              <w:rPr>
                <w:rFonts w:ascii="Garamond" w:eastAsia="Times New Roman" w:hAnsi="Garamond" w:cs="Times New Roman"/>
                <w:b/>
                <w:bCs/>
                <w:color w:val="000000"/>
                <w:lang w:eastAsia="it-IT"/>
              </w:rPr>
            </w:pPr>
          </w:p>
        </w:tc>
        <w:tc>
          <w:tcPr>
            <w:tcW w:w="1341" w:type="pct"/>
            <w:vAlign w:val="center"/>
          </w:tcPr>
          <w:p w14:paraId="668C7F89" w14:textId="386D1FA3" w:rsidR="00A0091E" w:rsidRPr="005535AE" w:rsidRDefault="00A0091E" w:rsidP="00A0091E">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•Atti di gara (Bando, avviso, capitolato, altro);</w:t>
            </w:r>
          </w:p>
          <w:p w14:paraId="370595B1" w14:textId="686CAB9E" w:rsidR="00A0091E" w:rsidRPr="005535AE" w:rsidRDefault="00A0091E" w:rsidP="00A0091E">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•Atto di riconducibilità per i progetti in essere;</w:t>
            </w:r>
          </w:p>
          <w:p w14:paraId="065B43FE" w14:textId="2C3CCD72" w:rsidR="00A0091E" w:rsidRPr="005535AE" w:rsidRDefault="00A0091E" w:rsidP="00A0091E">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•Contratto di appalto</w:t>
            </w:r>
          </w:p>
        </w:tc>
      </w:tr>
      <w:tr w:rsidR="0024614E" w:rsidRPr="00023F3C" w14:paraId="1A0BBC34" w14:textId="77777777" w:rsidTr="00770FA6">
        <w:trPr>
          <w:trHeight w:val="669"/>
        </w:trPr>
        <w:tc>
          <w:tcPr>
            <w:tcW w:w="223" w:type="pct"/>
            <w:shd w:val="clear" w:color="auto" w:fill="auto"/>
            <w:vAlign w:val="center"/>
          </w:tcPr>
          <w:p w14:paraId="5F241B02" w14:textId="2DC36594" w:rsidR="0024614E" w:rsidRDefault="0024614E" w:rsidP="0024614E">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1577" w:type="pct"/>
            <w:shd w:val="clear" w:color="auto" w:fill="auto"/>
            <w:vAlign w:val="center"/>
          </w:tcPr>
          <w:p w14:paraId="072D0CA6" w14:textId="428ED1FA" w:rsidR="0024614E" w:rsidRPr="008056E1" w:rsidRDefault="0024614E" w:rsidP="0024614E">
            <w:pPr>
              <w:spacing w:after="0" w:line="240" w:lineRule="auto"/>
              <w:jc w:val="both"/>
              <w:rPr>
                <w:rFonts w:ascii="Garamond" w:eastAsia="Times New Roman" w:hAnsi="Garamond" w:cs="Times New Roman"/>
                <w:color w:val="000000"/>
                <w:highlight w:val="yellow"/>
                <w:lang w:eastAsia="it-IT"/>
              </w:rPr>
            </w:pPr>
            <w:r>
              <w:rPr>
                <w:rFonts w:ascii="Garamond" w:eastAsia="Times New Roman" w:hAnsi="Garamond" w:cs="Times New Roman"/>
                <w:color w:val="000000"/>
                <w:lang w:eastAsia="it-IT"/>
              </w:rPr>
              <w:t>La procedura di affidamento oggetto di controllo, nell’ambito degli ulteriori requisiti PNRR contribuisce al principio del tagging del clima o del tagging digitale?</w:t>
            </w:r>
          </w:p>
        </w:tc>
        <w:tc>
          <w:tcPr>
            <w:tcW w:w="186" w:type="pct"/>
            <w:shd w:val="clear" w:color="auto" w:fill="auto"/>
            <w:vAlign w:val="center"/>
          </w:tcPr>
          <w:p w14:paraId="664AE583" w14:textId="70808E89" w:rsidR="0024614E" w:rsidRPr="008056E1" w:rsidRDefault="0024614E" w:rsidP="0024614E">
            <w:pPr>
              <w:spacing w:after="0" w:line="240" w:lineRule="auto"/>
              <w:rPr>
                <w:rFonts w:ascii="Garamond" w:eastAsia="Times New Roman" w:hAnsi="Garamond" w:cs="Times New Roman"/>
                <w:b/>
                <w:bCs/>
                <w:color w:val="000000"/>
                <w:highlight w:val="yellow"/>
                <w:lang w:eastAsia="it-IT"/>
              </w:rPr>
            </w:pPr>
            <w:r>
              <w:rPr>
                <w:rFonts w:ascii="Garamond" w:eastAsia="Times New Roman" w:hAnsi="Garamond" w:cs="Times New Roman"/>
                <w:b/>
                <w:bCs/>
                <w:color w:val="000000"/>
                <w:lang w:eastAsia="it-IT"/>
              </w:rPr>
              <w:t>X</w:t>
            </w:r>
          </w:p>
        </w:tc>
        <w:tc>
          <w:tcPr>
            <w:tcW w:w="227" w:type="pct"/>
            <w:shd w:val="clear" w:color="auto" w:fill="auto"/>
            <w:vAlign w:val="center"/>
          </w:tcPr>
          <w:p w14:paraId="6253CF0B" w14:textId="77777777" w:rsidR="0024614E" w:rsidRPr="008056E1" w:rsidRDefault="0024614E" w:rsidP="0024614E">
            <w:pPr>
              <w:spacing w:after="0" w:line="240" w:lineRule="auto"/>
              <w:rPr>
                <w:rFonts w:ascii="Garamond" w:eastAsia="Times New Roman" w:hAnsi="Garamond" w:cs="Times New Roman"/>
                <w:b/>
                <w:bCs/>
                <w:color w:val="000000"/>
                <w:highlight w:val="yellow"/>
                <w:lang w:eastAsia="it-IT"/>
              </w:rPr>
            </w:pPr>
          </w:p>
        </w:tc>
        <w:tc>
          <w:tcPr>
            <w:tcW w:w="249" w:type="pct"/>
            <w:gridSpan w:val="2"/>
            <w:shd w:val="clear" w:color="auto" w:fill="auto"/>
            <w:vAlign w:val="center"/>
          </w:tcPr>
          <w:p w14:paraId="443ACDE2" w14:textId="77777777" w:rsidR="0024614E" w:rsidRPr="008056E1" w:rsidRDefault="0024614E" w:rsidP="0024614E">
            <w:pPr>
              <w:spacing w:after="0" w:line="240" w:lineRule="auto"/>
              <w:rPr>
                <w:rFonts w:ascii="Garamond" w:eastAsia="Times New Roman" w:hAnsi="Garamond" w:cs="Times New Roman"/>
                <w:b/>
                <w:bCs/>
                <w:color w:val="000000"/>
                <w:highlight w:val="yellow"/>
                <w:lang w:eastAsia="it-IT"/>
              </w:rPr>
            </w:pPr>
          </w:p>
        </w:tc>
        <w:tc>
          <w:tcPr>
            <w:tcW w:w="758" w:type="pct"/>
            <w:shd w:val="clear" w:color="auto" w:fill="auto"/>
            <w:vAlign w:val="center"/>
          </w:tcPr>
          <w:p w14:paraId="1EF93EBB" w14:textId="3BC17C79" w:rsidR="0024614E" w:rsidRPr="008056E1" w:rsidRDefault="0024614E" w:rsidP="0024614E">
            <w:pPr>
              <w:spacing w:after="0" w:line="240" w:lineRule="auto"/>
              <w:rPr>
                <w:rFonts w:ascii="Garamond" w:eastAsia="Times New Roman" w:hAnsi="Garamond" w:cs="Times New Roman"/>
                <w:color w:val="000000"/>
                <w:highlight w:val="yellow"/>
                <w:lang w:eastAsia="it-IT"/>
              </w:rPr>
            </w:pPr>
            <w:r>
              <w:rPr>
                <w:rFonts w:ascii="Garamond" w:eastAsia="Times New Roman" w:hAnsi="Garamond" w:cs="Times New Roman"/>
                <w:b/>
                <w:bCs/>
                <w:color w:val="000000"/>
                <w:lang w:eastAsia="it-IT"/>
              </w:rPr>
              <w:t xml:space="preserve">Documentazione relativa alla procedura di affidamento espletata su piattaforma digitale </w:t>
            </w:r>
          </w:p>
        </w:tc>
        <w:tc>
          <w:tcPr>
            <w:tcW w:w="439" w:type="pct"/>
            <w:shd w:val="clear" w:color="auto" w:fill="auto"/>
            <w:vAlign w:val="center"/>
          </w:tcPr>
          <w:p w14:paraId="5AE8476D" w14:textId="77777777" w:rsidR="0024614E" w:rsidRPr="008056E1" w:rsidRDefault="0024614E" w:rsidP="0024614E">
            <w:pPr>
              <w:spacing w:after="0" w:line="240" w:lineRule="auto"/>
              <w:rPr>
                <w:rFonts w:ascii="Garamond" w:eastAsia="Times New Roman" w:hAnsi="Garamond" w:cs="Times New Roman"/>
                <w:color w:val="000000"/>
                <w:highlight w:val="yellow"/>
                <w:lang w:eastAsia="it-IT"/>
              </w:rPr>
            </w:pPr>
          </w:p>
        </w:tc>
        <w:tc>
          <w:tcPr>
            <w:tcW w:w="1341" w:type="pct"/>
            <w:vAlign w:val="center"/>
          </w:tcPr>
          <w:p w14:paraId="5698961F" w14:textId="77777777" w:rsidR="0024614E" w:rsidRPr="005535AE" w:rsidRDefault="0024614E" w:rsidP="0024614E">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•Atti di gara (Bando, avviso, capitolato, altro);</w:t>
            </w:r>
          </w:p>
          <w:p w14:paraId="5052BAA1" w14:textId="06C56FD6" w:rsidR="0024614E" w:rsidRPr="005535AE" w:rsidRDefault="0024614E" w:rsidP="0024614E">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 xml:space="preserve">•Atto di riconducibilità per i progetti in essere </w:t>
            </w:r>
          </w:p>
          <w:p w14:paraId="084D56E8" w14:textId="2193DCA2" w:rsidR="0024614E" w:rsidRPr="005535AE" w:rsidRDefault="0024614E" w:rsidP="0024614E">
            <w:pPr>
              <w:spacing w:after="0" w:line="240" w:lineRule="auto"/>
              <w:rPr>
                <w:rFonts w:ascii="Garamond" w:eastAsia="Times New Roman" w:hAnsi="Garamond" w:cs="Times New Roman"/>
                <w:color w:val="000000"/>
                <w:sz w:val="20"/>
                <w:szCs w:val="20"/>
                <w:highlight w:val="yellow"/>
                <w:lang w:eastAsia="it-IT"/>
              </w:rPr>
            </w:pPr>
            <w:r w:rsidRPr="005535AE">
              <w:rPr>
                <w:rFonts w:ascii="Garamond" w:eastAsia="Times New Roman" w:hAnsi="Garamond" w:cs="Times New Roman"/>
                <w:color w:val="000000"/>
                <w:sz w:val="20"/>
                <w:szCs w:val="20"/>
                <w:lang w:eastAsia="it-IT"/>
              </w:rPr>
              <w:t>•Contratto di appalto</w:t>
            </w:r>
          </w:p>
        </w:tc>
      </w:tr>
      <w:tr w:rsidR="0024614E" w:rsidRPr="00023F3C" w14:paraId="2FAA8576" w14:textId="77777777" w:rsidTr="00770FA6">
        <w:trPr>
          <w:trHeight w:val="1739"/>
        </w:trPr>
        <w:tc>
          <w:tcPr>
            <w:tcW w:w="223" w:type="pct"/>
            <w:shd w:val="clear" w:color="auto" w:fill="auto"/>
            <w:vAlign w:val="center"/>
          </w:tcPr>
          <w:p w14:paraId="4F3FDA07" w14:textId="338433C2" w:rsidR="0024614E" w:rsidRPr="00023F3C" w:rsidRDefault="0024614E" w:rsidP="0024614E">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1577" w:type="pct"/>
            <w:shd w:val="clear" w:color="auto" w:fill="auto"/>
            <w:vAlign w:val="center"/>
          </w:tcPr>
          <w:p w14:paraId="5F0B43F1" w14:textId="77777777" w:rsidR="0024614E" w:rsidRDefault="0024614E" w:rsidP="0024614E">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L’oggetto della procedura di affidamento rispetta, ove applicabili, i seguenti principi trasversali previsti dal Regolamento (UE) 241/2021:</w:t>
            </w:r>
          </w:p>
          <w:p w14:paraId="4E3A5F66" w14:textId="4556D060" w:rsidR="0024614E" w:rsidRDefault="0024614E" w:rsidP="0024614E">
            <w:pPr>
              <w:pStyle w:val="Paragrafoelenco"/>
              <w:numPr>
                <w:ilvl w:val="0"/>
                <w:numId w:val="18"/>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principio della parità di genere (Gender Equality);</w:t>
            </w:r>
          </w:p>
          <w:p w14:paraId="16078280" w14:textId="3940C80C" w:rsidR="0024614E" w:rsidRDefault="0024614E" w:rsidP="0024614E">
            <w:pPr>
              <w:pStyle w:val="Paragrafoelenco"/>
              <w:numPr>
                <w:ilvl w:val="0"/>
                <w:numId w:val="18"/>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principio di protezione e valorizzazione dei giovani;</w:t>
            </w:r>
          </w:p>
          <w:p w14:paraId="00F049D5" w14:textId="1B450F90" w:rsidR="0024614E" w:rsidRPr="00010624" w:rsidRDefault="0024614E" w:rsidP="0024614E">
            <w:pPr>
              <w:pStyle w:val="Paragrafoelenco"/>
              <w:numPr>
                <w:ilvl w:val="0"/>
                <w:numId w:val="18"/>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w:t>
            </w:r>
            <w:r w:rsidRPr="00010624">
              <w:rPr>
                <w:rFonts w:ascii="Garamond" w:eastAsia="Times New Roman" w:hAnsi="Garamond" w:cs="Times New Roman"/>
                <w:color w:val="000000"/>
                <w:lang w:eastAsia="it-IT"/>
              </w:rPr>
              <w:t>l principio di superamento dei divari territoriali.</w:t>
            </w:r>
          </w:p>
        </w:tc>
        <w:tc>
          <w:tcPr>
            <w:tcW w:w="186" w:type="pct"/>
            <w:shd w:val="clear" w:color="auto" w:fill="auto"/>
            <w:vAlign w:val="center"/>
          </w:tcPr>
          <w:p w14:paraId="1D4D19D1" w14:textId="2F6E674A" w:rsidR="0024614E" w:rsidRPr="00467C83" w:rsidRDefault="0024614E" w:rsidP="002461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7" w:type="pct"/>
            <w:shd w:val="clear" w:color="auto" w:fill="auto"/>
            <w:vAlign w:val="center"/>
          </w:tcPr>
          <w:p w14:paraId="31E42B90" w14:textId="77777777" w:rsidR="0024614E" w:rsidRPr="00467C83" w:rsidRDefault="0024614E" w:rsidP="0024614E">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196800FA" w14:textId="77777777" w:rsidR="0024614E" w:rsidRPr="00467C83" w:rsidRDefault="0024614E" w:rsidP="0024614E">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45FA47DB" w14:textId="6BC93739" w:rsidR="0024614E" w:rsidRPr="00467C83" w:rsidRDefault="0024614E" w:rsidP="002461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439" w:type="pct"/>
            <w:shd w:val="clear" w:color="auto" w:fill="auto"/>
            <w:vAlign w:val="center"/>
          </w:tcPr>
          <w:p w14:paraId="2DA37443" w14:textId="77777777" w:rsidR="0024614E" w:rsidRPr="00467C83" w:rsidRDefault="0024614E" w:rsidP="0024614E">
            <w:pPr>
              <w:spacing w:after="0" w:line="240" w:lineRule="auto"/>
              <w:rPr>
                <w:rFonts w:ascii="Garamond" w:eastAsia="Times New Roman" w:hAnsi="Garamond" w:cs="Times New Roman"/>
                <w:color w:val="000000"/>
                <w:lang w:eastAsia="it-IT"/>
              </w:rPr>
            </w:pPr>
          </w:p>
        </w:tc>
        <w:tc>
          <w:tcPr>
            <w:tcW w:w="1341" w:type="pct"/>
            <w:vAlign w:val="center"/>
          </w:tcPr>
          <w:p w14:paraId="07ACA130" w14:textId="77777777" w:rsidR="0024614E" w:rsidRPr="005535AE" w:rsidRDefault="0024614E" w:rsidP="0024614E">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•Atti di gara (Bando, avviso, capitolato, altro);</w:t>
            </w:r>
          </w:p>
          <w:p w14:paraId="6A2BDC2C" w14:textId="05D70A5D" w:rsidR="0024614E" w:rsidRPr="005535AE" w:rsidRDefault="0024614E" w:rsidP="0024614E">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w:t>
            </w:r>
            <w:r w:rsidRPr="005535AE">
              <w:rPr>
                <w:rFonts w:ascii="Garamond" w:eastAsia="Times New Roman" w:hAnsi="Garamond" w:cs="Times New Roman"/>
                <w:color w:val="000000"/>
                <w:sz w:val="20"/>
                <w:szCs w:val="20"/>
                <w:lang w:eastAsia="it-IT"/>
              </w:rPr>
              <w:t>Atto di riconducibilità per i progetti in essere</w:t>
            </w:r>
          </w:p>
        </w:tc>
      </w:tr>
      <w:tr w:rsidR="0024614E" w:rsidRPr="00023F3C" w14:paraId="5E03EC93" w14:textId="77777777" w:rsidTr="00770FA6">
        <w:trPr>
          <w:trHeight w:val="1864"/>
        </w:trPr>
        <w:tc>
          <w:tcPr>
            <w:tcW w:w="223" w:type="pct"/>
            <w:shd w:val="clear" w:color="auto" w:fill="auto"/>
            <w:vAlign w:val="center"/>
          </w:tcPr>
          <w:p w14:paraId="3BCED4E9" w14:textId="4C58B5E4" w:rsidR="0024614E" w:rsidRPr="00023F3C" w:rsidRDefault="0024614E" w:rsidP="0024614E">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6</w:t>
            </w:r>
          </w:p>
        </w:tc>
        <w:tc>
          <w:tcPr>
            <w:tcW w:w="1577" w:type="pct"/>
            <w:shd w:val="clear" w:color="auto" w:fill="auto"/>
            <w:vAlign w:val="center"/>
          </w:tcPr>
          <w:p w14:paraId="08CACEB5" w14:textId="79EB43D6" w:rsidR="0024614E" w:rsidRPr="00010624" w:rsidRDefault="0024614E" w:rsidP="0024614E">
            <w:pPr>
              <w:spacing w:after="0" w:line="240" w:lineRule="auto"/>
              <w:rPr>
                <w:rFonts w:ascii="Garamond" w:eastAsia="Times New Roman" w:hAnsi="Garamond" w:cs="Times New Roman"/>
                <w:color w:val="000000"/>
                <w:lang w:eastAsia="it-IT"/>
              </w:rPr>
            </w:pPr>
            <w:r w:rsidRPr="00010624">
              <w:rPr>
                <w:rFonts w:ascii="Garamond" w:eastAsia="Times New Roman" w:hAnsi="Garamond" w:cs="Times New Roman"/>
                <w:color w:val="000000"/>
                <w:lang w:eastAsia="it-IT"/>
              </w:rPr>
              <w:t>La documentazione relativa all’affidamento (Determina a contrarre, Bando, disciplinare/</w:t>
            </w:r>
            <w:r>
              <w:rPr>
                <w:rFonts w:ascii="Garamond" w:eastAsia="Times New Roman" w:hAnsi="Garamond" w:cs="Times New Roman"/>
                <w:color w:val="000000"/>
                <w:lang w:eastAsia="it-IT"/>
              </w:rPr>
              <w:t xml:space="preserve"> </w:t>
            </w:r>
            <w:r w:rsidRPr="00010624">
              <w:rPr>
                <w:rFonts w:ascii="Garamond" w:eastAsia="Times New Roman" w:hAnsi="Garamond" w:cs="Times New Roman"/>
                <w:color w:val="000000"/>
                <w:lang w:eastAsia="it-IT"/>
              </w:rPr>
              <w:t xml:space="preserve">capitolato/avviso/ecc.) riporta il riferimento al finanziamento da parte dell’Unione europea e all’iniziativa </w:t>
            </w:r>
            <w:r w:rsidRPr="00010624">
              <w:rPr>
                <w:rFonts w:ascii="Garamond" w:eastAsia="Times New Roman" w:hAnsi="Garamond" w:cs="Times New Roman"/>
                <w:i/>
                <w:iCs/>
                <w:color w:val="000000"/>
                <w:lang w:eastAsia="it-IT"/>
              </w:rPr>
              <w:t>Next Generation EU</w:t>
            </w:r>
            <w:r w:rsidRPr="00010624">
              <w:rPr>
                <w:rFonts w:ascii="Garamond" w:eastAsia="Times New Roman" w:hAnsi="Garamond" w:cs="Times New Roman"/>
                <w:color w:val="000000"/>
                <w:lang w:eastAsia="it-IT"/>
              </w:rPr>
              <w:t xml:space="preserve"> (relativa missione e componente) e l’emblema dell’UE?</w:t>
            </w:r>
          </w:p>
        </w:tc>
        <w:tc>
          <w:tcPr>
            <w:tcW w:w="186" w:type="pct"/>
            <w:shd w:val="clear" w:color="auto" w:fill="auto"/>
            <w:vAlign w:val="center"/>
          </w:tcPr>
          <w:p w14:paraId="6768A3FC" w14:textId="2629447D" w:rsidR="0024614E" w:rsidRPr="00010624" w:rsidRDefault="0024614E" w:rsidP="0024614E">
            <w:pPr>
              <w:spacing w:after="0" w:line="240" w:lineRule="auto"/>
              <w:rPr>
                <w:rFonts w:ascii="Garamond" w:eastAsia="Times New Roman" w:hAnsi="Garamond" w:cs="Times New Roman"/>
                <w:b/>
                <w:bCs/>
                <w:color w:val="000000"/>
                <w:highlight w:val="yellow"/>
                <w:lang w:eastAsia="it-IT"/>
              </w:rPr>
            </w:pPr>
            <w:r>
              <w:rPr>
                <w:rFonts w:ascii="Garamond" w:eastAsia="Times New Roman" w:hAnsi="Garamond" w:cs="Times New Roman"/>
                <w:b/>
                <w:bCs/>
                <w:color w:val="000000"/>
                <w:lang w:eastAsia="it-IT"/>
              </w:rPr>
              <w:t>X</w:t>
            </w:r>
          </w:p>
        </w:tc>
        <w:tc>
          <w:tcPr>
            <w:tcW w:w="227" w:type="pct"/>
            <w:shd w:val="clear" w:color="auto" w:fill="auto"/>
            <w:vAlign w:val="center"/>
          </w:tcPr>
          <w:p w14:paraId="3467D729" w14:textId="77777777" w:rsidR="0024614E" w:rsidRPr="00010624" w:rsidRDefault="0024614E" w:rsidP="0024614E">
            <w:pPr>
              <w:spacing w:after="0" w:line="240" w:lineRule="auto"/>
              <w:rPr>
                <w:rFonts w:ascii="Garamond" w:eastAsia="Times New Roman" w:hAnsi="Garamond" w:cs="Times New Roman"/>
                <w:b/>
                <w:bCs/>
                <w:color w:val="000000"/>
                <w:highlight w:val="yellow"/>
                <w:lang w:eastAsia="it-IT"/>
              </w:rPr>
            </w:pPr>
          </w:p>
        </w:tc>
        <w:tc>
          <w:tcPr>
            <w:tcW w:w="249" w:type="pct"/>
            <w:gridSpan w:val="2"/>
            <w:shd w:val="clear" w:color="auto" w:fill="auto"/>
            <w:vAlign w:val="center"/>
          </w:tcPr>
          <w:p w14:paraId="0EB606DB" w14:textId="77777777" w:rsidR="0024614E" w:rsidRPr="00467C83" w:rsidRDefault="0024614E" w:rsidP="0024614E">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7831B38E" w14:textId="06882BCC" w:rsidR="0024614E" w:rsidRPr="00467C83" w:rsidRDefault="0024614E" w:rsidP="002461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439" w:type="pct"/>
            <w:shd w:val="clear" w:color="auto" w:fill="auto"/>
            <w:vAlign w:val="center"/>
          </w:tcPr>
          <w:p w14:paraId="25C2510A" w14:textId="77777777" w:rsidR="0024614E" w:rsidRPr="00467C83" w:rsidRDefault="0024614E" w:rsidP="0024614E">
            <w:pPr>
              <w:spacing w:after="0" w:line="240" w:lineRule="auto"/>
              <w:rPr>
                <w:rFonts w:ascii="Garamond" w:eastAsia="Times New Roman" w:hAnsi="Garamond" w:cs="Times New Roman"/>
                <w:b/>
                <w:bCs/>
                <w:color w:val="000000"/>
                <w:lang w:eastAsia="it-IT"/>
              </w:rPr>
            </w:pPr>
          </w:p>
        </w:tc>
        <w:tc>
          <w:tcPr>
            <w:tcW w:w="1341" w:type="pct"/>
            <w:vAlign w:val="center"/>
          </w:tcPr>
          <w:p w14:paraId="2AABA940" w14:textId="3BAFE40B" w:rsidR="0024614E" w:rsidRPr="005535AE" w:rsidRDefault="0024614E" w:rsidP="0024614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•Determina a contrarre o atto analogo</w:t>
            </w:r>
          </w:p>
          <w:p w14:paraId="1688D412" w14:textId="4A2AF003" w:rsidR="0024614E" w:rsidRPr="005535AE" w:rsidRDefault="0024614E" w:rsidP="0024614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•Bando </w:t>
            </w:r>
          </w:p>
          <w:p w14:paraId="1A3C6586" w14:textId="35C1385D" w:rsidR="0024614E" w:rsidRPr="005535AE" w:rsidRDefault="0024614E" w:rsidP="0024614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p w14:paraId="1A0F74E3" w14:textId="6BDBF53C" w:rsidR="0024614E" w:rsidRPr="005535AE" w:rsidRDefault="0024614E" w:rsidP="0024614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riconducibilità nel caso di progetti in essere</w:t>
            </w:r>
          </w:p>
        </w:tc>
      </w:tr>
      <w:tr w:rsidR="0024614E" w:rsidRPr="00023F3C" w14:paraId="54875E6F" w14:textId="77777777" w:rsidTr="00770FA6">
        <w:trPr>
          <w:trHeight w:val="680"/>
        </w:trPr>
        <w:tc>
          <w:tcPr>
            <w:tcW w:w="223" w:type="pct"/>
            <w:shd w:val="clear" w:color="000000" w:fill="B8CCE4"/>
            <w:vAlign w:val="center"/>
          </w:tcPr>
          <w:p w14:paraId="61EF7917" w14:textId="3ED29960" w:rsidR="0024614E" w:rsidRDefault="0024614E" w:rsidP="0024614E">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B</w:t>
            </w:r>
          </w:p>
        </w:tc>
        <w:tc>
          <w:tcPr>
            <w:tcW w:w="4777" w:type="pct"/>
            <w:gridSpan w:val="8"/>
            <w:shd w:val="clear" w:color="000000" w:fill="B8CCE4"/>
            <w:vAlign w:val="center"/>
          </w:tcPr>
          <w:p w14:paraId="3B054726" w14:textId="1A671944" w:rsidR="0024614E" w:rsidRPr="00811298" w:rsidRDefault="0024614E" w:rsidP="0024614E">
            <w:pPr>
              <w:spacing w:after="0" w:line="240" w:lineRule="auto"/>
              <w:rPr>
                <w:rFonts w:ascii="Garamond" w:eastAsia="Times New Roman" w:hAnsi="Garamond" w:cs="Times New Roman"/>
                <w:b/>
                <w:bCs/>
                <w:lang w:eastAsia="it-IT"/>
              </w:rPr>
            </w:pPr>
            <w:r>
              <w:rPr>
                <w:rFonts w:ascii="Garamond" w:eastAsia="Times New Roman" w:hAnsi="Garamond" w:cs="Times New Roman"/>
                <w:b/>
                <w:bCs/>
                <w:lang w:eastAsia="it-IT"/>
              </w:rPr>
              <w:t>V</w:t>
            </w:r>
            <w:r w:rsidRPr="00356D6C">
              <w:rPr>
                <w:rFonts w:ascii="Garamond" w:eastAsia="Times New Roman" w:hAnsi="Garamond" w:cs="Times New Roman"/>
                <w:b/>
                <w:bCs/>
                <w:lang w:eastAsia="it-IT"/>
              </w:rPr>
              <w:t>erifica del rispetto del principio di non arrecare dan</w:t>
            </w:r>
            <w:r>
              <w:rPr>
                <w:rFonts w:ascii="Garamond" w:eastAsia="Times New Roman" w:hAnsi="Garamond" w:cs="Times New Roman"/>
                <w:b/>
                <w:bCs/>
                <w:lang w:eastAsia="it-IT"/>
              </w:rPr>
              <w:t>no significativo all’ambiente (DNSH)</w:t>
            </w:r>
          </w:p>
        </w:tc>
      </w:tr>
      <w:tr w:rsidR="0024614E" w:rsidRPr="00023F3C" w14:paraId="040B8A6C" w14:textId="77777777" w:rsidTr="00770FA6">
        <w:trPr>
          <w:trHeight w:val="978"/>
        </w:trPr>
        <w:tc>
          <w:tcPr>
            <w:tcW w:w="223" w:type="pct"/>
            <w:shd w:val="clear" w:color="auto" w:fill="auto"/>
            <w:vAlign w:val="center"/>
          </w:tcPr>
          <w:p w14:paraId="5347EDFC" w14:textId="0C6B0103" w:rsidR="0024614E" w:rsidRPr="00023F3C" w:rsidRDefault="0024614E" w:rsidP="0024614E">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w:t>
            </w:r>
          </w:p>
        </w:tc>
        <w:tc>
          <w:tcPr>
            <w:tcW w:w="1577" w:type="pct"/>
            <w:shd w:val="clear" w:color="auto" w:fill="auto"/>
            <w:vAlign w:val="center"/>
          </w:tcPr>
          <w:p w14:paraId="0981B471" w14:textId="16FBE659" w:rsidR="0024614E" w:rsidRPr="00023F3C" w:rsidRDefault="0024614E" w:rsidP="0024614E">
            <w:pPr>
              <w:spacing w:after="0" w:line="240" w:lineRule="auto"/>
              <w:jc w:val="both"/>
              <w:rPr>
                <w:rFonts w:ascii="Garamond" w:eastAsia="Times New Roman" w:hAnsi="Garamond" w:cs="Times New Roman"/>
                <w:color w:val="000000"/>
                <w:lang w:eastAsia="it-IT"/>
              </w:rPr>
            </w:pPr>
            <w:r w:rsidRPr="00356D6C">
              <w:rPr>
                <w:rFonts w:ascii="Garamond" w:eastAsia="Times New Roman" w:hAnsi="Garamond" w:cs="Times New Roman"/>
                <w:color w:val="000000"/>
                <w:lang w:eastAsia="it-IT"/>
              </w:rPr>
              <w:t>Per l’esecuzione di lavori/servizi/forniture è stato applicato il</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Regime (1 o 2) previsto per la specifica Misura?</w:t>
            </w:r>
          </w:p>
        </w:tc>
        <w:tc>
          <w:tcPr>
            <w:tcW w:w="186" w:type="pct"/>
            <w:shd w:val="clear" w:color="auto" w:fill="auto"/>
            <w:vAlign w:val="center"/>
          </w:tcPr>
          <w:p w14:paraId="4FF40900" w14:textId="5A2B5ADE" w:rsidR="0024614E" w:rsidRPr="00023F3C" w:rsidRDefault="0024614E" w:rsidP="002461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7" w:type="pct"/>
            <w:shd w:val="clear" w:color="auto" w:fill="auto"/>
            <w:vAlign w:val="center"/>
          </w:tcPr>
          <w:p w14:paraId="600A1672" w14:textId="77777777" w:rsidR="0024614E" w:rsidRPr="00023F3C" w:rsidRDefault="0024614E" w:rsidP="0024614E">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7E0BFE42" w14:textId="77777777" w:rsidR="0024614E" w:rsidRPr="00023F3C" w:rsidRDefault="0024614E" w:rsidP="0024614E">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2D262AEE" w14:textId="549EB58B" w:rsidR="0024614E" w:rsidRPr="00023F3C" w:rsidRDefault="0024614E" w:rsidP="0024614E">
            <w:pPr>
              <w:spacing w:after="0" w:line="240" w:lineRule="auto"/>
              <w:rPr>
                <w:rFonts w:ascii="Garamond" w:eastAsia="Times New Roman" w:hAnsi="Garamond" w:cs="Times New Roman"/>
                <w:b/>
                <w:bCs/>
                <w:color w:val="000000"/>
                <w:lang w:eastAsia="it-IT"/>
              </w:rPr>
            </w:pPr>
            <w:r w:rsidRPr="0024614E">
              <w:rPr>
                <w:rFonts w:ascii="Garamond" w:eastAsia="Times New Roman" w:hAnsi="Garamond" w:cs="Times New Roman"/>
                <w:b/>
                <w:bCs/>
                <w:color w:val="000000"/>
                <w:lang w:eastAsia="it-IT"/>
              </w:rPr>
              <w:t>Elaborati analitici e grafici di progetto</w:t>
            </w:r>
          </w:p>
        </w:tc>
        <w:tc>
          <w:tcPr>
            <w:tcW w:w="439" w:type="pct"/>
            <w:shd w:val="clear" w:color="auto" w:fill="auto"/>
            <w:vAlign w:val="center"/>
          </w:tcPr>
          <w:p w14:paraId="2C49B72A" w14:textId="009C0916" w:rsidR="0024614E" w:rsidRPr="00D86B0F" w:rsidRDefault="0024614E" w:rsidP="0024614E">
            <w:pPr>
              <w:spacing w:after="0" w:line="240" w:lineRule="auto"/>
              <w:rPr>
                <w:rFonts w:ascii="Garamond" w:eastAsia="Times New Roman" w:hAnsi="Garamond" w:cs="Times New Roman"/>
                <w:color w:val="000000"/>
                <w:lang w:eastAsia="it-IT"/>
              </w:rPr>
            </w:pPr>
            <w:r w:rsidRPr="00D86B0F">
              <w:rPr>
                <w:rFonts w:ascii="Garamond" w:eastAsia="Times New Roman" w:hAnsi="Garamond" w:cs="Times New Roman"/>
                <w:b/>
                <w:bCs/>
                <w:color w:val="000000"/>
                <w:lang w:eastAsia="it-IT"/>
              </w:rPr>
              <w:t>Regime 1</w:t>
            </w:r>
          </w:p>
        </w:tc>
        <w:tc>
          <w:tcPr>
            <w:tcW w:w="1341" w:type="pct"/>
            <w:vAlign w:val="center"/>
          </w:tcPr>
          <w:p w14:paraId="3C27D0D2" w14:textId="04CDE0EE" w:rsidR="0024614E" w:rsidRPr="005535AE" w:rsidRDefault="0024614E" w:rsidP="0024614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•Progetto/Scheda progettuale</w:t>
            </w:r>
          </w:p>
          <w:p w14:paraId="2304A3C5" w14:textId="7E4D47AC" w:rsidR="0024614E" w:rsidRPr="005535AE" w:rsidRDefault="0024614E" w:rsidP="0024614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•Documentazione DNSH</w:t>
            </w:r>
          </w:p>
        </w:tc>
      </w:tr>
      <w:tr w:rsidR="0024614E" w:rsidRPr="00023F3C" w14:paraId="407C5834" w14:textId="77777777" w:rsidTr="00770FA6">
        <w:trPr>
          <w:trHeight w:val="978"/>
        </w:trPr>
        <w:tc>
          <w:tcPr>
            <w:tcW w:w="223" w:type="pct"/>
            <w:shd w:val="clear" w:color="auto" w:fill="auto"/>
            <w:vAlign w:val="center"/>
          </w:tcPr>
          <w:p w14:paraId="0DE5F58B" w14:textId="0CC26EC0" w:rsidR="0024614E" w:rsidRDefault="0024614E" w:rsidP="0024614E">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1577" w:type="pct"/>
            <w:shd w:val="clear" w:color="auto" w:fill="auto"/>
            <w:vAlign w:val="center"/>
          </w:tcPr>
          <w:p w14:paraId="4A0990C4" w14:textId="72E3E892" w:rsidR="0024614E" w:rsidRPr="001833DF" w:rsidRDefault="0024614E" w:rsidP="0024614E">
            <w:pPr>
              <w:spacing w:after="0" w:line="240" w:lineRule="auto"/>
              <w:jc w:val="both"/>
              <w:rPr>
                <w:rFonts w:ascii="Garamond" w:eastAsia="Times New Roman" w:hAnsi="Garamond" w:cs="Times New Roman"/>
                <w:color w:val="000000"/>
                <w:lang w:eastAsia="it-IT"/>
              </w:rPr>
            </w:pPr>
            <w:r w:rsidRPr="00356D6C">
              <w:rPr>
                <w:rFonts w:ascii="Garamond" w:eastAsia="Times New Roman" w:hAnsi="Garamond" w:cs="Times New Roman"/>
                <w:color w:val="000000"/>
                <w:lang w:eastAsia="it-IT"/>
              </w:rPr>
              <w:t>La stazione appaltante ha inserito nella documentazione di gara e</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relativi documenti tecnici per l’affidamento di lavori e</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opere/servizi/forniture, specifiche</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prescrizioni/requisiti/condizionalità utili ad orientare le soluzioni</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tecniche e amministrative delle attività dell’appaltatore (soggetto</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realizzatore), al fine di garantire il rispetto del principio del DNSH</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derivante da quanto indicato negli Atti programmatici della Misura</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di riferimento?</w:t>
            </w:r>
            <w:r>
              <w:rPr>
                <w:rFonts w:ascii="Garamond" w:eastAsia="Times New Roman" w:hAnsi="Garamond" w:cs="Times New Roman"/>
                <w:color w:val="000000"/>
                <w:lang w:eastAsia="it-IT"/>
              </w:rPr>
              <w:t xml:space="preserve"> </w:t>
            </w:r>
          </w:p>
        </w:tc>
        <w:tc>
          <w:tcPr>
            <w:tcW w:w="186" w:type="pct"/>
            <w:shd w:val="clear" w:color="auto" w:fill="auto"/>
            <w:vAlign w:val="center"/>
          </w:tcPr>
          <w:p w14:paraId="6C037CAD" w14:textId="09BAB12A" w:rsidR="0024614E" w:rsidRPr="00023F3C" w:rsidRDefault="0024614E" w:rsidP="002461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7" w:type="pct"/>
            <w:shd w:val="clear" w:color="auto" w:fill="auto"/>
            <w:vAlign w:val="center"/>
          </w:tcPr>
          <w:p w14:paraId="5CD2F201" w14:textId="77777777" w:rsidR="0024614E" w:rsidRPr="00023F3C" w:rsidRDefault="0024614E" w:rsidP="0024614E">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239B05A1" w14:textId="77777777" w:rsidR="0024614E" w:rsidRPr="00023F3C" w:rsidRDefault="0024614E" w:rsidP="0024614E">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0D33AF3C" w14:textId="425BDF3B" w:rsidR="0024614E" w:rsidRPr="00023F3C" w:rsidRDefault="0024614E" w:rsidP="002461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Elementi essenziali dell’affidamento in oggetto</w:t>
            </w:r>
          </w:p>
        </w:tc>
        <w:tc>
          <w:tcPr>
            <w:tcW w:w="439" w:type="pct"/>
            <w:shd w:val="clear" w:color="auto" w:fill="auto"/>
            <w:vAlign w:val="center"/>
          </w:tcPr>
          <w:p w14:paraId="12D637B0" w14:textId="77777777" w:rsidR="0024614E" w:rsidRPr="00D86B0F" w:rsidRDefault="0024614E" w:rsidP="0024614E">
            <w:pPr>
              <w:spacing w:after="0" w:line="240" w:lineRule="auto"/>
              <w:rPr>
                <w:rFonts w:ascii="Garamond" w:eastAsia="Times New Roman" w:hAnsi="Garamond" w:cs="Times New Roman"/>
                <w:color w:val="000000"/>
                <w:lang w:eastAsia="it-IT"/>
              </w:rPr>
            </w:pPr>
          </w:p>
        </w:tc>
        <w:tc>
          <w:tcPr>
            <w:tcW w:w="1341" w:type="pct"/>
            <w:vAlign w:val="center"/>
          </w:tcPr>
          <w:p w14:paraId="67721EC6" w14:textId="50A77D9C" w:rsidR="0024614E" w:rsidRPr="005535AE" w:rsidRDefault="0024614E" w:rsidP="0024614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•Documentazione di gara</w:t>
            </w:r>
          </w:p>
          <w:p w14:paraId="3F2318D4" w14:textId="26013437" w:rsidR="0024614E" w:rsidRPr="005535AE" w:rsidRDefault="0024614E" w:rsidP="0024614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CL di autocontrollo procedura di selezione dei fornitori</w:t>
            </w:r>
          </w:p>
        </w:tc>
      </w:tr>
      <w:tr w:rsidR="0024614E" w:rsidRPr="00023F3C" w14:paraId="6497DFBB" w14:textId="77777777" w:rsidTr="00770FA6">
        <w:trPr>
          <w:trHeight w:val="978"/>
        </w:trPr>
        <w:tc>
          <w:tcPr>
            <w:tcW w:w="223" w:type="pct"/>
            <w:shd w:val="clear" w:color="auto" w:fill="auto"/>
            <w:vAlign w:val="center"/>
          </w:tcPr>
          <w:p w14:paraId="2198E653" w14:textId="1A1F6E08" w:rsidR="0024614E" w:rsidRDefault="0024614E" w:rsidP="0024614E">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1577" w:type="pct"/>
            <w:shd w:val="clear" w:color="auto" w:fill="auto"/>
            <w:vAlign w:val="center"/>
          </w:tcPr>
          <w:p w14:paraId="01C8BAB3" w14:textId="5C4D53F9" w:rsidR="0024614E" w:rsidRPr="001833DF" w:rsidRDefault="0024614E" w:rsidP="0024614E">
            <w:pPr>
              <w:spacing w:after="0" w:line="240" w:lineRule="auto"/>
              <w:jc w:val="both"/>
              <w:rPr>
                <w:rFonts w:ascii="Garamond" w:eastAsia="Times New Roman" w:hAnsi="Garamond" w:cs="Times New Roman"/>
                <w:color w:val="000000"/>
                <w:lang w:eastAsia="it-IT"/>
              </w:rPr>
            </w:pPr>
            <w:r w:rsidRPr="00356D6C">
              <w:rPr>
                <w:rFonts w:ascii="Garamond" w:eastAsia="Times New Roman" w:hAnsi="Garamond" w:cs="Times New Roman"/>
                <w:color w:val="000000"/>
                <w:lang w:eastAsia="it-IT"/>
              </w:rPr>
              <w:t>La stazione appaltante ha inserito nei documenti contrattuali</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apposite prescrizioni/obblighi PNRR per l’appaltatore (soggetto</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realizzatore) per il rispetto del DNSH secondo quanto previsto</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dalla documentazione di gara e relativi documenti tecnici?</w:t>
            </w:r>
          </w:p>
        </w:tc>
        <w:tc>
          <w:tcPr>
            <w:tcW w:w="186" w:type="pct"/>
            <w:shd w:val="clear" w:color="auto" w:fill="auto"/>
            <w:vAlign w:val="center"/>
          </w:tcPr>
          <w:p w14:paraId="0CAF0F84" w14:textId="72E5A783" w:rsidR="0024614E" w:rsidRPr="00023F3C" w:rsidRDefault="0024614E" w:rsidP="002461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7" w:type="pct"/>
            <w:shd w:val="clear" w:color="auto" w:fill="auto"/>
            <w:vAlign w:val="center"/>
          </w:tcPr>
          <w:p w14:paraId="32F2EE0F" w14:textId="77777777" w:rsidR="0024614E" w:rsidRPr="00023F3C" w:rsidRDefault="0024614E" w:rsidP="0024614E">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2CA37B46" w14:textId="77777777" w:rsidR="0024614E" w:rsidRPr="00023F3C" w:rsidRDefault="0024614E" w:rsidP="0024614E">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16BD021D" w14:textId="34216D35" w:rsidR="0024614E" w:rsidRPr="00023F3C" w:rsidRDefault="0024614E" w:rsidP="002461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Elementi essenziali dell’affidamento in oggetto</w:t>
            </w:r>
          </w:p>
        </w:tc>
        <w:tc>
          <w:tcPr>
            <w:tcW w:w="439" w:type="pct"/>
            <w:shd w:val="clear" w:color="auto" w:fill="auto"/>
            <w:vAlign w:val="center"/>
          </w:tcPr>
          <w:p w14:paraId="6C06CDEA" w14:textId="77777777" w:rsidR="0024614E" w:rsidRPr="006B0057" w:rsidRDefault="0024614E" w:rsidP="0024614E">
            <w:pPr>
              <w:spacing w:after="0" w:line="240" w:lineRule="auto"/>
              <w:rPr>
                <w:rFonts w:ascii="Garamond" w:eastAsia="Times New Roman" w:hAnsi="Garamond" w:cs="Times New Roman"/>
                <w:color w:val="000000"/>
                <w:lang w:eastAsia="it-IT"/>
              </w:rPr>
            </w:pPr>
          </w:p>
        </w:tc>
        <w:tc>
          <w:tcPr>
            <w:tcW w:w="1341" w:type="pct"/>
            <w:vAlign w:val="center"/>
          </w:tcPr>
          <w:p w14:paraId="5C16751E" w14:textId="475C666F" w:rsidR="0024614E" w:rsidRPr="005535AE" w:rsidRDefault="0024614E" w:rsidP="0024614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Contratto</w:t>
            </w:r>
          </w:p>
        </w:tc>
      </w:tr>
      <w:tr w:rsidR="0024614E" w:rsidRPr="00023F3C" w14:paraId="6A14D1A2" w14:textId="77777777" w:rsidTr="00770FA6">
        <w:trPr>
          <w:trHeight w:val="978"/>
        </w:trPr>
        <w:tc>
          <w:tcPr>
            <w:tcW w:w="223" w:type="pct"/>
            <w:shd w:val="clear" w:color="auto" w:fill="auto"/>
            <w:vAlign w:val="center"/>
          </w:tcPr>
          <w:p w14:paraId="681AC3FE" w14:textId="42CCD7D0" w:rsidR="0024614E" w:rsidRDefault="0024614E" w:rsidP="0024614E">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1577" w:type="pct"/>
            <w:shd w:val="clear" w:color="auto" w:fill="auto"/>
            <w:vAlign w:val="center"/>
          </w:tcPr>
          <w:p w14:paraId="65DDD0D8" w14:textId="4D7F8113" w:rsidR="0024614E" w:rsidRPr="001833DF" w:rsidRDefault="0024614E" w:rsidP="0024614E">
            <w:pPr>
              <w:spacing w:after="0" w:line="240" w:lineRule="auto"/>
              <w:jc w:val="both"/>
              <w:rPr>
                <w:rFonts w:ascii="Garamond" w:eastAsia="Times New Roman" w:hAnsi="Garamond" w:cs="Times New Roman"/>
                <w:color w:val="000000"/>
                <w:lang w:eastAsia="it-IT"/>
              </w:rPr>
            </w:pPr>
            <w:r w:rsidRPr="00356D6C">
              <w:rPr>
                <w:rFonts w:ascii="Garamond" w:eastAsia="Times New Roman" w:hAnsi="Garamond" w:cs="Times New Roman"/>
                <w:color w:val="000000"/>
                <w:lang w:eastAsia="it-IT"/>
              </w:rPr>
              <w:t>Qualora uno o più criteri ambientali minimi siano in contrasto con</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normative tecniche di settore, nella dichiarazione di rispetto del</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principio del DNSH sono state riportate le motivazioni della non</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applicabilità del criterio ambientale minimo?</w:t>
            </w:r>
          </w:p>
        </w:tc>
        <w:tc>
          <w:tcPr>
            <w:tcW w:w="186" w:type="pct"/>
            <w:shd w:val="clear" w:color="auto" w:fill="auto"/>
            <w:vAlign w:val="center"/>
          </w:tcPr>
          <w:p w14:paraId="09A1EC0D" w14:textId="77777777" w:rsidR="0024614E" w:rsidRPr="00023F3C" w:rsidRDefault="0024614E" w:rsidP="0024614E">
            <w:pPr>
              <w:spacing w:after="0" w:line="240" w:lineRule="auto"/>
              <w:rPr>
                <w:rFonts w:ascii="Garamond" w:eastAsia="Times New Roman" w:hAnsi="Garamond" w:cs="Times New Roman"/>
                <w:b/>
                <w:bCs/>
                <w:color w:val="000000"/>
                <w:lang w:eastAsia="it-IT"/>
              </w:rPr>
            </w:pPr>
          </w:p>
        </w:tc>
        <w:tc>
          <w:tcPr>
            <w:tcW w:w="227" w:type="pct"/>
            <w:shd w:val="clear" w:color="auto" w:fill="auto"/>
            <w:vAlign w:val="center"/>
          </w:tcPr>
          <w:p w14:paraId="23E972AF" w14:textId="77777777" w:rsidR="0024614E" w:rsidRPr="00023F3C" w:rsidRDefault="0024614E" w:rsidP="0024614E">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4DE173BF" w14:textId="0D3949CB" w:rsidR="0024614E" w:rsidRPr="00023F3C" w:rsidRDefault="0024614E" w:rsidP="002461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8" w:type="pct"/>
            <w:shd w:val="clear" w:color="auto" w:fill="auto"/>
            <w:vAlign w:val="center"/>
          </w:tcPr>
          <w:p w14:paraId="5D224DDC" w14:textId="42A4D7BF" w:rsidR="0024614E" w:rsidRPr="00023F3C" w:rsidRDefault="0024614E" w:rsidP="0024614E">
            <w:pPr>
              <w:spacing w:after="0" w:line="240" w:lineRule="auto"/>
              <w:rPr>
                <w:rFonts w:ascii="Garamond" w:eastAsia="Times New Roman" w:hAnsi="Garamond" w:cs="Times New Roman"/>
                <w:b/>
                <w:bCs/>
                <w:color w:val="000000"/>
                <w:lang w:eastAsia="it-IT"/>
              </w:rPr>
            </w:pPr>
            <w:r w:rsidRPr="003F5AA7">
              <w:rPr>
                <w:rFonts w:ascii="Garamond" w:eastAsia="Times New Roman" w:hAnsi="Garamond" w:cstheme="minorHAnsi"/>
                <w:b/>
                <w:bCs/>
                <w:lang w:eastAsia="it-IT"/>
              </w:rPr>
              <w:t>Criteri ambientali minimi NON in contrasto con normative tecniche di settore</w:t>
            </w:r>
          </w:p>
        </w:tc>
        <w:tc>
          <w:tcPr>
            <w:tcW w:w="439" w:type="pct"/>
            <w:shd w:val="clear" w:color="auto" w:fill="auto"/>
            <w:vAlign w:val="center"/>
          </w:tcPr>
          <w:p w14:paraId="0811EB35" w14:textId="77777777" w:rsidR="0024614E" w:rsidRPr="006B0057" w:rsidRDefault="0024614E" w:rsidP="0024614E">
            <w:pPr>
              <w:spacing w:after="0" w:line="240" w:lineRule="auto"/>
              <w:rPr>
                <w:rFonts w:ascii="Garamond" w:eastAsia="Times New Roman" w:hAnsi="Garamond" w:cs="Times New Roman"/>
                <w:color w:val="000000"/>
                <w:lang w:eastAsia="it-IT"/>
              </w:rPr>
            </w:pPr>
          </w:p>
        </w:tc>
        <w:tc>
          <w:tcPr>
            <w:tcW w:w="1341" w:type="pct"/>
            <w:vAlign w:val="center"/>
          </w:tcPr>
          <w:p w14:paraId="32791484" w14:textId="7A84C282" w:rsidR="0024614E" w:rsidRPr="005535AE" w:rsidRDefault="0024614E" w:rsidP="0024614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Dichiarazione DNSH</w:t>
            </w:r>
          </w:p>
        </w:tc>
      </w:tr>
      <w:tr w:rsidR="0024614E" w:rsidRPr="00023F3C" w14:paraId="719C1F46" w14:textId="77777777" w:rsidTr="00770FA6">
        <w:trPr>
          <w:trHeight w:val="978"/>
        </w:trPr>
        <w:tc>
          <w:tcPr>
            <w:tcW w:w="223" w:type="pct"/>
            <w:shd w:val="clear" w:color="auto" w:fill="auto"/>
            <w:vAlign w:val="center"/>
          </w:tcPr>
          <w:p w14:paraId="1FC634EA" w14:textId="4780152A" w:rsidR="0024614E" w:rsidRDefault="0024614E" w:rsidP="0024614E">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1577" w:type="pct"/>
            <w:shd w:val="clear" w:color="auto" w:fill="auto"/>
            <w:vAlign w:val="center"/>
          </w:tcPr>
          <w:p w14:paraId="11E8B573" w14:textId="0D1D65FE" w:rsidR="0024614E" w:rsidRPr="001833DF" w:rsidRDefault="0024614E" w:rsidP="0024614E">
            <w:pPr>
              <w:spacing w:after="0" w:line="240" w:lineRule="auto"/>
              <w:jc w:val="both"/>
              <w:rPr>
                <w:rFonts w:ascii="Garamond" w:eastAsia="Times New Roman" w:hAnsi="Garamond" w:cs="Times New Roman"/>
                <w:color w:val="000000"/>
                <w:lang w:eastAsia="it-IT"/>
              </w:rPr>
            </w:pPr>
            <w:r w:rsidRPr="00356D6C">
              <w:rPr>
                <w:rFonts w:ascii="Garamond" w:eastAsia="Times New Roman" w:hAnsi="Garamond" w:cs="Times New Roman"/>
                <w:color w:val="000000"/>
                <w:lang w:eastAsia="it-IT"/>
              </w:rPr>
              <w:t>Sono state cor</w:t>
            </w:r>
            <w:r>
              <w:rPr>
                <w:rFonts w:ascii="Garamond" w:eastAsia="Times New Roman" w:hAnsi="Garamond" w:cs="Times New Roman"/>
                <w:color w:val="000000"/>
                <w:lang w:eastAsia="it-IT"/>
              </w:rPr>
              <w:t xml:space="preserve">rettamente compilate </w:t>
            </w:r>
            <w:r w:rsidRPr="00356D6C">
              <w:rPr>
                <w:rFonts w:ascii="Garamond" w:eastAsia="Times New Roman" w:hAnsi="Garamond" w:cs="Times New Roman"/>
                <w:color w:val="000000"/>
                <w:lang w:eastAsia="it-IT"/>
              </w:rPr>
              <w:t>le check list volte a dimostrare il rispetto del principio di non</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arrecare danno significativo all’ambiente (DNSH) così come</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indicato nelle apposite linee guida?</w:t>
            </w:r>
          </w:p>
        </w:tc>
        <w:tc>
          <w:tcPr>
            <w:tcW w:w="186" w:type="pct"/>
            <w:shd w:val="clear" w:color="auto" w:fill="auto"/>
            <w:vAlign w:val="center"/>
          </w:tcPr>
          <w:p w14:paraId="2785B859" w14:textId="5F2B7C87" w:rsidR="0024614E" w:rsidRPr="00023F3C" w:rsidRDefault="0024614E" w:rsidP="002461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7" w:type="pct"/>
            <w:shd w:val="clear" w:color="auto" w:fill="auto"/>
            <w:vAlign w:val="center"/>
          </w:tcPr>
          <w:p w14:paraId="4FFDF151" w14:textId="77777777" w:rsidR="0024614E" w:rsidRPr="00023F3C" w:rsidRDefault="0024614E" w:rsidP="0024614E">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5C1F9919" w14:textId="77777777" w:rsidR="0024614E" w:rsidRPr="00023F3C" w:rsidRDefault="0024614E" w:rsidP="0024614E">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43414AC5" w14:textId="5E24EBF6" w:rsidR="0024614E" w:rsidRPr="00023F3C" w:rsidRDefault="0024614E" w:rsidP="0024614E">
            <w:pPr>
              <w:spacing w:after="0" w:line="240" w:lineRule="auto"/>
              <w:rPr>
                <w:rFonts w:ascii="Garamond" w:eastAsia="Times New Roman" w:hAnsi="Garamond" w:cs="Times New Roman"/>
                <w:b/>
                <w:bCs/>
                <w:color w:val="000000"/>
                <w:lang w:eastAsia="it-IT"/>
              </w:rPr>
            </w:pPr>
            <w:r w:rsidRPr="00B75418">
              <w:rPr>
                <w:rFonts w:ascii="Garamond" w:eastAsia="Times New Roman" w:hAnsi="Garamond" w:cs="Times New Roman"/>
                <w:b/>
                <w:bCs/>
                <w:color w:val="000000"/>
                <w:lang w:eastAsia="it-IT"/>
              </w:rPr>
              <w:t>CL di autocontrollo procedura di selezione</w:t>
            </w:r>
          </w:p>
        </w:tc>
        <w:tc>
          <w:tcPr>
            <w:tcW w:w="439" w:type="pct"/>
            <w:shd w:val="clear" w:color="auto" w:fill="auto"/>
            <w:vAlign w:val="center"/>
          </w:tcPr>
          <w:p w14:paraId="3ADE369E" w14:textId="77777777" w:rsidR="0024614E" w:rsidRPr="006B0057" w:rsidRDefault="0024614E" w:rsidP="0024614E">
            <w:pPr>
              <w:spacing w:after="0" w:line="240" w:lineRule="auto"/>
              <w:rPr>
                <w:rFonts w:ascii="Garamond" w:eastAsia="Times New Roman" w:hAnsi="Garamond" w:cs="Times New Roman"/>
                <w:color w:val="000000"/>
                <w:lang w:eastAsia="it-IT"/>
              </w:rPr>
            </w:pPr>
          </w:p>
        </w:tc>
        <w:tc>
          <w:tcPr>
            <w:tcW w:w="1341" w:type="pct"/>
            <w:vAlign w:val="center"/>
          </w:tcPr>
          <w:p w14:paraId="79E21713" w14:textId="1DE67C1C" w:rsidR="0024614E" w:rsidRPr="005535AE" w:rsidRDefault="0024614E" w:rsidP="0024614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CL di autocontrollo procedura di selezione dei fornitori</w:t>
            </w:r>
          </w:p>
        </w:tc>
      </w:tr>
      <w:tr w:rsidR="0024614E" w:rsidRPr="00023F3C" w14:paraId="513A4E8C" w14:textId="77777777" w:rsidTr="00770FA6">
        <w:trPr>
          <w:trHeight w:val="978"/>
        </w:trPr>
        <w:tc>
          <w:tcPr>
            <w:tcW w:w="223" w:type="pct"/>
            <w:shd w:val="clear" w:color="auto" w:fill="auto"/>
            <w:vAlign w:val="center"/>
          </w:tcPr>
          <w:p w14:paraId="205E7A92" w14:textId="2E3E124A" w:rsidR="0024614E" w:rsidRDefault="0024614E" w:rsidP="0024614E">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6</w:t>
            </w:r>
          </w:p>
        </w:tc>
        <w:tc>
          <w:tcPr>
            <w:tcW w:w="1577" w:type="pct"/>
            <w:shd w:val="clear" w:color="auto" w:fill="auto"/>
            <w:vAlign w:val="center"/>
          </w:tcPr>
          <w:p w14:paraId="6390FBA5" w14:textId="77F15677" w:rsidR="0024614E" w:rsidRPr="001833DF" w:rsidRDefault="0024614E" w:rsidP="0024614E">
            <w:pPr>
              <w:spacing w:after="0" w:line="240" w:lineRule="auto"/>
              <w:jc w:val="both"/>
              <w:rPr>
                <w:rFonts w:ascii="Garamond" w:eastAsia="Times New Roman" w:hAnsi="Garamond" w:cs="Times New Roman"/>
                <w:color w:val="000000"/>
                <w:lang w:eastAsia="it-IT"/>
              </w:rPr>
            </w:pPr>
            <w:r w:rsidRPr="00356D6C">
              <w:rPr>
                <w:rFonts w:ascii="Garamond" w:eastAsia="Times New Roman" w:hAnsi="Garamond" w:cs="Times New Roman"/>
                <w:color w:val="000000"/>
                <w:lang w:eastAsia="it-IT"/>
              </w:rPr>
              <w:t>La stazione appaltante ha correttamente conservato in formato</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cartaceo e/o elettronico, tutti i documenti necessari per la</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compilazione delle check list per le verifiche e i controlli per</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garantire il principio DNSH (cfr. Linee Guida DNSH)?</w:t>
            </w:r>
          </w:p>
        </w:tc>
        <w:tc>
          <w:tcPr>
            <w:tcW w:w="186" w:type="pct"/>
            <w:shd w:val="clear" w:color="auto" w:fill="auto"/>
            <w:vAlign w:val="center"/>
          </w:tcPr>
          <w:p w14:paraId="4C12C328" w14:textId="22552DC6" w:rsidR="0024614E" w:rsidRPr="00023F3C" w:rsidRDefault="0024614E" w:rsidP="002461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7" w:type="pct"/>
            <w:shd w:val="clear" w:color="auto" w:fill="auto"/>
            <w:vAlign w:val="center"/>
          </w:tcPr>
          <w:p w14:paraId="06D5A3AF" w14:textId="77777777" w:rsidR="0024614E" w:rsidRPr="00023F3C" w:rsidRDefault="0024614E" w:rsidP="0024614E">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4CF5355C" w14:textId="77777777" w:rsidR="0024614E" w:rsidRPr="00023F3C" w:rsidRDefault="0024614E" w:rsidP="0024614E">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760CDA84" w14:textId="00B9CC2C" w:rsidR="0024614E" w:rsidRPr="00023F3C" w:rsidRDefault="0024614E" w:rsidP="0024614E">
            <w:pPr>
              <w:spacing w:after="0" w:line="240" w:lineRule="auto"/>
              <w:rPr>
                <w:rFonts w:ascii="Garamond" w:eastAsia="Times New Roman" w:hAnsi="Garamond" w:cs="Times New Roman"/>
                <w:b/>
                <w:bCs/>
                <w:color w:val="000000"/>
                <w:lang w:eastAsia="it-IT"/>
              </w:rPr>
            </w:pPr>
            <w:r w:rsidRPr="00B75418">
              <w:rPr>
                <w:rFonts w:ascii="Garamond" w:eastAsia="Times New Roman" w:hAnsi="Garamond" w:cs="Times New Roman"/>
                <w:b/>
                <w:bCs/>
                <w:color w:val="000000"/>
                <w:lang w:eastAsia="it-IT"/>
              </w:rPr>
              <w:t>CL di autocontrollo procedura di selezione</w:t>
            </w:r>
          </w:p>
        </w:tc>
        <w:tc>
          <w:tcPr>
            <w:tcW w:w="439" w:type="pct"/>
            <w:shd w:val="clear" w:color="auto" w:fill="auto"/>
            <w:vAlign w:val="center"/>
          </w:tcPr>
          <w:p w14:paraId="662800D2" w14:textId="77777777" w:rsidR="0024614E" w:rsidRPr="006B0057" w:rsidRDefault="0024614E" w:rsidP="0024614E">
            <w:pPr>
              <w:spacing w:after="0" w:line="240" w:lineRule="auto"/>
              <w:rPr>
                <w:rFonts w:ascii="Garamond" w:eastAsia="Times New Roman" w:hAnsi="Garamond" w:cs="Times New Roman"/>
                <w:color w:val="000000"/>
                <w:lang w:eastAsia="it-IT"/>
              </w:rPr>
            </w:pPr>
          </w:p>
        </w:tc>
        <w:tc>
          <w:tcPr>
            <w:tcW w:w="1341" w:type="pct"/>
            <w:vAlign w:val="center"/>
          </w:tcPr>
          <w:p w14:paraId="27B476B2" w14:textId="7885C6B2" w:rsidR="0024614E" w:rsidRPr="005535AE" w:rsidRDefault="0024614E" w:rsidP="0024614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CL di autocontrollo procedura di selezione dei fornitori</w:t>
            </w:r>
          </w:p>
        </w:tc>
      </w:tr>
      <w:tr w:rsidR="0024614E" w:rsidRPr="00023F3C" w14:paraId="15270891" w14:textId="77777777" w:rsidTr="00770FA6">
        <w:trPr>
          <w:trHeight w:val="680"/>
        </w:trPr>
        <w:tc>
          <w:tcPr>
            <w:tcW w:w="223" w:type="pct"/>
            <w:shd w:val="clear" w:color="000000" w:fill="B8CCE4"/>
            <w:vAlign w:val="center"/>
          </w:tcPr>
          <w:p w14:paraId="46626AE9" w14:textId="0DE55AAC" w:rsidR="0024614E" w:rsidRPr="002C13A0" w:rsidRDefault="0024614E" w:rsidP="0024614E">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C</w:t>
            </w:r>
          </w:p>
        </w:tc>
        <w:tc>
          <w:tcPr>
            <w:tcW w:w="4777" w:type="pct"/>
            <w:gridSpan w:val="8"/>
            <w:shd w:val="clear" w:color="000000" w:fill="B8CCE4"/>
            <w:vAlign w:val="center"/>
          </w:tcPr>
          <w:p w14:paraId="48AC4D87" w14:textId="77777777" w:rsidR="0024614E" w:rsidRPr="00540AD6" w:rsidRDefault="0024614E" w:rsidP="0024614E">
            <w:pPr>
              <w:spacing w:after="0" w:line="240" w:lineRule="auto"/>
              <w:rPr>
                <w:rFonts w:ascii="Garamond" w:eastAsia="Times New Roman" w:hAnsi="Garamond" w:cs="Times New Roman"/>
                <w:color w:val="000000"/>
                <w:highlight w:val="yellow"/>
                <w:lang w:eastAsia="it-IT"/>
              </w:rPr>
            </w:pPr>
            <w:r w:rsidRPr="00811298">
              <w:rPr>
                <w:rFonts w:ascii="Garamond" w:eastAsia="Times New Roman" w:hAnsi="Garamond" w:cs="Times New Roman"/>
                <w:b/>
                <w:bCs/>
                <w:lang w:eastAsia="it-IT"/>
              </w:rPr>
              <w:t xml:space="preserve">Determina a contrarre e documenti di gara </w:t>
            </w:r>
          </w:p>
        </w:tc>
      </w:tr>
      <w:tr w:rsidR="0024614E" w:rsidRPr="00023F3C" w14:paraId="273DAD52" w14:textId="77777777" w:rsidTr="00770FA6">
        <w:trPr>
          <w:trHeight w:val="1417"/>
        </w:trPr>
        <w:tc>
          <w:tcPr>
            <w:tcW w:w="223" w:type="pct"/>
            <w:shd w:val="clear" w:color="auto" w:fill="auto"/>
            <w:vAlign w:val="center"/>
          </w:tcPr>
          <w:p w14:paraId="158051F5" w14:textId="77777777" w:rsidR="0024614E" w:rsidRPr="00086BEC" w:rsidRDefault="0024614E" w:rsidP="0024614E">
            <w:pPr>
              <w:spacing w:after="0" w:line="240" w:lineRule="auto"/>
              <w:jc w:val="center"/>
              <w:rPr>
                <w:rFonts w:ascii="Garamond" w:eastAsia="Times New Roman" w:hAnsi="Garamond" w:cs="Times New Roman"/>
                <w:color w:val="000000"/>
                <w:highlight w:val="green"/>
                <w:lang w:eastAsia="it-IT"/>
              </w:rPr>
            </w:pPr>
            <w:r w:rsidRPr="001833DF">
              <w:rPr>
                <w:rFonts w:ascii="Garamond" w:eastAsia="Times New Roman" w:hAnsi="Garamond" w:cs="Times New Roman"/>
                <w:color w:val="000000"/>
                <w:lang w:eastAsia="it-IT"/>
              </w:rPr>
              <w:t>1</w:t>
            </w:r>
          </w:p>
        </w:tc>
        <w:tc>
          <w:tcPr>
            <w:tcW w:w="1577" w:type="pct"/>
            <w:shd w:val="clear" w:color="auto" w:fill="auto"/>
            <w:vAlign w:val="center"/>
          </w:tcPr>
          <w:p w14:paraId="76D4EF14" w14:textId="77777777" w:rsidR="0024614E" w:rsidRPr="001833DF" w:rsidRDefault="0024614E" w:rsidP="0024614E">
            <w:pPr>
              <w:spacing w:after="0" w:line="240" w:lineRule="auto"/>
              <w:jc w:val="both"/>
              <w:rPr>
                <w:rFonts w:ascii="Garamond" w:eastAsia="Times New Roman" w:hAnsi="Garamond" w:cs="Times New Roman"/>
                <w:color w:val="000000"/>
                <w:lang w:eastAsia="it-IT"/>
              </w:rPr>
            </w:pPr>
            <w:r w:rsidRPr="001833DF">
              <w:rPr>
                <w:rFonts w:ascii="Garamond" w:eastAsia="Times New Roman" w:hAnsi="Garamond" w:cs="Times New Roman"/>
                <w:color w:val="000000"/>
                <w:lang w:eastAsia="it-IT"/>
              </w:rPr>
              <w:t xml:space="preserve">Sono stati </w:t>
            </w:r>
            <w:r w:rsidRPr="00124335">
              <w:rPr>
                <w:rFonts w:ascii="Garamond" w:eastAsia="Times New Roman" w:hAnsi="Garamond" w:cs="Times New Roman"/>
                <w:color w:val="000000"/>
                <w:lang w:eastAsia="it-IT"/>
              </w:rPr>
              <w:t xml:space="preserve">rispettati </w:t>
            </w:r>
            <w:r w:rsidRPr="00124335">
              <w:rPr>
                <w:rFonts w:ascii="Garamond" w:eastAsia="Times New Roman" w:hAnsi="Garamond" w:cs="Times New Roman"/>
                <w:bCs/>
                <w:color w:val="000000"/>
                <w:lang w:eastAsia="it-IT"/>
              </w:rPr>
              <w:t>gli</w:t>
            </w:r>
            <w:r w:rsidRPr="00124335">
              <w:rPr>
                <w:rFonts w:ascii="Garamond" w:eastAsia="Times New Roman" w:hAnsi="Garamond" w:cs="Times New Roman"/>
                <w:color w:val="000000"/>
                <w:lang w:eastAsia="it-IT"/>
              </w:rPr>
              <w:t xml:space="preserve"> adempimenti</w:t>
            </w:r>
            <w:r w:rsidRPr="001833DF">
              <w:rPr>
                <w:rFonts w:ascii="Garamond" w:eastAsia="Times New Roman" w:hAnsi="Garamond" w:cs="Times New Roman"/>
                <w:color w:val="000000"/>
                <w:lang w:eastAsia="it-IT"/>
              </w:rPr>
              <w:t xml:space="preserve"> relativi alla Pianificazione e Programmazione dei lavori/acquisti e i relativi obblighi di pubblicità?</w:t>
            </w:r>
          </w:p>
        </w:tc>
        <w:tc>
          <w:tcPr>
            <w:tcW w:w="186" w:type="pct"/>
            <w:shd w:val="clear" w:color="auto" w:fill="auto"/>
            <w:vAlign w:val="center"/>
          </w:tcPr>
          <w:p w14:paraId="61E4D29E" w14:textId="22DBE6F6" w:rsidR="0024614E" w:rsidRPr="001833DF" w:rsidRDefault="0024614E" w:rsidP="002461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7" w:type="pct"/>
            <w:shd w:val="clear" w:color="auto" w:fill="auto"/>
            <w:vAlign w:val="center"/>
          </w:tcPr>
          <w:p w14:paraId="2270D716" w14:textId="77777777" w:rsidR="0024614E" w:rsidRPr="001833DF" w:rsidRDefault="0024614E" w:rsidP="0024614E">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5DF818BE" w14:textId="77777777" w:rsidR="0024614E" w:rsidRPr="001833DF" w:rsidRDefault="0024614E" w:rsidP="0024614E">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11DA223E" w14:textId="2A266038" w:rsidR="0024614E" w:rsidRPr="001833DF" w:rsidRDefault="0024614E" w:rsidP="002461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Strumenti di programmazione dell’Ente</w:t>
            </w:r>
          </w:p>
        </w:tc>
        <w:tc>
          <w:tcPr>
            <w:tcW w:w="439" w:type="pct"/>
            <w:shd w:val="clear" w:color="auto" w:fill="auto"/>
            <w:vAlign w:val="center"/>
          </w:tcPr>
          <w:p w14:paraId="7860699B" w14:textId="77777777" w:rsidR="0024614E" w:rsidRPr="001833DF" w:rsidRDefault="0024614E" w:rsidP="0024614E">
            <w:pPr>
              <w:spacing w:after="0" w:line="240" w:lineRule="auto"/>
              <w:rPr>
                <w:rFonts w:ascii="Garamond" w:eastAsia="Times New Roman" w:hAnsi="Garamond" w:cs="Times New Roman"/>
                <w:color w:val="000000"/>
                <w:lang w:eastAsia="it-IT"/>
              </w:rPr>
            </w:pPr>
          </w:p>
        </w:tc>
        <w:tc>
          <w:tcPr>
            <w:tcW w:w="1341" w:type="pct"/>
            <w:vAlign w:val="center"/>
          </w:tcPr>
          <w:p w14:paraId="5D14D941" w14:textId="517C074B" w:rsidR="0024614E" w:rsidRPr="005535AE" w:rsidRDefault="0024614E" w:rsidP="0024614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Per l’effettuazione della specifica verifica si rimanda agli artt. 21 e 29 d.lgs. n. 50/2016. </w:t>
            </w:r>
          </w:p>
          <w:p w14:paraId="03DF7320" w14:textId="77777777" w:rsidR="0024614E" w:rsidRPr="005535AE" w:rsidRDefault="0024614E" w:rsidP="0024614E">
            <w:pPr>
              <w:spacing w:after="0" w:line="240" w:lineRule="auto"/>
              <w:rPr>
                <w:rFonts w:ascii="Garamond" w:eastAsia="Times New Roman" w:hAnsi="Garamond" w:cs="Times New Roman"/>
                <w:color w:val="000000"/>
                <w:sz w:val="20"/>
                <w:lang w:eastAsia="it-IT"/>
              </w:rPr>
            </w:pPr>
          </w:p>
          <w:p w14:paraId="2E50444E" w14:textId="4F099956" w:rsidR="0024614E" w:rsidRPr="005535AE" w:rsidRDefault="0024614E" w:rsidP="0024614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•Programma biennale delle forniture e servizi </w:t>
            </w:r>
          </w:p>
          <w:p w14:paraId="58592838" w14:textId="7FFFFDC3" w:rsidR="0024614E" w:rsidRPr="005535AE" w:rsidRDefault="0024614E" w:rsidP="0024614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•Programma triennale lavori</w:t>
            </w:r>
          </w:p>
          <w:p w14:paraId="6F68DBE9" w14:textId="57D45343" w:rsidR="0024614E" w:rsidRPr="005535AE" w:rsidRDefault="0024614E" w:rsidP="0024614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approvazione del Programma biennale/triennale</w:t>
            </w:r>
          </w:p>
          <w:p w14:paraId="24C9653E" w14:textId="7C25A3A6" w:rsidR="0024614E" w:rsidRPr="005535AE" w:rsidRDefault="0024614E" w:rsidP="0024614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•Link profilo committente </w:t>
            </w:r>
          </w:p>
          <w:p w14:paraId="5D3DCF11" w14:textId="44263327" w:rsidR="0024614E" w:rsidRPr="005535AE" w:rsidRDefault="0024614E" w:rsidP="0024614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•Link sito informatico del Ministero delle infrastrutture e dei trasporti e dell’Osservatorio</w:t>
            </w:r>
          </w:p>
        </w:tc>
      </w:tr>
      <w:tr w:rsidR="0024614E" w:rsidRPr="00023F3C" w14:paraId="1D3230AC" w14:textId="77777777" w:rsidTr="00770FA6">
        <w:trPr>
          <w:trHeight w:val="978"/>
        </w:trPr>
        <w:tc>
          <w:tcPr>
            <w:tcW w:w="223" w:type="pct"/>
            <w:shd w:val="clear" w:color="auto" w:fill="auto"/>
            <w:vAlign w:val="center"/>
          </w:tcPr>
          <w:p w14:paraId="042EFD15" w14:textId="3AEC8F6E" w:rsidR="0024614E" w:rsidRPr="00023F3C" w:rsidRDefault="0024614E" w:rsidP="0024614E">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1577" w:type="pct"/>
            <w:shd w:val="clear" w:color="auto" w:fill="auto"/>
            <w:vAlign w:val="center"/>
          </w:tcPr>
          <w:p w14:paraId="19AFBD63" w14:textId="114569AD" w:rsidR="0024614E" w:rsidRPr="00023F3C" w:rsidRDefault="0024614E" w:rsidP="0024614E">
            <w:pPr>
              <w:spacing w:after="0" w:line="240" w:lineRule="auto"/>
              <w:jc w:val="both"/>
              <w:rPr>
                <w:rFonts w:ascii="Garamond" w:eastAsia="Times New Roman" w:hAnsi="Garamond" w:cs="Times New Roman"/>
                <w:color w:val="000000"/>
                <w:lang w:eastAsia="it-IT"/>
              </w:rPr>
            </w:pPr>
            <w:r w:rsidRPr="001833DF">
              <w:rPr>
                <w:rFonts w:ascii="Garamond" w:eastAsia="Times New Roman" w:hAnsi="Garamond" w:cs="Times New Roman"/>
                <w:color w:val="000000"/>
                <w:lang w:eastAsia="it-IT"/>
              </w:rPr>
              <w:t>La Stazione Appaltante è in possesso della qualificazione prevista all</w:t>
            </w:r>
            <w:r>
              <w:rPr>
                <w:rFonts w:ascii="Garamond" w:eastAsia="Times New Roman" w:hAnsi="Garamond" w:cs="Times New Roman"/>
                <w:color w:val="000000"/>
                <w:lang w:eastAsia="it-IT"/>
              </w:rPr>
              <w:t>’</w:t>
            </w:r>
            <w:r w:rsidRPr="001833DF">
              <w:rPr>
                <w:rFonts w:ascii="Garamond" w:eastAsia="Times New Roman" w:hAnsi="Garamond" w:cs="Times New Roman"/>
                <w:color w:val="000000"/>
                <w:lang w:eastAsia="it-IT"/>
              </w:rPr>
              <w:t xml:space="preserve">art. 38 del </w:t>
            </w:r>
            <w:r>
              <w:rPr>
                <w:rFonts w:ascii="Garamond" w:eastAsia="Times New Roman" w:hAnsi="Garamond" w:cs="Times New Roman"/>
                <w:color w:val="000000"/>
                <w:lang w:eastAsia="it-IT"/>
              </w:rPr>
              <w:t>d</w:t>
            </w:r>
            <w:r w:rsidRPr="001833DF">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1833DF">
              <w:rPr>
                <w:rFonts w:ascii="Garamond" w:eastAsia="Times New Roman" w:hAnsi="Garamond" w:cs="Times New Roman"/>
                <w:color w:val="000000"/>
                <w:lang w:eastAsia="it-IT"/>
              </w:rPr>
              <w:t>50/2016 e ha rispettato quanto disposto dall</w:t>
            </w:r>
            <w:r>
              <w:rPr>
                <w:rFonts w:ascii="Garamond" w:eastAsia="Times New Roman" w:hAnsi="Garamond" w:cs="Times New Roman"/>
                <w:color w:val="000000"/>
                <w:lang w:eastAsia="it-IT"/>
              </w:rPr>
              <w:t>’</w:t>
            </w:r>
            <w:r w:rsidRPr="001833DF">
              <w:rPr>
                <w:rFonts w:ascii="Garamond" w:eastAsia="Times New Roman" w:hAnsi="Garamond" w:cs="Times New Roman"/>
                <w:color w:val="000000"/>
                <w:lang w:eastAsia="it-IT"/>
              </w:rPr>
              <w:t xml:space="preserve">art. 37 del </w:t>
            </w:r>
            <w:r>
              <w:rPr>
                <w:rFonts w:ascii="Garamond" w:eastAsia="Times New Roman" w:hAnsi="Garamond" w:cs="Times New Roman"/>
                <w:color w:val="000000"/>
                <w:lang w:eastAsia="it-IT"/>
              </w:rPr>
              <w:t>d</w:t>
            </w:r>
            <w:r w:rsidRPr="001833DF">
              <w:rPr>
                <w:rFonts w:ascii="Garamond" w:eastAsia="Times New Roman" w:hAnsi="Garamond" w:cs="Times New Roman"/>
                <w:color w:val="000000"/>
                <w:lang w:eastAsia="it-IT"/>
              </w:rPr>
              <w:t>.lgs. 50</w:t>
            </w:r>
            <w:r w:rsidRPr="004F02D7">
              <w:rPr>
                <w:rFonts w:ascii="Garamond" w:eastAsia="Times New Roman" w:hAnsi="Garamond" w:cs="Times New Roman"/>
                <w:color w:val="000000"/>
                <w:lang w:eastAsia="it-IT"/>
              </w:rPr>
              <w:t>/2016?</w:t>
            </w:r>
          </w:p>
        </w:tc>
        <w:tc>
          <w:tcPr>
            <w:tcW w:w="186" w:type="pct"/>
            <w:shd w:val="clear" w:color="auto" w:fill="auto"/>
            <w:vAlign w:val="center"/>
          </w:tcPr>
          <w:p w14:paraId="06013FA2" w14:textId="69382163" w:rsidR="0024614E" w:rsidRPr="00023F3C" w:rsidRDefault="0024614E" w:rsidP="002461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7" w:type="pct"/>
            <w:shd w:val="clear" w:color="auto" w:fill="auto"/>
            <w:vAlign w:val="center"/>
          </w:tcPr>
          <w:p w14:paraId="78F2D3F5" w14:textId="77777777" w:rsidR="0024614E" w:rsidRPr="00023F3C" w:rsidRDefault="0024614E" w:rsidP="0024614E">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16BA615B" w14:textId="77777777" w:rsidR="0024614E" w:rsidRPr="00023F3C" w:rsidRDefault="0024614E" w:rsidP="0024614E">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0735A393" w14:textId="77777777" w:rsidR="0024614E" w:rsidRPr="00023F3C" w:rsidRDefault="0024614E" w:rsidP="0024614E">
            <w:pPr>
              <w:spacing w:after="0" w:line="240" w:lineRule="auto"/>
              <w:rPr>
                <w:rFonts w:ascii="Garamond" w:eastAsia="Times New Roman" w:hAnsi="Garamond" w:cs="Times New Roman"/>
                <w:b/>
                <w:bCs/>
                <w:color w:val="000000"/>
                <w:lang w:eastAsia="it-IT"/>
              </w:rPr>
            </w:pPr>
          </w:p>
        </w:tc>
        <w:tc>
          <w:tcPr>
            <w:tcW w:w="439" w:type="pct"/>
            <w:shd w:val="clear" w:color="auto" w:fill="auto"/>
            <w:vAlign w:val="center"/>
          </w:tcPr>
          <w:p w14:paraId="2FD0E4C4" w14:textId="77777777" w:rsidR="0024614E" w:rsidRPr="006B0057" w:rsidRDefault="0024614E" w:rsidP="0024614E">
            <w:pPr>
              <w:spacing w:after="0" w:line="240" w:lineRule="auto"/>
              <w:rPr>
                <w:rFonts w:ascii="Garamond" w:eastAsia="Times New Roman" w:hAnsi="Garamond" w:cs="Times New Roman"/>
                <w:color w:val="000000"/>
                <w:lang w:eastAsia="it-IT"/>
              </w:rPr>
            </w:pPr>
          </w:p>
        </w:tc>
        <w:tc>
          <w:tcPr>
            <w:tcW w:w="1341" w:type="pct"/>
            <w:vAlign w:val="center"/>
          </w:tcPr>
          <w:p w14:paraId="7BE50D0A" w14:textId="77777777" w:rsidR="0024614E" w:rsidRPr="00023F3C" w:rsidRDefault="0024614E" w:rsidP="0024614E">
            <w:pPr>
              <w:spacing w:after="0" w:line="240" w:lineRule="auto"/>
              <w:rPr>
                <w:rFonts w:ascii="Garamond" w:eastAsia="Times New Roman" w:hAnsi="Garamond" w:cs="Times New Roman"/>
                <w:color w:val="000000"/>
                <w:lang w:eastAsia="it-IT"/>
              </w:rPr>
            </w:pPr>
          </w:p>
        </w:tc>
      </w:tr>
      <w:tr w:rsidR="0024614E" w:rsidRPr="00023F3C" w14:paraId="48BCC5A4" w14:textId="77777777" w:rsidTr="00770FA6">
        <w:trPr>
          <w:trHeight w:val="823"/>
        </w:trPr>
        <w:tc>
          <w:tcPr>
            <w:tcW w:w="223" w:type="pct"/>
            <w:shd w:val="clear" w:color="auto" w:fill="auto"/>
            <w:vAlign w:val="center"/>
          </w:tcPr>
          <w:p w14:paraId="388FFF8E" w14:textId="23F0FD26" w:rsidR="0024614E" w:rsidRDefault="0024614E" w:rsidP="0024614E">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1577" w:type="pct"/>
            <w:shd w:val="clear" w:color="auto" w:fill="auto"/>
            <w:vAlign w:val="center"/>
          </w:tcPr>
          <w:p w14:paraId="7903D23C" w14:textId="14133C6B" w:rsidR="0024614E" w:rsidRPr="00B813FC" w:rsidRDefault="0024614E" w:rsidP="0024614E">
            <w:pPr>
              <w:spacing w:after="0" w:line="240" w:lineRule="auto"/>
              <w:jc w:val="both"/>
              <w:rPr>
                <w:rFonts w:ascii="Garamond" w:eastAsia="Times New Roman" w:hAnsi="Garamond" w:cs="Times New Roman"/>
                <w:color w:val="000000"/>
                <w:lang w:eastAsia="it-IT"/>
              </w:rPr>
            </w:pPr>
            <w:r w:rsidRPr="00B813FC">
              <w:rPr>
                <w:rFonts w:ascii="Garamond" w:eastAsia="Times New Roman" w:hAnsi="Garamond" w:cs="Times New Roman"/>
                <w:color w:val="000000"/>
                <w:lang w:eastAsia="it-IT"/>
              </w:rPr>
              <w:t>Laddove la stazione appaltante sia un Comune non capoluogo di Provincia ha proceduto secondo le modalità previste dall'art. 37 co. 4 del d. lgs. 50/2016, in particolare:</w:t>
            </w:r>
          </w:p>
          <w:p w14:paraId="3AE48CDF" w14:textId="1D01F82D" w:rsidR="0024614E" w:rsidRPr="00FD4945" w:rsidRDefault="0024614E" w:rsidP="0024614E">
            <w:pPr>
              <w:pStyle w:val="Paragrafoelenco"/>
              <w:numPr>
                <w:ilvl w:val="0"/>
                <w:numId w:val="25"/>
              </w:numPr>
              <w:spacing w:after="0" w:line="240" w:lineRule="auto"/>
              <w:jc w:val="both"/>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ricorrendo ad una Centrale di committenza o a soggetti aggregatori qualificati?</w:t>
            </w:r>
          </w:p>
          <w:p w14:paraId="2932B34A" w14:textId="77D984BA" w:rsidR="0024614E" w:rsidRPr="00FD4945" w:rsidRDefault="0024614E" w:rsidP="0024614E">
            <w:pPr>
              <w:pStyle w:val="Paragrafoelenco"/>
              <w:numPr>
                <w:ilvl w:val="0"/>
                <w:numId w:val="25"/>
              </w:numPr>
              <w:spacing w:after="0" w:line="240" w:lineRule="auto"/>
              <w:jc w:val="both"/>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mediante unioni di Comuni costituite o qualificate come Centrali di committenza, o associandosi o consorziandosi in Centrali di committenza?</w:t>
            </w:r>
          </w:p>
          <w:p w14:paraId="6E015E24" w14:textId="36BA3BCD" w:rsidR="0024614E" w:rsidRPr="00FD4945" w:rsidRDefault="0024614E" w:rsidP="0024614E">
            <w:pPr>
              <w:pStyle w:val="Paragrafoelenco"/>
              <w:numPr>
                <w:ilvl w:val="0"/>
                <w:numId w:val="25"/>
              </w:numPr>
              <w:spacing w:after="0" w:line="240" w:lineRule="auto"/>
              <w:jc w:val="both"/>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ricorrendo alla Stazione unica appaltante ai sensi dell’art.37 co. 4 d.lgs.50/2016?</w:t>
            </w:r>
          </w:p>
          <w:p w14:paraId="4546621F" w14:textId="77777777" w:rsidR="0024614E" w:rsidRPr="0021708F" w:rsidRDefault="0024614E" w:rsidP="0024614E">
            <w:pPr>
              <w:spacing w:after="0" w:line="240" w:lineRule="auto"/>
              <w:rPr>
                <w:rFonts w:ascii="Garamond" w:eastAsia="Times New Roman" w:hAnsi="Garamond" w:cs="Times New Roman"/>
                <w:color w:val="000000"/>
                <w:lang w:eastAsia="it-IT"/>
              </w:rPr>
            </w:pPr>
            <w:r w:rsidRPr="00B813FC">
              <w:rPr>
                <w:rFonts w:ascii="Garamond" w:eastAsia="Times New Roman" w:hAnsi="Garamond" w:cs="Times New Roman"/>
                <w:color w:val="000000"/>
                <w:lang w:eastAsia="it-IT"/>
              </w:rPr>
              <w:t>N.B.: comma in deroga fino al 30 giugno 2023, ma non per i progetti cofinanziati con PNRR o PNC</w:t>
            </w:r>
          </w:p>
          <w:p w14:paraId="3CB2B1DD" w14:textId="77777777" w:rsidR="0024614E" w:rsidRDefault="0024614E" w:rsidP="0024614E">
            <w:pPr>
              <w:spacing w:after="0" w:line="240" w:lineRule="auto"/>
              <w:jc w:val="both"/>
              <w:rPr>
                <w:rFonts w:ascii="Garamond" w:eastAsia="Times New Roman" w:hAnsi="Garamond" w:cs="Times New Roman"/>
                <w:i/>
                <w:iCs/>
                <w:color w:val="000000"/>
                <w:lang w:eastAsia="it-IT"/>
              </w:rPr>
            </w:pPr>
          </w:p>
          <w:p w14:paraId="5A6E312B" w14:textId="5061381E" w:rsidR="0024614E" w:rsidRDefault="0024614E" w:rsidP="0024614E">
            <w:pPr>
              <w:spacing w:after="0" w:line="240" w:lineRule="auto"/>
              <w:jc w:val="both"/>
              <w:rPr>
                <w:rFonts w:ascii="Garamond" w:eastAsia="Times New Roman" w:hAnsi="Garamond" w:cs="Times New Roman"/>
                <w:color w:val="000000"/>
                <w:lang w:eastAsia="it-IT"/>
              </w:rPr>
            </w:pPr>
            <w:r w:rsidRPr="00572AB1">
              <w:rPr>
                <w:rFonts w:ascii="Garamond" w:eastAsia="Times New Roman" w:hAnsi="Garamond" w:cs="Times New Roman"/>
                <w:i/>
                <w:iCs/>
                <w:color w:val="000000"/>
                <w:lang w:eastAsia="it-IT"/>
              </w:rPr>
              <w:t>Ovvero</w:t>
            </w:r>
            <w:r w:rsidRPr="00B813FC">
              <w:rPr>
                <w:rFonts w:ascii="Garamond" w:eastAsia="Times New Roman" w:hAnsi="Garamond" w:cs="Times New Roman"/>
                <w:color w:val="000000"/>
                <w:lang w:eastAsia="it-IT"/>
              </w:rPr>
              <w:t xml:space="preserve"> </w:t>
            </w:r>
          </w:p>
          <w:p w14:paraId="074BC720" w14:textId="47982C6C" w:rsidR="0024614E" w:rsidRPr="001833DF" w:rsidRDefault="0024614E" w:rsidP="0024614E">
            <w:pPr>
              <w:spacing w:after="0" w:line="240" w:lineRule="auto"/>
              <w:jc w:val="both"/>
              <w:rPr>
                <w:rFonts w:ascii="Garamond" w:eastAsia="Times New Roman" w:hAnsi="Garamond" w:cs="Times New Roman"/>
                <w:color w:val="000000"/>
                <w:lang w:eastAsia="it-IT"/>
              </w:rPr>
            </w:pPr>
            <w:r w:rsidRPr="00B813FC">
              <w:rPr>
                <w:rFonts w:ascii="Garamond" w:eastAsia="Times New Roman" w:hAnsi="Garamond" w:cs="Times New Roman"/>
                <w:color w:val="000000"/>
                <w:lang w:eastAsia="it-IT"/>
              </w:rPr>
              <w:t xml:space="preserve">ha applicato quanto disciplinato dal’art.7-ter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22/2020</w:t>
            </w:r>
            <w:r>
              <w:rPr>
                <w:rFonts w:ascii="Garamond" w:eastAsia="Times New Roman" w:hAnsi="Garamond" w:cs="Times New Roman"/>
                <w:color w:val="000000"/>
                <w:lang w:eastAsia="it-IT"/>
              </w:rPr>
              <w:t>, così come ribadito d</w:t>
            </w:r>
            <w:r w:rsidRPr="00B813FC">
              <w:rPr>
                <w:rFonts w:ascii="Garamond" w:eastAsia="Times New Roman" w:hAnsi="Garamond" w:cs="Times New Roman"/>
                <w:color w:val="000000"/>
                <w:lang w:eastAsia="it-IT"/>
              </w:rPr>
              <w:t>all’art.</w:t>
            </w:r>
            <w:r>
              <w:rPr>
                <w:rFonts w:ascii="Garamond" w:eastAsia="Times New Roman" w:hAnsi="Garamond" w:cs="Times New Roman"/>
                <w:color w:val="000000"/>
                <w:lang w:eastAsia="it-IT"/>
              </w:rPr>
              <w:t xml:space="preserve"> </w:t>
            </w:r>
            <w:r w:rsidRPr="00B813FC">
              <w:rPr>
                <w:rFonts w:ascii="Garamond" w:eastAsia="Times New Roman" w:hAnsi="Garamond" w:cs="Times New Roman"/>
                <w:color w:val="000000"/>
                <w:lang w:eastAsia="it-IT"/>
              </w:rPr>
              <w:t xml:space="preserve">24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13/2023</w:t>
            </w:r>
            <w:r w:rsidRPr="0021708F">
              <w:rPr>
                <w:rFonts w:ascii="Garamond" w:eastAsia="Times New Roman" w:hAnsi="Garamond" w:cs="Times New Roman"/>
                <w:color w:val="000000"/>
                <w:lang w:eastAsia="it-IT"/>
              </w:rPr>
              <w:t>?</w:t>
            </w:r>
          </w:p>
        </w:tc>
        <w:tc>
          <w:tcPr>
            <w:tcW w:w="186" w:type="pct"/>
            <w:shd w:val="clear" w:color="auto" w:fill="auto"/>
            <w:vAlign w:val="center"/>
          </w:tcPr>
          <w:p w14:paraId="0122D69E" w14:textId="77777777" w:rsidR="0024614E" w:rsidRPr="001833DF" w:rsidRDefault="0024614E" w:rsidP="0024614E">
            <w:pPr>
              <w:spacing w:after="0" w:line="240" w:lineRule="auto"/>
              <w:rPr>
                <w:rFonts w:ascii="Garamond" w:eastAsia="Times New Roman" w:hAnsi="Garamond" w:cs="Times New Roman"/>
                <w:b/>
                <w:bCs/>
                <w:color w:val="000000"/>
                <w:lang w:eastAsia="it-IT"/>
              </w:rPr>
            </w:pPr>
          </w:p>
        </w:tc>
        <w:tc>
          <w:tcPr>
            <w:tcW w:w="227" w:type="pct"/>
            <w:shd w:val="clear" w:color="auto" w:fill="auto"/>
            <w:vAlign w:val="center"/>
          </w:tcPr>
          <w:p w14:paraId="30902385" w14:textId="77777777" w:rsidR="0024614E" w:rsidRPr="001833DF" w:rsidRDefault="0024614E" w:rsidP="0024614E">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24AF8108" w14:textId="34911D5C" w:rsidR="0024614E" w:rsidRPr="001833DF" w:rsidRDefault="0024614E" w:rsidP="002461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8" w:type="pct"/>
            <w:shd w:val="clear" w:color="auto" w:fill="auto"/>
            <w:vAlign w:val="center"/>
          </w:tcPr>
          <w:p w14:paraId="7BF5DB78" w14:textId="77777777" w:rsidR="0024614E" w:rsidRPr="001833DF" w:rsidRDefault="0024614E" w:rsidP="0024614E">
            <w:pPr>
              <w:spacing w:after="0" w:line="240" w:lineRule="auto"/>
              <w:rPr>
                <w:rFonts w:ascii="Garamond" w:eastAsia="Times New Roman" w:hAnsi="Garamond" w:cs="Times New Roman"/>
                <w:color w:val="000000"/>
                <w:lang w:eastAsia="it-IT"/>
              </w:rPr>
            </w:pPr>
          </w:p>
        </w:tc>
        <w:tc>
          <w:tcPr>
            <w:tcW w:w="439" w:type="pct"/>
            <w:shd w:val="clear" w:color="auto" w:fill="auto"/>
            <w:vAlign w:val="center"/>
          </w:tcPr>
          <w:p w14:paraId="21F17EB3" w14:textId="314ECC4F" w:rsidR="0024614E" w:rsidRPr="001833DF" w:rsidRDefault="0024614E" w:rsidP="002461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Stazione Appaltante è la Provincia di Parma</w:t>
            </w:r>
          </w:p>
        </w:tc>
        <w:tc>
          <w:tcPr>
            <w:tcW w:w="1341" w:type="pct"/>
            <w:vAlign w:val="center"/>
          </w:tcPr>
          <w:p w14:paraId="48964AB4" w14:textId="29973756" w:rsidR="0024614E" w:rsidRPr="005535AE" w:rsidRDefault="0024614E" w:rsidP="0024614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Determina a contrarre</w:t>
            </w:r>
          </w:p>
        </w:tc>
      </w:tr>
      <w:tr w:rsidR="0024614E" w:rsidRPr="00023F3C" w14:paraId="0DC9046B" w14:textId="77777777" w:rsidTr="00770FA6">
        <w:trPr>
          <w:trHeight w:val="823"/>
        </w:trPr>
        <w:tc>
          <w:tcPr>
            <w:tcW w:w="223" w:type="pct"/>
            <w:shd w:val="clear" w:color="auto" w:fill="auto"/>
            <w:vAlign w:val="center"/>
          </w:tcPr>
          <w:p w14:paraId="2981E9A9" w14:textId="32D43E78" w:rsidR="0024614E" w:rsidRDefault="0024614E" w:rsidP="0024614E">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1577" w:type="pct"/>
            <w:shd w:val="clear" w:color="auto" w:fill="auto"/>
            <w:vAlign w:val="center"/>
          </w:tcPr>
          <w:p w14:paraId="77EDD48E" w14:textId="26AF3494" w:rsidR="0024614E" w:rsidRPr="001833DF" w:rsidRDefault="0024614E" w:rsidP="0024614E">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È stato </w:t>
            </w:r>
            <w:r w:rsidRPr="001833DF">
              <w:rPr>
                <w:rFonts w:ascii="Garamond" w:eastAsia="Times New Roman" w:hAnsi="Garamond" w:cs="Times New Roman"/>
                <w:color w:val="000000"/>
                <w:lang w:eastAsia="it-IT"/>
              </w:rPr>
              <w:t xml:space="preserve">nominato il Responsabile </w:t>
            </w:r>
            <w:r>
              <w:rPr>
                <w:rFonts w:ascii="Garamond" w:eastAsia="Times New Roman" w:hAnsi="Garamond" w:cs="Times New Roman"/>
                <w:color w:val="000000"/>
                <w:lang w:eastAsia="it-IT"/>
              </w:rPr>
              <w:t>unico del procedimento</w:t>
            </w:r>
            <w:r w:rsidRPr="001833DF">
              <w:rPr>
                <w:rFonts w:ascii="Garamond" w:eastAsia="Times New Roman" w:hAnsi="Garamond" w:cs="Times New Roman"/>
                <w:color w:val="000000"/>
                <w:lang w:eastAsia="it-IT"/>
              </w:rPr>
              <w:t xml:space="preserve"> ai sensi dell’art. 31 del </w:t>
            </w:r>
            <w:r>
              <w:rPr>
                <w:rFonts w:ascii="Garamond" w:eastAsia="Times New Roman" w:hAnsi="Garamond" w:cs="Times New Roman"/>
                <w:color w:val="000000"/>
                <w:lang w:eastAsia="it-IT"/>
              </w:rPr>
              <w:t>d</w:t>
            </w:r>
            <w:r w:rsidRPr="001833DF">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1833DF">
              <w:rPr>
                <w:rFonts w:ascii="Garamond" w:eastAsia="Times New Roman" w:hAnsi="Garamond" w:cs="Times New Roman"/>
                <w:color w:val="000000"/>
                <w:lang w:eastAsia="it-IT"/>
              </w:rPr>
              <w:t>50/2016?</w:t>
            </w:r>
          </w:p>
        </w:tc>
        <w:tc>
          <w:tcPr>
            <w:tcW w:w="186" w:type="pct"/>
            <w:shd w:val="clear" w:color="auto" w:fill="auto"/>
            <w:vAlign w:val="center"/>
          </w:tcPr>
          <w:p w14:paraId="7A003575" w14:textId="49A3F1A5" w:rsidR="0024614E" w:rsidRPr="001833DF" w:rsidRDefault="0024614E" w:rsidP="002461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7" w:type="pct"/>
            <w:shd w:val="clear" w:color="auto" w:fill="auto"/>
            <w:vAlign w:val="center"/>
          </w:tcPr>
          <w:p w14:paraId="750FBCAA" w14:textId="77777777" w:rsidR="0024614E" w:rsidRPr="001833DF" w:rsidRDefault="0024614E" w:rsidP="0024614E">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77C5CD00" w14:textId="77777777" w:rsidR="0024614E" w:rsidRPr="001833DF" w:rsidRDefault="0024614E" w:rsidP="0024614E">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7A5673F4" w14:textId="380C4446" w:rsidR="0024614E" w:rsidRPr="001833DF" w:rsidRDefault="0024614E" w:rsidP="0024614E">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color w:val="000000"/>
                <w:lang w:eastAsia="it-IT"/>
              </w:rPr>
              <w:t>Atto di nomina del RUP</w:t>
            </w:r>
          </w:p>
        </w:tc>
        <w:tc>
          <w:tcPr>
            <w:tcW w:w="439" w:type="pct"/>
            <w:shd w:val="clear" w:color="auto" w:fill="auto"/>
            <w:vAlign w:val="center"/>
          </w:tcPr>
          <w:p w14:paraId="61AB5AB0" w14:textId="77777777" w:rsidR="0024614E" w:rsidRPr="001833DF" w:rsidRDefault="0024614E" w:rsidP="0024614E">
            <w:pPr>
              <w:spacing w:after="0" w:line="240" w:lineRule="auto"/>
              <w:rPr>
                <w:rFonts w:ascii="Garamond" w:eastAsia="Times New Roman" w:hAnsi="Garamond" w:cs="Times New Roman"/>
                <w:b/>
                <w:bCs/>
                <w:color w:val="000000"/>
                <w:lang w:eastAsia="it-IT"/>
              </w:rPr>
            </w:pPr>
          </w:p>
        </w:tc>
        <w:tc>
          <w:tcPr>
            <w:tcW w:w="1341" w:type="pct"/>
            <w:vAlign w:val="center"/>
          </w:tcPr>
          <w:p w14:paraId="25D5952F" w14:textId="1A437A46" w:rsidR="0024614E" w:rsidRPr="005535AE" w:rsidRDefault="0024614E" w:rsidP="0024614E">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Atto di nomina del RUP</w:t>
            </w:r>
          </w:p>
        </w:tc>
      </w:tr>
      <w:tr w:rsidR="00770FA6" w:rsidRPr="00023F3C" w14:paraId="2F7000A0" w14:textId="77777777" w:rsidTr="00770FA6">
        <w:trPr>
          <w:trHeight w:val="669"/>
        </w:trPr>
        <w:tc>
          <w:tcPr>
            <w:tcW w:w="223" w:type="pct"/>
            <w:shd w:val="clear" w:color="auto" w:fill="auto"/>
            <w:vAlign w:val="center"/>
          </w:tcPr>
          <w:p w14:paraId="73BB3643" w14:textId="090DA97E" w:rsidR="00770FA6" w:rsidRDefault="00770FA6" w:rsidP="00770FA6">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1577" w:type="pct"/>
            <w:shd w:val="clear" w:color="auto" w:fill="auto"/>
            <w:vAlign w:val="center"/>
          </w:tcPr>
          <w:p w14:paraId="701DADC9" w14:textId="31A79F66" w:rsidR="00770FA6" w:rsidRPr="008056E1" w:rsidRDefault="00770FA6" w:rsidP="00770FA6">
            <w:pPr>
              <w:spacing w:after="0" w:line="240" w:lineRule="auto"/>
              <w:jc w:val="both"/>
              <w:rPr>
                <w:rFonts w:ascii="Garamond" w:eastAsia="Times New Roman" w:hAnsi="Garamond" w:cs="Times New Roman"/>
                <w:color w:val="000000"/>
                <w:highlight w:val="yellow"/>
                <w:lang w:eastAsia="it-IT"/>
              </w:rPr>
            </w:pPr>
            <w:r w:rsidRPr="001833DF">
              <w:rPr>
                <w:rFonts w:ascii="Garamond" w:eastAsia="Times New Roman" w:hAnsi="Garamond" w:cs="Times New Roman"/>
                <w:color w:val="000000"/>
                <w:lang w:eastAsia="it-IT"/>
              </w:rPr>
              <w:t>Nel caso di opere pubbliche, prima dell</w:t>
            </w:r>
            <w:r>
              <w:rPr>
                <w:rFonts w:ascii="Garamond" w:eastAsia="Times New Roman" w:hAnsi="Garamond" w:cs="Times New Roman"/>
                <w:color w:val="000000"/>
                <w:lang w:eastAsia="it-IT"/>
              </w:rPr>
              <w:t>’</w:t>
            </w:r>
            <w:r w:rsidRPr="001833DF">
              <w:rPr>
                <w:rFonts w:ascii="Garamond" w:eastAsia="Times New Roman" w:hAnsi="Garamond" w:cs="Times New Roman"/>
                <w:color w:val="000000"/>
                <w:lang w:eastAsia="it-IT"/>
              </w:rPr>
              <w:t xml:space="preserve">inizio delle procedure di affidamento, gli elaborati progettuali sono stati </w:t>
            </w:r>
            <w:r>
              <w:rPr>
                <w:rFonts w:ascii="Garamond" w:eastAsia="Times New Roman" w:hAnsi="Garamond" w:cs="Times New Roman"/>
                <w:color w:val="000000"/>
                <w:lang w:eastAsia="it-IT"/>
              </w:rPr>
              <w:t xml:space="preserve">verificati e </w:t>
            </w:r>
            <w:r w:rsidRPr="001833DF">
              <w:rPr>
                <w:rFonts w:ascii="Garamond" w:eastAsia="Times New Roman" w:hAnsi="Garamond" w:cs="Times New Roman"/>
                <w:color w:val="000000"/>
                <w:lang w:eastAsia="it-IT"/>
              </w:rPr>
              <w:t>validati ai sensi dell’art. 26, comma 8</w:t>
            </w:r>
            <w:r>
              <w:rPr>
                <w:rFonts w:ascii="Garamond" w:eastAsia="Times New Roman" w:hAnsi="Garamond" w:cs="Times New Roman"/>
                <w:color w:val="000000"/>
                <w:lang w:eastAsia="it-IT"/>
              </w:rPr>
              <w:t>,</w:t>
            </w:r>
            <w:r w:rsidRPr="001833DF">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1833DF">
              <w:rPr>
                <w:rFonts w:ascii="Garamond" w:eastAsia="Times New Roman" w:hAnsi="Garamond" w:cs="Times New Roman"/>
                <w:color w:val="000000"/>
                <w:lang w:eastAsia="it-IT"/>
              </w:rPr>
              <w:t>.lgs</w:t>
            </w:r>
            <w:r>
              <w:rPr>
                <w:rFonts w:ascii="Garamond" w:eastAsia="Times New Roman" w:hAnsi="Garamond" w:cs="Times New Roman"/>
                <w:color w:val="000000"/>
                <w:lang w:eastAsia="it-IT"/>
              </w:rPr>
              <w:t xml:space="preserve">. n. </w:t>
            </w:r>
            <w:r w:rsidRPr="001833DF">
              <w:rPr>
                <w:rFonts w:ascii="Garamond" w:eastAsia="Times New Roman" w:hAnsi="Garamond" w:cs="Times New Roman"/>
                <w:color w:val="000000"/>
                <w:lang w:eastAsia="it-IT"/>
              </w:rPr>
              <w:t>50/2016</w:t>
            </w:r>
            <w:r>
              <w:rPr>
                <w:rFonts w:ascii="Garamond" w:eastAsia="Times New Roman" w:hAnsi="Garamond" w:cs="Times New Roman"/>
                <w:color w:val="000000"/>
                <w:lang w:eastAsia="it-IT"/>
              </w:rPr>
              <w:t>,</w:t>
            </w:r>
            <w:r w:rsidRPr="001833DF">
              <w:rPr>
                <w:rFonts w:ascii="Garamond" w:eastAsia="Times New Roman" w:hAnsi="Garamond" w:cs="Times New Roman"/>
                <w:color w:val="000000"/>
                <w:lang w:eastAsia="it-IT"/>
              </w:rPr>
              <w:t xml:space="preserve"> nonché approvati ai sensi dell’art. 27 del </w:t>
            </w:r>
            <w:r>
              <w:rPr>
                <w:rFonts w:ascii="Garamond" w:eastAsia="Times New Roman" w:hAnsi="Garamond" w:cs="Times New Roman"/>
                <w:color w:val="000000"/>
                <w:lang w:eastAsia="it-IT"/>
              </w:rPr>
              <w:t>d</w:t>
            </w:r>
            <w:r w:rsidRPr="001833DF">
              <w:rPr>
                <w:rFonts w:ascii="Garamond" w:eastAsia="Times New Roman" w:hAnsi="Garamond" w:cs="Times New Roman"/>
                <w:color w:val="000000"/>
                <w:lang w:eastAsia="it-IT"/>
              </w:rPr>
              <w:t>. lgs 50/2016 medesimo?</w:t>
            </w:r>
          </w:p>
        </w:tc>
        <w:tc>
          <w:tcPr>
            <w:tcW w:w="186" w:type="pct"/>
            <w:shd w:val="clear" w:color="auto" w:fill="auto"/>
            <w:vAlign w:val="center"/>
          </w:tcPr>
          <w:p w14:paraId="3DA0E531" w14:textId="605E973A" w:rsidR="00770FA6" w:rsidRPr="008056E1" w:rsidRDefault="00770FA6" w:rsidP="00770FA6">
            <w:pPr>
              <w:spacing w:after="0" w:line="240" w:lineRule="auto"/>
              <w:rPr>
                <w:rFonts w:ascii="Garamond" w:eastAsia="Times New Roman" w:hAnsi="Garamond" w:cs="Times New Roman"/>
                <w:b/>
                <w:bCs/>
                <w:color w:val="000000"/>
                <w:highlight w:val="yellow"/>
                <w:lang w:eastAsia="it-IT"/>
              </w:rPr>
            </w:pPr>
            <w:r>
              <w:rPr>
                <w:rFonts w:ascii="Garamond" w:eastAsia="Times New Roman" w:hAnsi="Garamond" w:cs="Times New Roman"/>
                <w:b/>
                <w:bCs/>
                <w:color w:val="000000"/>
                <w:lang w:eastAsia="it-IT"/>
              </w:rPr>
              <w:t>X</w:t>
            </w:r>
          </w:p>
        </w:tc>
        <w:tc>
          <w:tcPr>
            <w:tcW w:w="227" w:type="pct"/>
            <w:shd w:val="clear" w:color="auto" w:fill="auto"/>
            <w:vAlign w:val="center"/>
          </w:tcPr>
          <w:p w14:paraId="6085554D" w14:textId="77777777" w:rsidR="00770FA6" w:rsidRPr="008056E1" w:rsidRDefault="00770FA6" w:rsidP="00770FA6">
            <w:pPr>
              <w:spacing w:after="0" w:line="240" w:lineRule="auto"/>
              <w:rPr>
                <w:rFonts w:ascii="Garamond" w:eastAsia="Times New Roman" w:hAnsi="Garamond" w:cs="Times New Roman"/>
                <w:b/>
                <w:bCs/>
                <w:color w:val="000000"/>
                <w:highlight w:val="yellow"/>
                <w:lang w:eastAsia="it-IT"/>
              </w:rPr>
            </w:pPr>
          </w:p>
        </w:tc>
        <w:tc>
          <w:tcPr>
            <w:tcW w:w="249" w:type="pct"/>
            <w:gridSpan w:val="2"/>
            <w:shd w:val="clear" w:color="auto" w:fill="auto"/>
            <w:vAlign w:val="center"/>
          </w:tcPr>
          <w:p w14:paraId="76265644" w14:textId="27DC87A1" w:rsidR="00770FA6" w:rsidRPr="008056E1" w:rsidRDefault="00770FA6" w:rsidP="00770FA6">
            <w:pPr>
              <w:spacing w:after="0" w:line="240" w:lineRule="auto"/>
              <w:rPr>
                <w:rFonts w:ascii="Garamond" w:eastAsia="Times New Roman" w:hAnsi="Garamond" w:cs="Times New Roman"/>
                <w:b/>
                <w:bCs/>
                <w:color w:val="000000"/>
                <w:highlight w:val="yellow"/>
                <w:lang w:eastAsia="it-IT"/>
              </w:rPr>
            </w:pPr>
          </w:p>
        </w:tc>
        <w:tc>
          <w:tcPr>
            <w:tcW w:w="758" w:type="pct"/>
            <w:shd w:val="clear" w:color="auto" w:fill="auto"/>
            <w:vAlign w:val="center"/>
          </w:tcPr>
          <w:p w14:paraId="37C8731A" w14:textId="3A5EDD61" w:rsidR="00770FA6" w:rsidRPr="008056E1" w:rsidRDefault="00770FA6" w:rsidP="00770FA6">
            <w:pPr>
              <w:spacing w:after="0" w:line="240" w:lineRule="auto"/>
              <w:rPr>
                <w:rFonts w:ascii="Garamond" w:eastAsia="Times New Roman" w:hAnsi="Garamond" w:cs="Times New Roman"/>
                <w:color w:val="000000"/>
                <w:highlight w:val="yellow"/>
                <w:lang w:eastAsia="it-IT"/>
              </w:rPr>
            </w:pPr>
            <w:r w:rsidRPr="003F5AA7">
              <w:rPr>
                <w:rFonts w:ascii="Garamond" w:eastAsia="Times New Roman" w:hAnsi="Garamond" w:cs="Times New Roman"/>
                <w:b/>
                <w:bCs/>
                <w:color w:val="000000"/>
                <w:lang w:eastAsia="it-IT"/>
              </w:rPr>
              <w:t>Verbali di verifica/validazione</w:t>
            </w:r>
          </w:p>
        </w:tc>
        <w:tc>
          <w:tcPr>
            <w:tcW w:w="439" w:type="pct"/>
            <w:shd w:val="clear" w:color="auto" w:fill="auto"/>
            <w:vAlign w:val="center"/>
          </w:tcPr>
          <w:p w14:paraId="1FF484CA" w14:textId="77777777" w:rsidR="00770FA6" w:rsidRPr="008056E1" w:rsidRDefault="00770FA6" w:rsidP="00770FA6">
            <w:pPr>
              <w:spacing w:after="0" w:line="240" w:lineRule="auto"/>
              <w:rPr>
                <w:rFonts w:ascii="Garamond" w:eastAsia="Times New Roman" w:hAnsi="Garamond" w:cs="Times New Roman"/>
                <w:color w:val="000000"/>
                <w:highlight w:val="yellow"/>
                <w:lang w:eastAsia="it-IT"/>
              </w:rPr>
            </w:pPr>
          </w:p>
        </w:tc>
        <w:tc>
          <w:tcPr>
            <w:tcW w:w="1341" w:type="pct"/>
            <w:vAlign w:val="center"/>
          </w:tcPr>
          <w:p w14:paraId="0296F2C8" w14:textId="77777777"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Per l’effettuazione della specifica verifica si rimanda agli Artt. 23,26, 27 D.lgs. 50/2016.</w:t>
            </w:r>
          </w:p>
          <w:p w14:paraId="73EC9B60" w14:textId="77777777" w:rsidR="00770FA6" w:rsidRPr="005535AE" w:rsidRDefault="00770FA6" w:rsidP="00770FA6">
            <w:pPr>
              <w:spacing w:after="0" w:line="240" w:lineRule="auto"/>
              <w:rPr>
                <w:rFonts w:ascii="Garamond" w:eastAsia="Times New Roman" w:hAnsi="Garamond" w:cs="Times New Roman"/>
                <w:color w:val="000000"/>
                <w:sz w:val="20"/>
                <w:lang w:eastAsia="it-IT"/>
              </w:rPr>
            </w:pPr>
          </w:p>
          <w:p w14:paraId="57119EF9" w14:textId="1D939BBB"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•Progetto di fattibilità tecnica ed economica, progetto definitivo, progetto esecutivo;</w:t>
            </w:r>
          </w:p>
          <w:p w14:paraId="31762075" w14:textId="3A0EB586"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•Atti di approvazione dei progetti/Atti di validazione del RUP</w:t>
            </w:r>
          </w:p>
          <w:p w14:paraId="5A0C92FE" w14:textId="2E7BB10C"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•Verbali di verifica svolti in contraddittorio con i progettisti</w:t>
            </w:r>
          </w:p>
        </w:tc>
      </w:tr>
      <w:tr w:rsidR="00770FA6" w:rsidRPr="003D5E50" w14:paraId="70C26B3B" w14:textId="77777777" w:rsidTr="00770FA6">
        <w:trPr>
          <w:trHeight w:val="1739"/>
        </w:trPr>
        <w:tc>
          <w:tcPr>
            <w:tcW w:w="223" w:type="pct"/>
            <w:shd w:val="clear" w:color="auto" w:fill="auto"/>
            <w:vAlign w:val="center"/>
          </w:tcPr>
          <w:p w14:paraId="76D4D89B" w14:textId="6C2BF8AC"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6</w:t>
            </w:r>
          </w:p>
        </w:tc>
        <w:tc>
          <w:tcPr>
            <w:tcW w:w="1577" w:type="pct"/>
            <w:shd w:val="clear" w:color="auto" w:fill="auto"/>
            <w:vAlign w:val="center"/>
          </w:tcPr>
          <w:p w14:paraId="5E86B462" w14:textId="77777777" w:rsidR="00770FA6" w:rsidRPr="003D5E50" w:rsidRDefault="00770FA6" w:rsidP="00770FA6">
            <w:pPr>
              <w:spacing w:after="0" w:line="240" w:lineRule="auto"/>
              <w:rPr>
                <w:rFonts w:ascii="Garamond" w:eastAsia="Times New Roman" w:hAnsi="Garamond" w:cs="Times New Roman"/>
                <w:color w:val="000000"/>
                <w:lang w:eastAsia="it-IT"/>
              </w:rPr>
            </w:pPr>
          </w:p>
          <w:p w14:paraId="70C2FA07" w14:textId="66361F15" w:rsidR="00770FA6" w:rsidRPr="003D5E50" w:rsidRDefault="00770FA6" w:rsidP="00770FA6">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La determina/delibera a contrarre/di affidamento contiene le informazioni essenziali richieste dal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.lgs</w:t>
            </w:r>
            <w:r>
              <w:rPr>
                <w:rFonts w:ascii="Garamond" w:eastAsia="Times New Roman" w:hAnsi="Garamond" w:cs="Times New Roman"/>
                <w:color w:val="000000"/>
                <w:lang w:eastAsia="it-IT"/>
              </w:rPr>
              <w:t xml:space="preserve">. n. </w:t>
            </w:r>
            <w:r w:rsidRPr="003D5E50">
              <w:rPr>
                <w:rFonts w:ascii="Garamond" w:eastAsia="Times New Roman" w:hAnsi="Garamond" w:cs="Times New Roman"/>
                <w:color w:val="000000"/>
                <w:lang w:eastAsia="it-IT"/>
              </w:rPr>
              <w:t>50/2016?</w:t>
            </w:r>
          </w:p>
        </w:tc>
        <w:tc>
          <w:tcPr>
            <w:tcW w:w="186" w:type="pct"/>
            <w:shd w:val="clear" w:color="auto" w:fill="auto"/>
            <w:vAlign w:val="center"/>
          </w:tcPr>
          <w:p w14:paraId="02FEC400" w14:textId="1C1296F4"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7" w:type="pct"/>
            <w:shd w:val="clear" w:color="auto" w:fill="auto"/>
            <w:vAlign w:val="center"/>
          </w:tcPr>
          <w:p w14:paraId="02B1E562"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7DB9889D"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51BADFB9" w14:textId="3EF36FBE"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439" w:type="pct"/>
            <w:shd w:val="clear" w:color="auto" w:fill="auto"/>
            <w:vAlign w:val="center"/>
          </w:tcPr>
          <w:p w14:paraId="092595C0" w14:textId="77777777" w:rsidR="00770FA6" w:rsidRPr="003D5E50" w:rsidRDefault="00770FA6" w:rsidP="00770FA6">
            <w:pPr>
              <w:spacing w:after="0" w:line="240" w:lineRule="auto"/>
              <w:rPr>
                <w:rFonts w:ascii="Garamond" w:eastAsia="Times New Roman" w:hAnsi="Garamond" w:cs="Times New Roman"/>
                <w:color w:val="000000"/>
                <w:lang w:eastAsia="it-IT"/>
              </w:rPr>
            </w:pPr>
          </w:p>
        </w:tc>
        <w:tc>
          <w:tcPr>
            <w:tcW w:w="1341" w:type="pct"/>
            <w:vAlign w:val="center"/>
          </w:tcPr>
          <w:p w14:paraId="39F890BC" w14:textId="612299AD" w:rsidR="00770FA6" w:rsidRPr="005535AE" w:rsidRDefault="00770FA6" w:rsidP="00770FA6">
            <w:pPr>
              <w:spacing w:after="0" w:line="240" w:lineRule="auto"/>
              <w:rPr>
                <w:rFonts w:ascii="Garamond" w:eastAsia="Times New Roman" w:hAnsi="Garamond" w:cs="Times New Roman"/>
                <w:b/>
                <w:bCs/>
                <w:color w:val="000000"/>
                <w:sz w:val="20"/>
                <w:lang w:eastAsia="it-IT"/>
              </w:rPr>
            </w:pPr>
            <w:r w:rsidRPr="005535AE">
              <w:rPr>
                <w:rFonts w:ascii="Garamond" w:eastAsia="Times New Roman" w:hAnsi="Garamond" w:cs="Times New Roman"/>
                <w:color w:val="000000"/>
                <w:sz w:val="20"/>
                <w:lang w:eastAsia="it-IT"/>
              </w:rPr>
              <w:t xml:space="preserve">Per l’effettuazione della specifica verifica si rimanda all’art. 32 d. lgs. n. 50/2016. </w:t>
            </w:r>
          </w:p>
          <w:p w14:paraId="0FD54907" w14:textId="498F6290"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b/>
                <w:bCs/>
                <w:color w:val="000000"/>
                <w:sz w:val="20"/>
                <w:lang w:eastAsia="it-IT"/>
              </w:rPr>
              <w:t>•</w:t>
            </w:r>
            <w:r w:rsidRPr="005535AE">
              <w:rPr>
                <w:rFonts w:ascii="Garamond" w:eastAsia="Times New Roman" w:hAnsi="Garamond" w:cs="Times New Roman"/>
                <w:color w:val="000000"/>
                <w:sz w:val="20"/>
                <w:lang w:eastAsia="it-IT"/>
              </w:rPr>
              <w:t>Determina a contrarre o atto analogo</w:t>
            </w:r>
          </w:p>
          <w:p w14:paraId="045F5C07" w14:textId="044C054A"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•Documentazione di gara (se approvata dalla determina)</w:t>
            </w:r>
          </w:p>
          <w:p w14:paraId="595A1AC9" w14:textId="45B39565"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•Dimostrazione dell’avvenuta pubblicazione ai sensi dell'art. 29 d.lgs. n. 50/2016</w:t>
            </w:r>
          </w:p>
        </w:tc>
      </w:tr>
      <w:tr w:rsidR="00770FA6" w:rsidRPr="003D5E50" w14:paraId="19E44B3B" w14:textId="77777777" w:rsidTr="00770FA6">
        <w:trPr>
          <w:trHeight w:val="1417"/>
        </w:trPr>
        <w:tc>
          <w:tcPr>
            <w:tcW w:w="223" w:type="pct"/>
            <w:shd w:val="clear" w:color="auto" w:fill="auto"/>
            <w:vAlign w:val="center"/>
          </w:tcPr>
          <w:p w14:paraId="35A5C447" w14:textId="0BD93DAD"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7</w:t>
            </w:r>
          </w:p>
        </w:tc>
        <w:tc>
          <w:tcPr>
            <w:tcW w:w="1577" w:type="pct"/>
            <w:shd w:val="clear" w:color="auto" w:fill="auto"/>
            <w:vAlign w:val="center"/>
          </w:tcPr>
          <w:p w14:paraId="2466AA01" w14:textId="45DB7558"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Il valore stimato dell'appalto (lavori/servizi/ forniture) ai fini della scelta della procedura di affidamento: </w:t>
            </w:r>
          </w:p>
          <w:p w14:paraId="16DB6BF9" w14:textId="6765B3EB" w:rsidR="00770FA6" w:rsidRPr="003D5E50" w:rsidRDefault="00770FA6" w:rsidP="00770FA6">
            <w:pPr>
              <w:pStyle w:val="Paragrafoelenco"/>
              <w:numPr>
                <w:ilvl w:val="0"/>
                <w:numId w:val="21"/>
              </w:num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basato sull'importo totale pagabile, al netto dell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I.V.A.?</w:t>
            </w:r>
            <w:r w:rsidRPr="003D5E50">
              <w:rPr>
                <w:rFonts w:ascii="Garamond" w:eastAsia="Times New Roman" w:hAnsi="Garamond" w:cs="Times New Roman"/>
                <w:color w:val="000000"/>
                <w:lang w:eastAsia="it-IT"/>
              </w:rPr>
              <w:tab/>
            </w:r>
          </w:p>
          <w:p w14:paraId="3367A27F" w14:textId="48D28E80" w:rsidR="00770FA6" w:rsidRPr="005535AE" w:rsidRDefault="00770FA6" w:rsidP="00770FA6">
            <w:pPr>
              <w:pStyle w:val="Paragrafoelenco"/>
              <w:numPr>
                <w:ilvl w:val="0"/>
                <w:numId w:val="21"/>
              </w:num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comprensivo di qualsiasi forma di opzione e/o rinnovo del contratto?</w:t>
            </w:r>
          </w:p>
        </w:tc>
        <w:tc>
          <w:tcPr>
            <w:tcW w:w="186" w:type="pct"/>
            <w:shd w:val="clear" w:color="auto" w:fill="auto"/>
            <w:vAlign w:val="center"/>
          </w:tcPr>
          <w:p w14:paraId="29D1BFA6" w14:textId="1035DAB2"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7" w:type="pct"/>
            <w:shd w:val="clear" w:color="auto" w:fill="auto"/>
            <w:vAlign w:val="center"/>
          </w:tcPr>
          <w:p w14:paraId="6EB21127"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4048FACE"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4ACA916B"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439" w:type="pct"/>
            <w:shd w:val="clear" w:color="auto" w:fill="auto"/>
            <w:vAlign w:val="center"/>
          </w:tcPr>
          <w:p w14:paraId="583994E1"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1341" w:type="pct"/>
            <w:vAlign w:val="center"/>
          </w:tcPr>
          <w:p w14:paraId="341161DE" w14:textId="77777777" w:rsidR="00770FA6" w:rsidRPr="003D5E50" w:rsidRDefault="00770FA6" w:rsidP="00770FA6">
            <w:pPr>
              <w:spacing w:after="0" w:line="240" w:lineRule="auto"/>
              <w:rPr>
                <w:rFonts w:ascii="Garamond" w:eastAsia="Times New Roman" w:hAnsi="Garamond" w:cs="Times New Roman"/>
                <w:color w:val="000000"/>
                <w:lang w:eastAsia="it-IT"/>
              </w:rPr>
            </w:pPr>
          </w:p>
        </w:tc>
      </w:tr>
      <w:tr w:rsidR="00770FA6" w:rsidRPr="003D5E50" w14:paraId="065C68D5" w14:textId="77777777" w:rsidTr="00770FA6">
        <w:trPr>
          <w:trHeight w:val="1417"/>
        </w:trPr>
        <w:tc>
          <w:tcPr>
            <w:tcW w:w="223" w:type="pct"/>
            <w:shd w:val="clear" w:color="auto" w:fill="auto"/>
            <w:vAlign w:val="center"/>
          </w:tcPr>
          <w:p w14:paraId="1C7B7B2A" w14:textId="281FBFF6"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8</w:t>
            </w:r>
          </w:p>
        </w:tc>
        <w:tc>
          <w:tcPr>
            <w:tcW w:w="1577" w:type="pct"/>
            <w:shd w:val="clear" w:color="auto" w:fill="auto"/>
            <w:vAlign w:val="center"/>
          </w:tcPr>
          <w:p w14:paraId="79FB92AC" w14:textId="55CB0FEB"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Nel caso di </w:t>
            </w:r>
            <w:r w:rsidRPr="003D5E50">
              <w:rPr>
                <w:rFonts w:ascii="Garamond" w:eastAsia="Times New Roman" w:hAnsi="Garamond" w:cs="Times New Roman"/>
                <w:b/>
                <w:color w:val="000000"/>
                <w:lang w:eastAsia="it-IT"/>
              </w:rPr>
              <w:t>affidamento diretto</w:t>
            </w:r>
            <w:r w:rsidRPr="003D5E50">
              <w:rPr>
                <w:rFonts w:ascii="Garamond" w:eastAsia="Times New Roman" w:hAnsi="Garamond" w:cs="Times New Roman"/>
                <w:color w:val="000000"/>
                <w:lang w:eastAsia="it-IT"/>
              </w:rPr>
              <w:t>, lo stesso risulta adeguatamente motivato?</w:t>
            </w:r>
          </w:p>
          <w:p w14:paraId="4336D6C2" w14:textId="77777777"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stazione appaltante ha rispettato le eventuali disposizioni contenute nei propri regolamenti interni relative all'affidamento diretto?</w:t>
            </w:r>
          </w:p>
          <w:p w14:paraId="66E0ED09" w14:textId="0050D6EB"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affidamento è avvenuto nel rispetto dei principi generali del codice quali rotazione, economicità, efficacia, tempestività, correttezza, libera concorrenza, non discriminazione e parità di trattamento, trasparenza e pubblicità, proporzionalità, nonché dei criteri di sostenibilità energetica e ambientale?</w:t>
            </w:r>
          </w:p>
          <w:p w14:paraId="4830A9D6" w14:textId="0C77EEF8"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stato valutato il possesso dei requisiti di carattere generale, nonché il possesso dei requisiti tecnico-professionali, ove richiesto?</w:t>
            </w:r>
          </w:p>
        </w:tc>
        <w:tc>
          <w:tcPr>
            <w:tcW w:w="186" w:type="pct"/>
            <w:shd w:val="clear" w:color="auto" w:fill="auto"/>
            <w:vAlign w:val="center"/>
          </w:tcPr>
          <w:p w14:paraId="0DF05DB2" w14:textId="5482EC52"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7" w:type="pct"/>
            <w:shd w:val="clear" w:color="auto" w:fill="auto"/>
            <w:vAlign w:val="center"/>
          </w:tcPr>
          <w:p w14:paraId="59473F2B"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1D4F35BB"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02CD0A00" w14:textId="201EB142"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439" w:type="pct"/>
            <w:shd w:val="clear" w:color="auto" w:fill="auto"/>
            <w:vAlign w:val="center"/>
          </w:tcPr>
          <w:p w14:paraId="0F0544EB"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1341" w:type="pct"/>
            <w:vAlign w:val="center"/>
          </w:tcPr>
          <w:p w14:paraId="5831B793" w14:textId="025A2204"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•Deter</w:t>
            </w:r>
            <w:r>
              <w:rPr>
                <w:rFonts w:ascii="Garamond" w:eastAsia="Times New Roman" w:hAnsi="Garamond" w:cs="Times New Roman"/>
                <w:color w:val="000000"/>
                <w:sz w:val="20"/>
                <w:lang w:eastAsia="it-IT"/>
              </w:rPr>
              <w:t>mina a contrarre o atto analogo</w:t>
            </w:r>
          </w:p>
        </w:tc>
      </w:tr>
      <w:tr w:rsidR="00770FA6" w:rsidRPr="003D5E50" w14:paraId="2B2FD87D" w14:textId="77777777" w:rsidTr="00770FA6">
        <w:trPr>
          <w:trHeight w:val="1417"/>
        </w:trPr>
        <w:tc>
          <w:tcPr>
            <w:tcW w:w="223" w:type="pct"/>
            <w:shd w:val="clear" w:color="auto" w:fill="auto"/>
            <w:vAlign w:val="center"/>
          </w:tcPr>
          <w:p w14:paraId="5B63C7C0" w14:textId="6514055D"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9</w:t>
            </w:r>
          </w:p>
        </w:tc>
        <w:tc>
          <w:tcPr>
            <w:tcW w:w="1577" w:type="pct"/>
            <w:shd w:val="clear" w:color="auto" w:fill="auto"/>
            <w:vAlign w:val="center"/>
          </w:tcPr>
          <w:p w14:paraId="78311E01" w14:textId="745D0E61"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Nel caso di </w:t>
            </w:r>
            <w:r w:rsidRPr="003D5E50">
              <w:rPr>
                <w:rFonts w:ascii="Garamond" w:eastAsia="Times New Roman" w:hAnsi="Garamond" w:cs="Times New Roman"/>
                <w:b/>
                <w:color w:val="000000"/>
                <w:lang w:eastAsia="it-IT"/>
              </w:rPr>
              <w:t>affidamenti diretti previa valutazione di preventivi</w:t>
            </w:r>
            <w:r w:rsidRPr="003D5E50">
              <w:rPr>
                <w:rFonts w:ascii="Garamond" w:eastAsia="Times New Roman" w:hAnsi="Garamond" w:cs="Times New Roman"/>
                <w:color w:val="000000"/>
                <w:lang w:eastAsia="it-IT"/>
              </w:rPr>
              <w:t xml:space="preserve"> (art. 36</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comma 2</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lett. b)</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invito è stato trasmesso ad almeno 3 operatori, per i lavori, e 5 operatori, per servizi e forniture (se presenti data la natura dell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aggiudicazione) nel rispetto del principio di rotazione dei medesimi?</w:t>
            </w:r>
          </w:p>
          <w:p w14:paraId="0F5916FC" w14:textId="75F94E5C"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stazione appaltante ha pubblicizzato sul suo sito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avvio della consultazione e i risultati finali concernenti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aggiudicazione?</w:t>
            </w:r>
          </w:p>
          <w:p w14:paraId="67D3765F" w14:textId="36BDED0D"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avviso sui risultati della consultazione contiene anche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elenco degli operatori invitati?</w:t>
            </w:r>
          </w:p>
          <w:p w14:paraId="1DF2EECA" w14:textId="31E40B94"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affidamento è avvenuto nel rispetto dei principi generali del codice quali rotazione, economicità, efficacia, tempestività, correttezza, libera concorrenza, non discriminazione e parità di trattamento, trasparenza e pubblicità, proporzionalità, nonché dei criteri di sostenibilità energetica ed ambientale?</w:t>
            </w:r>
          </w:p>
        </w:tc>
        <w:tc>
          <w:tcPr>
            <w:tcW w:w="186" w:type="pct"/>
            <w:shd w:val="clear" w:color="auto" w:fill="auto"/>
            <w:vAlign w:val="center"/>
          </w:tcPr>
          <w:p w14:paraId="0BBF6D4A"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27" w:type="pct"/>
            <w:shd w:val="clear" w:color="auto" w:fill="auto"/>
            <w:vAlign w:val="center"/>
          </w:tcPr>
          <w:p w14:paraId="49D0624F"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5A5853E7" w14:textId="3DB0DA3C"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8" w:type="pct"/>
            <w:shd w:val="clear" w:color="auto" w:fill="auto"/>
            <w:vAlign w:val="center"/>
          </w:tcPr>
          <w:p w14:paraId="0997B1A4"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439" w:type="pct"/>
            <w:shd w:val="clear" w:color="auto" w:fill="auto"/>
            <w:vAlign w:val="center"/>
          </w:tcPr>
          <w:p w14:paraId="1B86A990"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1341" w:type="pct"/>
            <w:vAlign w:val="center"/>
          </w:tcPr>
          <w:p w14:paraId="1823A9A5" w14:textId="616651B0"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•Determina a contrarre o atto analogo</w:t>
            </w:r>
          </w:p>
        </w:tc>
      </w:tr>
      <w:tr w:rsidR="00770FA6" w:rsidRPr="003D5E50" w14:paraId="28AF534B" w14:textId="77777777" w:rsidTr="00770FA6">
        <w:trPr>
          <w:trHeight w:val="1417"/>
        </w:trPr>
        <w:tc>
          <w:tcPr>
            <w:tcW w:w="223" w:type="pct"/>
            <w:shd w:val="clear" w:color="auto" w:fill="auto"/>
            <w:vAlign w:val="center"/>
          </w:tcPr>
          <w:p w14:paraId="034D39A4" w14:textId="4C1EBCE7"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10</w:t>
            </w:r>
          </w:p>
        </w:tc>
        <w:tc>
          <w:tcPr>
            <w:tcW w:w="1577" w:type="pct"/>
            <w:shd w:val="clear" w:color="auto" w:fill="auto"/>
            <w:vAlign w:val="center"/>
          </w:tcPr>
          <w:p w14:paraId="29F19EF4" w14:textId="55BBDF4D"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Nel caso di affidamenti mediante </w:t>
            </w:r>
            <w:r w:rsidRPr="003D5E50">
              <w:rPr>
                <w:rFonts w:ascii="Garamond" w:eastAsia="Times New Roman" w:hAnsi="Garamond" w:cs="Times New Roman"/>
                <w:b/>
                <w:color w:val="000000"/>
                <w:lang w:eastAsia="it-IT"/>
              </w:rPr>
              <w:t>procedura negozia</w:t>
            </w:r>
            <w:r>
              <w:rPr>
                <w:rFonts w:ascii="Garamond" w:eastAsia="Times New Roman" w:hAnsi="Garamond" w:cs="Times New Roman"/>
                <w:b/>
                <w:color w:val="000000"/>
                <w:lang w:eastAsia="it-IT"/>
              </w:rPr>
              <w:t>ta</w:t>
            </w:r>
            <w:r w:rsidRPr="003D5E50">
              <w:rPr>
                <w:rFonts w:ascii="Garamond" w:eastAsia="Times New Roman" w:hAnsi="Garamond" w:cs="Times New Roman"/>
                <w:b/>
                <w:color w:val="000000"/>
                <w:lang w:eastAsia="it-IT"/>
              </w:rPr>
              <w:t xml:space="preserve"> senza pubblicazione del bando (ex art. 63 del </w:t>
            </w:r>
            <w:r>
              <w:rPr>
                <w:rFonts w:ascii="Garamond" w:eastAsia="Times New Roman" w:hAnsi="Garamond" w:cs="Times New Roman"/>
                <w:b/>
                <w:color w:val="000000"/>
                <w:lang w:eastAsia="it-IT"/>
              </w:rPr>
              <w:t>d</w:t>
            </w:r>
            <w:r w:rsidRPr="003D5E50">
              <w:rPr>
                <w:rFonts w:ascii="Garamond" w:eastAsia="Times New Roman" w:hAnsi="Garamond" w:cs="Times New Roman"/>
                <w:b/>
                <w:color w:val="000000"/>
                <w:lang w:eastAsia="it-IT"/>
              </w:rPr>
              <w:t xml:space="preserve">.lgs. </w:t>
            </w:r>
            <w:r>
              <w:rPr>
                <w:rFonts w:ascii="Garamond" w:eastAsia="Times New Roman" w:hAnsi="Garamond" w:cs="Times New Roman"/>
                <w:b/>
                <w:color w:val="000000"/>
                <w:lang w:eastAsia="it-IT"/>
              </w:rPr>
              <w:t xml:space="preserve">n. </w:t>
            </w:r>
            <w:r w:rsidRPr="003D5E50">
              <w:rPr>
                <w:rFonts w:ascii="Garamond" w:eastAsia="Times New Roman" w:hAnsi="Garamond" w:cs="Times New Roman"/>
                <w:b/>
                <w:color w:val="000000"/>
                <w:lang w:eastAsia="it-IT"/>
              </w:rPr>
              <w:t>50/2016)</w:t>
            </w:r>
            <w:r w:rsidRPr="003D5E50">
              <w:rPr>
                <w:rFonts w:ascii="Garamond" w:eastAsia="Times New Roman" w:hAnsi="Garamond" w:cs="Times New Roman"/>
                <w:color w:val="000000"/>
                <w:lang w:eastAsia="it-IT"/>
              </w:rPr>
              <w:t>,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invito degli operatori è stato fatto nel rispetto delle norme vigenti e del principio di rotazione dei fornitori?</w:t>
            </w:r>
          </w:p>
          <w:p w14:paraId="356BBF82" w14:textId="3455C964"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stazione appaltante ha pubblicizzato sul suo sito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avvio della consultazione e i risultati finali concernenti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aggiudicazione?</w:t>
            </w:r>
          </w:p>
          <w:p w14:paraId="44A8F2D6" w14:textId="718D48E5"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avviso sui risultati della consultazione contiene anche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elenco degli operatori invitati?</w:t>
            </w:r>
          </w:p>
        </w:tc>
        <w:tc>
          <w:tcPr>
            <w:tcW w:w="186" w:type="pct"/>
            <w:shd w:val="clear" w:color="auto" w:fill="auto"/>
            <w:vAlign w:val="center"/>
          </w:tcPr>
          <w:p w14:paraId="2078E6AB"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27" w:type="pct"/>
            <w:shd w:val="clear" w:color="auto" w:fill="auto"/>
            <w:vAlign w:val="center"/>
          </w:tcPr>
          <w:p w14:paraId="59360051"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07B7073C" w14:textId="44B0FE79"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8" w:type="pct"/>
            <w:shd w:val="clear" w:color="auto" w:fill="auto"/>
            <w:vAlign w:val="center"/>
          </w:tcPr>
          <w:p w14:paraId="139D3A2D"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439" w:type="pct"/>
            <w:shd w:val="clear" w:color="auto" w:fill="auto"/>
            <w:vAlign w:val="center"/>
          </w:tcPr>
          <w:p w14:paraId="11CD9EBA"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1341" w:type="pct"/>
            <w:vAlign w:val="center"/>
          </w:tcPr>
          <w:p w14:paraId="184EF8E6" w14:textId="55B8EAEF"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•Determina a contrarre o atto analogo</w:t>
            </w:r>
          </w:p>
        </w:tc>
      </w:tr>
      <w:tr w:rsidR="00770FA6" w:rsidRPr="003D5E50" w14:paraId="4AB29144" w14:textId="77777777" w:rsidTr="00770FA6">
        <w:trPr>
          <w:trHeight w:val="1417"/>
        </w:trPr>
        <w:tc>
          <w:tcPr>
            <w:tcW w:w="223" w:type="pct"/>
            <w:shd w:val="clear" w:color="auto" w:fill="auto"/>
            <w:vAlign w:val="center"/>
          </w:tcPr>
          <w:p w14:paraId="6D98AAF2" w14:textId="423BC16A"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11</w:t>
            </w:r>
          </w:p>
        </w:tc>
        <w:tc>
          <w:tcPr>
            <w:tcW w:w="1577" w:type="pct"/>
            <w:shd w:val="clear" w:color="auto" w:fill="auto"/>
            <w:vAlign w:val="center"/>
          </w:tcPr>
          <w:p w14:paraId="14E2F124" w14:textId="6000B649"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documentazione relativa all’affidamento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etermina a contrarre, </w:t>
            </w:r>
            <w:r>
              <w:rPr>
                <w:rFonts w:ascii="Garamond" w:eastAsia="Times New Roman" w:hAnsi="Garamond" w:cs="Times New Roman"/>
                <w:color w:val="000000"/>
                <w:lang w:eastAsia="it-IT"/>
              </w:rPr>
              <w:t>b</w:t>
            </w:r>
            <w:r w:rsidRPr="003D5E50">
              <w:rPr>
                <w:rFonts w:ascii="Garamond" w:eastAsia="Times New Roman" w:hAnsi="Garamond" w:cs="Times New Roman"/>
                <w:color w:val="000000"/>
                <w:lang w:eastAsia="it-IT"/>
              </w:rPr>
              <w:t xml:space="preserve">ando, disciplinare/ capitolato/ avviso/ecc.) riporta il riferimento esplicito al finanziamento da parte dell’Unione europea e all’iniziativa </w:t>
            </w:r>
            <w:r w:rsidRPr="003D5E50">
              <w:rPr>
                <w:rFonts w:ascii="Garamond" w:eastAsia="Times New Roman" w:hAnsi="Garamond" w:cs="Times New Roman"/>
                <w:i/>
                <w:iCs/>
                <w:color w:val="000000"/>
                <w:lang w:eastAsia="it-IT"/>
              </w:rPr>
              <w:t>Next Generation EU</w:t>
            </w:r>
            <w:r w:rsidRPr="003D5E50">
              <w:rPr>
                <w:rFonts w:ascii="Garamond" w:eastAsia="Times New Roman" w:hAnsi="Garamond" w:cs="Times New Roman"/>
                <w:color w:val="000000"/>
                <w:lang w:eastAsia="it-IT"/>
              </w:rPr>
              <w:t xml:space="preserve"> (relativa missione e componente) e l’emblema dell’UE?</w:t>
            </w:r>
          </w:p>
        </w:tc>
        <w:tc>
          <w:tcPr>
            <w:tcW w:w="186" w:type="pct"/>
            <w:shd w:val="clear" w:color="auto" w:fill="auto"/>
            <w:vAlign w:val="center"/>
          </w:tcPr>
          <w:p w14:paraId="6149A2DB" w14:textId="551F3728"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7" w:type="pct"/>
            <w:shd w:val="clear" w:color="auto" w:fill="auto"/>
            <w:vAlign w:val="center"/>
          </w:tcPr>
          <w:p w14:paraId="60F98EE9"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60EC7B4D"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6B432012" w14:textId="669EAE4C"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439" w:type="pct"/>
            <w:shd w:val="clear" w:color="auto" w:fill="auto"/>
            <w:vAlign w:val="center"/>
          </w:tcPr>
          <w:p w14:paraId="09325059"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1341" w:type="pct"/>
            <w:vAlign w:val="center"/>
          </w:tcPr>
          <w:p w14:paraId="6A4118E8" w14:textId="19E7D892" w:rsidR="00770FA6" w:rsidRPr="003D5E50" w:rsidRDefault="00770FA6" w:rsidP="00770FA6">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Determina a contrarre o atto analogo</w:t>
            </w:r>
          </w:p>
          <w:p w14:paraId="5E656D6C" w14:textId="06F3761A" w:rsidR="00770FA6" w:rsidRPr="003D5E50" w:rsidRDefault="00770FA6" w:rsidP="00770FA6">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Bando </w:t>
            </w:r>
          </w:p>
          <w:p w14:paraId="7423ACB6" w14:textId="7522251E" w:rsidR="00770FA6" w:rsidRPr="003D5E50" w:rsidRDefault="00770FA6" w:rsidP="00770FA6">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Capitolato</w:t>
            </w:r>
          </w:p>
          <w:p w14:paraId="17A5B236" w14:textId="445ECF78" w:rsidR="00770FA6" w:rsidRPr="003D5E50" w:rsidRDefault="00770FA6" w:rsidP="00770FA6">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Atto di riconducibilità nel caso di progetti in essere</w:t>
            </w:r>
          </w:p>
        </w:tc>
      </w:tr>
      <w:tr w:rsidR="00770FA6" w:rsidRPr="003D5E50" w14:paraId="271B5303" w14:textId="77777777" w:rsidTr="00770FA6">
        <w:trPr>
          <w:trHeight w:val="1314"/>
        </w:trPr>
        <w:tc>
          <w:tcPr>
            <w:tcW w:w="223" w:type="pct"/>
            <w:shd w:val="clear" w:color="auto" w:fill="auto"/>
            <w:vAlign w:val="center"/>
          </w:tcPr>
          <w:p w14:paraId="3F7BBAC4" w14:textId="6E0F9882"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12</w:t>
            </w:r>
          </w:p>
        </w:tc>
        <w:tc>
          <w:tcPr>
            <w:tcW w:w="1577" w:type="pct"/>
            <w:shd w:val="clear" w:color="auto" w:fill="auto"/>
            <w:vAlign w:val="center"/>
          </w:tcPr>
          <w:p w14:paraId="3202114F" w14:textId="27D859BE"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CIG e il CUP e sono stati riportati nella documentazione relativa all’affidamento?</w:t>
            </w:r>
          </w:p>
        </w:tc>
        <w:tc>
          <w:tcPr>
            <w:tcW w:w="186" w:type="pct"/>
            <w:shd w:val="clear" w:color="auto" w:fill="auto"/>
            <w:vAlign w:val="center"/>
          </w:tcPr>
          <w:p w14:paraId="145EE209" w14:textId="2BBAAC3E"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7" w:type="pct"/>
            <w:shd w:val="clear" w:color="auto" w:fill="auto"/>
            <w:vAlign w:val="center"/>
          </w:tcPr>
          <w:p w14:paraId="1712410C"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325631AB"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2FBC2B76" w14:textId="1E909541"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439" w:type="pct"/>
            <w:shd w:val="clear" w:color="auto" w:fill="auto"/>
            <w:vAlign w:val="center"/>
          </w:tcPr>
          <w:p w14:paraId="60DC2C80"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1341" w:type="pct"/>
            <w:vAlign w:val="center"/>
          </w:tcPr>
          <w:p w14:paraId="79A41425" w14:textId="69BCAA45"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•CIG</w:t>
            </w:r>
          </w:p>
          <w:p w14:paraId="26A5D3FE" w14:textId="2B790522"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•CUP</w:t>
            </w:r>
          </w:p>
          <w:p w14:paraId="42C27730" w14:textId="7FF1F66B"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•Bando </w:t>
            </w:r>
          </w:p>
          <w:p w14:paraId="396343F4" w14:textId="38E0BFBA"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p w14:paraId="3032C77A" w14:textId="53B045E2"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riconducibilità nel caso di progetti in essere</w:t>
            </w:r>
          </w:p>
        </w:tc>
      </w:tr>
      <w:tr w:rsidR="00770FA6" w:rsidRPr="003D5E50" w14:paraId="34694AC6" w14:textId="77777777" w:rsidTr="00770FA6">
        <w:trPr>
          <w:trHeight w:val="1417"/>
        </w:trPr>
        <w:tc>
          <w:tcPr>
            <w:tcW w:w="223" w:type="pct"/>
            <w:shd w:val="clear" w:color="auto" w:fill="auto"/>
            <w:vAlign w:val="center"/>
          </w:tcPr>
          <w:p w14:paraId="224FAF86" w14:textId="30F065E4"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13</w:t>
            </w:r>
          </w:p>
        </w:tc>
        <w:tc>
          <w:tcPr>
            <w:tcW w:w="1577" w:type="pct"/>
            <w:shd w:val="clear" w:color="auto" w:fill="auto"/>
            <w:vAlign w:val="center"/>
          </w:tcPr>
          <w:p w14:paraId="660D717B" w14:textId="695108FD"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descrizione del CUP è coerente con le finalità dell’Investimento, nonché in fase di acquisizione del CUP è stato indicato che il progetto ricade nell’ambito del PNRR?</w:t>
            </w:r>
          </w:p>
        </w:tc>
        <w:tc>
          <w:tcPr>
            <w:tcW w:w="186" w:type="pct"/>
            <w:shd w:val="clear" w:color="auto" w:fill="auto"/>
            <w:vAlign w:val="center"/>
          </w:tcPr>
          <w:p w14:paraId="2CC778AA" w14:textId="336E80E5"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7" w:type="pct"/>
            <w:shd w:val="clear" w:color="auto" w:fill="auto"/>
            <w:vAlign w:val="center"/>
          </w:tcPr>
          <w:p w14:paraId="7B6CEAB2"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1C749FCF"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41238651" w14:textId="6EF264D0" w:rsidR="00770FA6" w:rsidRPr="003D5E50" w:rsidRDefault="00770FA6" w:rsidP="00770FA6">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color w:val="000000"/>
                <w:lang w:eastAsia="it-IT"/>
              </w:rPr>
              <w:t>Scheda CUP</w:t>
            </w:r>
          </w:p>
        </w:tc>
        <w:tc>
          <w:tcPr>
            <w:tcW w:w="439" w:type="pct"/>
            <w:shd w:val="clear" w:color="auto" w:fill="auto"/>
            <w:vAlign w:val="center"/>
          </w:tcPr>
          <w:p w14:paraId="0AE49B29" w14:textId="77777777" w:rsidR="00770FA6" w:rsidRPr="00BF2B8E" w:rsidRDefault="00770FA6" w:rsidP="00770FA6">
            <w:pPr>
              <w:spacing w:after="0" w:line="240" w:lineRule="auto"/>
              <w:rPr>
                <w:rFonts w:ascii="Garamond" w:eastAsia="Times New Roman" w:hAnsi="Garamond" w:cs="Times New Roman"/>
                <w:b/>
                <w:bCs/>
                <w:color w:val="000000"/>
                <w:lang w:eastAsia="it-IT"/>
              </w:rPr>
            </w:pPr>
          </w:p>
        </w:tc>
        <w:tc>
          <w:tcPr>
            <w:tcW w:w="1341" w:type="pct"/>
            <w:vAlign w:val="center"/>
          </w:tcPr>
          <w:p w14:paraId="7F211D2D" w14:textId="36A8BF27" w:rsidR="00770FA6" w:rsidRPr="00BF2B8E" w:rsidRDefault="00770FA6" w:rsidP="00770FA6">
            <w:pPr>
              <w:spacing w:after="0" w:line="240" w:lineRule="auto"/>
              <w:rPr>
                <w:rFonts w:ascii="Garamond" w:eastAsia="Times New Roman" w:hAnsi="Garamond" w:cs="Times New Roman"/>
                <w:color w:val="000000"/>
                <w:lang w:eastAsia="it-IT"/>
              </w:rPr>
            </w:pPr>
            <w:r w:rsidRPr="00BF2B8E">
              <w:rPr>
                <w:rFonts w:ascii="Garamond" w:eastAsia="Times New Roman" w:hAnsi="Garamond" w:cs="Times New Roman"/>
                <w:color w:val="000000"/>
                <w:lang w:eastAsia="it-IT"/>
              </w:rPr>
              <w:t>•CUP</w:t>
            </w:r>
          </w:p>
        </w:tc>
      </w:tr>
      <w:tr w:rsidR="00770FA6" w:rsidRPr="003D5E50" w14:paraId="16798473" w14:textId="77777777" w:rsidTr="00770FA6">
        <w:trPr>
          <w:trHeight w:val="1417"/>
        </w:trPr>
        <w:tc>
          <w:tcPr>
            <w:tcW w:w="223" w:type="pct"/>
            <w:shd w:val="clear" w:color="auto" w:fill="auto"/>
            <w:vAlign w:val="center"/>
          </w:tcPr>
          <w:p w14:paraId="0ED9FE5B" w14:textId="6F28C2FF"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14</w:t>
            </w:r>
          </w:p>
        </w:tc>
        <w:tc>
          <w:tcPr>
            <w:tcW w:w="1577" w:type="pct"/>
            <w:shd w:val="clear" w:color="auto" w:fill="auto"/>
            <w:vAlign w:val="center"/>
          </w:tcPr>
          <w:p w14:paraId="1E849B2D" w14:textId="77777777" w:rsidR="00770FA6" w:rsidRPr="003D5E50" w:rsidRDefault="00770FA6" w:rsidP="00770FA6">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Nella documentazione di gara sono specificati:</w:t>
            </w:r>
          </w:p>
          <w:p w14:paraId="56A258ED" w14:textId="68B2429C" w:rsidR="00770FA6" w:rsidRPr="00FD4945" w:rsidRDefault="00770FA6" w:rsidP="00770FA6">
            <w:pPr>
              <w:pStyle w:val="Paragrafoelenco"/>
              <w:numPr>
                <w:ilvl w:val="0"/>
                <w:numId w:val="26"/>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descrizione esaustiva dell’oggetto del contratto/appalto?</w:t>
            </w:r>
          </w:p>
          <w:p w14:paraId="03E54F69" w14:textId="6957A410" w:rsidR="00770FA6" w:rsidRPr="00FD4945" w:rsidRDefault="00770FA6" w:rsidP="00770FA6">
            <w:pPr>
              <w:pStyle w:val="Paragrafoelenco"/>
              <w:numPr>
                <w:ilvl w:val="0"/>
                <w:numId w:val="26"/>
              </w:numPr>
              <w:spacing w:after="0" w:line="240" w:lineRule="auto"/>
              <w:jc w:val="both"/>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 xml:space="preserve">criteri di selezione degli operatori economici? </w:t>
            </w:r>
          </w:p>
          <w:p w14:paraId="1871AA55" w14:textId="130144B2" w:rsidR="00770FA6" w:rsidRPr="00FD4945" w:rsidRDefault="00770FA6" w:rsidP="00770FA6">
            <w:pPr>
              <w:pStyle w:val="Paragrafoelenco"/>
              <w:numPr>
                <w:ilvl w:val="0"/>
                <w:numId w:val="26"/>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criteri di aggiudicazione?</w:t>
            </w:r>
          </w:p>
          <w:p w14:paraId="5BFF9770" w14:textId="556AA67A" w:rsidR="00770FA6" w:rsidRPr="00FD4945" w:rsidRDefault="00770FA6" w:rsidP="00770FA6">
            <w:pPr>
              <w:pStyle w:val="Paragrafoelenco"/>
              <w:numPr>
                <w:ilvl w:val="0"/>
                <w:numId w:val="26"/>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criteri di valutazione e la relativa ponderazione?</w:t>
            </w:r>
          </w:p>
        </w:tc>
        <w:tc>
          <w:tcPr>
            <w:tcW w:w="186" w:type="pct"/>
            <w:shd w:val="clear" w:color="auto" w:fill="auto"/>
            <w:vAlign w:val="center"/>
          </w:tcPr>
          <w:p w14:paraId="77618E3C" w14:textId="64127041"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7" w:type="pct"/>
            <w:shd w:val="clear" w:color="auto" w:fill="auto"/>
            <w:vAlign w:val="center"/>
          </w:tcPr>
          <w:p w14:paraId="749A78DF"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651C0490"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7EE7E465" w14:textId="77777777" w:rsidR="00770FA6" w:rsidRPr="003D5E50" w:rsidRDefault="00770FA6" w:rsidP="00770FA6">
            <w:pPr>
              <w:spacing w:after="0" w:line="240" w:lineRule="auto"/>
              <w:rPr>
                <w:rFonts w:ascii="Garamond" w:eastAsia="Times New Roman" w:hAnsi="Garamond" w:cs="Times New Roman"/>
                <w:color w:val="000000"/>
                <w:lang w:eastAsia="it-IT"/>
              </w:rPr>
            </w:pPr>
          </w:p>
        </w:tc>
        <w:tc>
          <w:tcPr>
            <w:tcW w:w="439" w:type="pct"/>
            <w:shd w:val="clear" w:color="auto" w:fill="auto"/>
            <w:vAlign w:val="center"/>
          </w:tcPr>
          <w:p w14:paraId="2131FFF6" w14:textId="77777777" w:rsidR="00770FA6" w:rsidRPr="00BF2B8E" w:rsidRDefault="00770FA6" w:rsidP="00770FA6">
            <w:pPr>
              <w:spacing w:after="0" w:line="240" w:lineRule="auto"/>
              <w:rPr>
                <w:rFonts w:ascii="Garamond" w:eastAsia="Times New Roman" w:hAnsi="Garamond" w:cs="Times New Roman"/>
                <w:b/>
                <w:bCs/>
                <w:color w:val="000000"/>
                <w:lang w:eastAsia="it-IT"/>
              </w:rPr>
            </w:pPr>
          </w:p>
        </w:tc>
        <w:tc>
          <w:tcPr>
            <w:tcW w:w="1341" w:type="pct"/>
            <w:vAlign w:val="center"/>
          </w:tcPr>
          <w:p w14:paraId="0C3E7BFF" w14:textId="132FEE16" w:rsidR="00770FA6" w:rsidRPr="00BF2B8E" w:rsidRDefault="00770FA6" w:rsidP="00770FA6">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•Bando</w:t>
            </w:r>
          </w:p>
          <w:p w14:paraId="542791C5" w14:textId="19C4D967" w:rsidR="00770FA6" w:rsidRPr="00BF2B8E" w:rsidRDefault="00770FA6" w:rsidP="00770FA6">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•Capitolato</w:t>
            </w:r>
          </w:p>
          <w:p w14:paraId="16355138" w14:textId="45DC1045" w:rsidR="00770FA6" w:rsidRPr="00BF2B8E" w:rsidRDefault="00770FA6" w:rsidP="00770FA6">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•Altro</w:t>
            </w:r>
          </w:p>
        </w:tc>
      </w:tr>
      <w:tr w:rsidR="00770FA6" w:rsidRPr="003D5E50" w14:paraId="472864A3" w14:textId="77777777" w:rsidTr="00770FA6">
        <w:trPr>
          <w:trHeight w:val="1417"/>
        </w:trPr>
        <w:tc>
          <w:tcPr>
            <w:tcW w:w="223" w:type="pct"/>
            <w:shd w:val="clear" w:color="auto" w:fill="auto"/>
            <w:vAlign w:val="center"/>
          </w:tcPr>
          <w:p w14:paraId="0A837F3A" w14:textId="301D7B46"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15</w:t>
            </w:r>
          </w:p>
        </w:tc>
        <w:tc>
          <w:tcPr>
            <w:tcW w:w="1577" w:type="pct"/>
            <w:shd w:val="clear" w:color="auto" w:fill="auto"/>
            <w:vAlign w:val="center"/>
          </w:tcPr>
          <w:p w14:paraId="6C827E8B" w14:textId="77777777" w:rsidR="00770FA6" w:rsidRPr="003D5E50" w:rsidRDefault="00770FA6" w:rsidP="00770FA6">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 criteri di selezione riguardano esclusivamente:</w:t>
            </w:r>
          </w:p>
          <w:p w14:paraId="653D94B4" w14:textId="487873AC" w:rsidR="00770FA6" w:rsidRPr="00FD4945" w:rsidRDefault="00770FA6" w:rsidP="00770FA6">
            <w:pPr>
              <w:pStyle w:val="Paragrafoelenco"/>
              <w:numPr>
                <w:ilvl w:val="0"/>
                <w:numId w:val="27"/>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i requisiti d’idoneità professionale?</w:t>
            </w:r>
          </w:p>
          <w:p w14:paraId="067EA120" w14:textId="6DA4E123" w:rsidR="00770FA6" w:rsidRPr="00FD4945" w:rsidRDefault="00770FA6" w:rsidP="00770FA6">
            <w:pPr>
              <w:pStyle w:val="Paragrafoelenco"/>
              <w:numPr>
                <w:ilvl w:val="0"/>
                <w:numId w:val="27"/>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la capacità economica e finanziaria?</w:t>
            </w:r>
          </w:p>
          <w:p w14:paraId="71B47915" w14:textId="46E7ADC7" w:rsidR="00770FA6" w:rsidRPr="00FD4945" w:rsidRDefault="00770FA6" w:rsidP="00770FA6">
            <w:pPr>
              <w:pStyle w:val="Paragrafoelenco"/>
              <w:numPr>
                <w:ilvl w:val="0"/>
                <w:numId w:val="27"/>
              </w:numPr>
              <w:spacing w:after="0" w:line="240" w:lineRule="auto"/>
              <w:jc w:val="both"/>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le capacità tecniche e professionali?</w:t>
            </w:r>
          </w:p>
        </w:tc>
        <w:tc>
          <w:tcPr>
            <w:tcW w:w="186" w:type="pct"/>
            <w:shd w:val="clear" w:color="auto" w:fill="auto"/>
            <w:vAlign w:val="center"/>
          </w:tcPr>
          <w:p w14:paraId="3396107E" w14:textId="32694EA6"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7" w:type="pct"/>
            <w:shd w:val="clear" w:color="auto" w:fill="auto"/>
            <w:vAlign w:val="center"/>
          </w:tcPr>
          <w:p w14:paraId="1F0380FA"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6477AA12"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5DC457AB" w14:textId="047D626B" w:rsidR="00770FA6" w:rsidRPr="003D5E50" w:rsidRDefault="00770FA6" w:rsidP="00770FA6">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color w:val="000000"/>
                <w:lang w:eastAsia="it-IT"/>
              </w:rPr>
              <w:t>Elementi essenziali dell’affidamento in oggetto</w:t>
            </w:r>
          </w:p>
        </w:tc>
        <w:tc>
          <w:tcPr>
            <w:tcW w:w="439" w:type="pct"/>
            <w:shd w:val="clear" w:color="auto" w:fill="auto"/>
            <w:vAlign w:val="center"/>
          </w:tcPr>
          <w:p w14:paraId="506420DF" w14:textId="77777777" w:rsidR="00770FA6" w:rsidRPr="00BF2B8E" w:rsidRDefault="00770FA6" w:rsidP="00770FA6">
            <w:pPr>
              <w:spacing w:after="0" w:line="240" w:lineRule="auto"/>
              <w:rPr>
                <w:rFonts w:ascii="Garamond" w:eastAsia="Times New Roman" w:hAnsi="Garamond" w:cs="Times New Roman"/>
                <w:b/>
                <w:bCs/>
                <w:color w:val="000000"/>
                <w:lang w:eastAsia="it-IT"/>
              </w:rPr>
            </w:pPr>
          </w:p>
        </w:tc>
        <w:tc>
          <w:tcPr>
            <w:tcW w:w="1341" w:type="pct"/>
            <w:vAlign w:val="center"/>
          </w:tcPr>
          <w:p w14:paraId="1F46EC1E" w14:textId="1AAF9B2A" w:rsidR="00770FA6" w:rsidRPr="00BF2B8E" w:rsidRDefault="00770FA6" w:rsidP="00770FA6">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•Bando</w:t>
            </w:r>
          </w:p>
          <w:p w14:paraId="7EDCF7E3" w14:textId="3A4A60A3" w:rsidR="00770FA6" w:rsidRPr="00BF2B8E" w:rsidRDefault="00770FA6" w:rsidP="00770FA6">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•Capitolato</w:t>
            </w:r>
          </w:p>
          <w:p w14:paraId="2C4DFE7A" w14:textId="72173D4B" w:rsidR="00770FA6" w:rsidRPr="00BF2B8E" w:rsidRDefault="00770FA6" w:rsidP="00770FA6">
            <w:pPr>
              <w:spacing w:after="0" w:line="240" w:lineRule="auto"/>
              <w:jc w:val="both"/>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•CL autocontrollo procedura di selezione dei fornitori</w:t>
            </w:r>
          </w:p>
        </w:tc>
      </w:tr>
      <w:tr w:rsidR="00770FA6" w:rsidRPr="003D5E50" w14:paraId="61334752" w14:textId="77777777" w:rsidTr="00770FA6">
        <w:trPr>
          <w:trHeight w:val="1417"/>
        </w:trPr>
        <w:tc>
          <w:tcPr>
            <w:tcW w:w="223" w:type="pct"/>
            <w:shd w:val="clear" w:color="auto" w:fill="auto"/>
            <w:vAlign w:val="center"/>
          </w:tcPr>
          <w:p w14:paraId="2C6CFDDD" w14:textId="05307F67" w:rsidR="00770FA6" w:rsidRPr="003D5E50" w:rsidRDefault="00770FA6" w:rsidP="00770FA6">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16</w:t>
            </w:r>
          </w:p>
        </w:tc>
        <w:tc>
          <w:tcPr>
            <w:tcW w:w="1577" w:type="pct"/>
            <w:shd w:val="clear" w:color="auto" w:fill="auto"/>
            <w:vAlign w:val="center"/>
          </w:tcPr>
          <w:p w14:paraId="0C08F4ED" w14:textId="68FFB170"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Se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appalto è suddiviso in lotti funzionali o prestazionali, per la definizione delle soglie è stato computato il valore complessivo stimato della totalità di tali lotti </w:t>
            </w:r>
            <w:r>
              <w:rPr>
                <w:rFonts w:ascii="Garamond" w:eastAsia="Times New Roman" w:hAnsi="Garamond" w:cs="Times New Roman"/>
                <w:color w:val="000000"/>
                <w:lang w:eastAsia="it-IT"/>
              </w:rPr>
              <w:t>ai sensi dell’</w:t>
            </w:r>
            <w:r w:rsidRPr="003D5E50">
              <w:rPr>
                <w:rFonts w:ascii="Garamond" w:eastAsia="Times New Roman" w:hAnsi="Garamond" w:cs="Times New Roman"/>
                <w:color w:val="000000"/>
                <w:lang w:eastAsia="it-IT"/>
              </w:rPr>
              <w:t>art. 35</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comma 9</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gs</w:t>
            </w:r>
            <w:r>
              <w:rPr>
                <w:rFonts w:ascii="Garamond" w:eastAsia="Times New Roman" w:hAnsi="Garamond" w:cs="Times New Roman"/>
                <w:color w:val="000000"/>
                <w:lang w:eastAsia="it-IT"/>
              </w:rPr>
              <w:t>. n.</w:t>
            </w:r>
            <w:r w:rsidRPr="003D5E50">
              <w:rPr>
                <w:rFonts w:ascii="Garamond" w:eastAsia="Times New Roman" w:hAnsi="Garamond" w:cs="Times New Roman"/>
                <w:color w:val="000000"/>
                <w:lang w:eastAsia="it-IT"/>
              </w:rPr>
              <w:t xml:space="preserve"> 50/2016?</w:t>
            </w:r>
          </w:p>
          <w:p w14:paraId="6C53DCDA" w14:textId="4A6C4C38"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stazione appaltante ha dato evidenza delle ragioni oggettive che lo giustificano?</w:t>
            </w:r>
          </w:p>
        </w:tc>
        <w:tc>
          <w:tcPr>
            <w:tcW w:w="186" w:type="pct"/>
            <w:shd w:val="clear" w:color="auto" w:fill="auto"/>
            <w:vAlign w:val="center"/>
          </w:tcPr>
          <w:p w14:paraId="684C81AB"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27" w:type="pct"/>
            <w:shd w:val="clear" w:color="auto" w:fill="auto"/>
            <w:vAlign w:val="center"/>
          </w:tcPr>
          <w:p w14:paraId="5A175B4E"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4D16A58A" w14:textId="59355166"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8" w:type="pct"/>
            <w:shd w:val="clear" w:color="auto" w:fill="auto"/>
            <w:vAlign w:val="center"/>
          </w:tcPr>
          <w:p w14:paraId="78D96FAD" w14:textId="77777777" w:rsidR="00770FA6" w:rsidRPr="003D5E50" w:rsidRDefault="00770FA6" w:rsidP="00770FA6">
            <w:pPr>
              <w:spacing w:after="0" w:line="240" w:lineRule="auto"/>
              <w:rPr>
                <w:rFonts w:ascii="Garamond" w:eastAsia="Times New Roman" w:hAnsi="Garamond" w:cs="Times New Roman"/>
                <w:color w:val="000000"/>
                <w:lang w:eastAsia="it-IT"/>
              </w:rPr>
            </w:pPr>
          </w:p>
        </w:tc>
        <w:tc>
          <w:tcPr>
            <w:tcW w:w="439" w:type="pct"/>
            <w:shd w:val="clear" w:color="auto" w:fill="auto"/>
            <w:vAlign w:val="center"/>
          </w:tcPr>
          <w:p w14:paraId="489E4A2A" w14:textId="77777777" w:rsidR="00770FA6" w:rsidRPr="00BF2B8E" w:rsidRDefault="00770FA6" w:rsidP="00770FA6">
            <w:pPr>
              <w:spacing w:after="0" w:line="240" w:lineRule="auto"/>
              <w:rPr>
                <w:rFonts w:ascii="Garamond" w:eastAsia="Times New Roman" w:hAnsi="Garamond" w:cs="Times New Roman"/>
                <w:b/>
                <w:bCs/>
                <w:color w:val="000000"/>
                <w:lang w:eastAsia="it-IT"/>
              </w:rPr>
            </w:pPr>
          </w:p>
        </w:tc>
        <w:tc>
          <w:tcPr>
            <w:tcW w:w="1341" w:type="pct"/>
            <w:vAlign w:val="center"/>
          </w:tcPr>
          <w:p w14:paraId="60FBE8ED" w14:textId="77777777" w:rsidR="00770FA6" w:rsidRPr="00BF2B8E" w:rsidRDefault="00770FA6" w:rsidP="00770FA6">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•Bando</w:t>
            </w:r>
          </w:p>
          <w:p w14:paraId="3B23ABB5" w14:textId="77777777" w:rsidR="00770FA6" w:rsidRPr="00BF2B8E" w:rsidRDefault="00770FA6" w:rsidP="00770FA6">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•Capitolato</w:t>
            </w:r>
          </w:p>
          <w:p w14:paraId="7B9012EF" w14:textId="627F0FE6" w:rsidR="00770FA6" w:rsidRPr="00BF2B8E" w:rsidRDefault="00770FA6" w:rsidP="00770FA6">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•Altro</w:t>
            </w:r>
          </w:p>
        </w:tc>
      </w:tr>
      <w:tr w:rsidR="00770FA6" w:rsidRPr="003D5E50" w14:paraId="4FC53690" w14:textId="77777777" w:rsidTr="00770FA6">
        <w:trPr>
          <w:trHeight w:val="1417"/>
        </w:trPr>
        <w:tc>
          <w:tcPr>
            <w:tcW w:w="223" w:type="pct"/>
            <w:shd w:val="clear" w:color="auto" w:fill="auto"/>
            <w:vAlign w:val="center"/>
          </w:tcPr>
          <w:p w14:paraId="1C42EF33" w14:textId="423C0005"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r>
              <w:rPr>
                <w:rFonts w:ascii="Garamond" w:eastAsia="Times New Roman" w:hAnsi="Garamond" w:cs="Times New Roman"/>
                <w:color w:val="000000"/>
                <w:lang w:eastAsia="it-IT"/>
              </w:rPr>
              <w:t>7</w:t>
            </w:r>
          </w:p>
        </w:tc>
        <w:tc>
          <w:tcPr>
            <w:tcW w:w="1577" w:type="pct"/>
            <w:shd w:val="clear" w:color="auto" w:fill="auto"/>
            <w:vAlign w:val="center"/>
          </w:tcPr>
          <w:p w14:paraId="4EDF2708" w14:textId="3A8D3593"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 costi della sicurezza sono stati scorporati dal costo dell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importo assoggettato a</w:t>
            </w:r>
            <w:r>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ribasso (art. 23 d.lgs.</w:t>
            </w:r>
            <w:r>
              <w:rPr>
                <w:rFonts w:ascii="Garamond" w:eastAsia="Times New Roman" w:hAnsi="Garamond" w:cs="Times New Roman"/>
                <w:color w:val="000000"/>
                <w:lang w:eastAsia="it-IT"/>
              </w:rPr>
              <w:t xml:space="preserve"> n. </w:t>
            </w:r>
            <w:r w:rsidRPr="003D5E50">
              <w:rPr>
                <w:rFonts w:ascii="Garamond" w:eastAsia="Times New Roman" w:hAnsi="Garamond" w:cs="Times New Roman"/>
                <w:color w:val="000000"/>
                <w:lang w:eastAsia="it-IT"/>
              </w:rPr>
              <w:t>50/2016)?</w:t>
            </w:r>
          </w:p>
        </w:tc>
        <w:tc>
          <w:tcPr>
            <w:tcW w:w="186" w:type="pct"/>
            <w:shd w:val="clear" w:color="auto" w:fill="auto"/>
            <w:vAlign w:val="center"/>
          </w:tcPr>
          <w:p w14:paraId="61E93DE3"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27" w:type="pct"/>
            <w:shd w:val="clear" w:color="auto" w:fill="auto"/>
            <w:vAlign w:val="center"/>
          </w:tcPr>
          <w:p w14:paraId="4BF82174"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09283FE0" w14:textId="6D80AE89"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8" w:type="pct"/>
            <w:shd w:val="clear" w:color="auto" w:fill="auto"/>
            <w:vAlign w:val="center"/>
          </w:tcPr>
          <w:p w14:paraId="68273AF5" w14:textId="77777777" w:rsidR="00770FA6" w:rsidRPr="003D5E50" w:rsidRDefault="00770FA6" w:rsidP="00770FA6">
            <w:pPr>
              <w:spacing w:after="0" w:line="240" w:lineRule="auto"/>
              <w:rPr>
                <w:rFonts w:ascii="Garamond" w:eastAsia="Times New Roman" w:hAnsi="Garamond" w:cs="Times New Roman"/>
                <w:color w:val="000000"/>
                <w:lang w:eastAsia="it-IT"/>
              </w:rPr>
            </w:pPr>
          </w:p>
        </w:tc>
        <w:tc>
          <w:tcPr>
            <w:tcW w:w="439" w:type="pct"/>
            <w:shd w:val="clear" w:color="auto" w:fill="auto"/>
            <w:vAlign w:val="center"/>
          </w:tcPr>
          <w:p w14:paraId="440DA6E4"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1341" w:type="pct"/>
            <w:vAlign w:val="center"/>
          </w:tcPr>
          <w:p w14:paraId="721C1DA3" w14:textId="0A1319C1"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w:t>
            </w:r>
          </w:p>
          <w:p w14:paraId="3BA9F36C" w14:textId="48EB2098"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p w14:paraId="5AC84328" w14:textId="0E5F0A40"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•Altro</w:t>
            </w:r>
          </w:p>
        </w:tc>
      </w:tr>
      <w:tr w:rsidR="00770FA6" w:rsidRPr="003D5E50" w14:paraId="3DC61FEC" w14:textId="77777777" w:rsidTr="00770FA6">
        <w:trPr>
          <w:trHeight w:val="1417"/>
        </w:trPr>
        <w:tc>
          <w:tcPr>
            <w:tcW w:w="223" w:type="pct"/>
            <w:shd w:val="clear" w:color="auto" w:fill="auto"/>
            <w:vAlign w:val="center"/>
          </w:tcPr>
          <w:p w14:paraId="0C6EB4BF" w14:textId="41670E03"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r>
              <w:rPr>
                <w:rFonts w:ascii="Garamond" w:eastAsia="Times New Roman" w:hAnsi="Garamond" w:cs="Times New Roman"/>
                <w:color w:val="000000"/>
                <w:lang w:eastAsia="it-IT"/>
              </w:rPr>
              <w:t>8</w:t>
            </w:r>
          </w:p>
        </w:tc>
        <w:tc>
          <w:tcPr>
            <w:tcW w:w="1577" w:type="pct"/>
            <w:shd w:val="clear" w:color="auto" w:fill="auto"/>
            <w:vAlign w:val="center"/>
          </w:tcPr>
          <w:p w14:paraId="143E30D8" w14:textId="69C18D7D"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Nella documentazione di gara (bando/lettera d’invito</w:t>
            </w:r>
            <w:r>
              <w:rPr>
                <w:rFonts w:ascii="Garamond" w:eastAsia="Times New Roman" w:hAnsi="Garamond" w:cs="Times New Roman"/>
                <w:color w:val="000000"/>
                <w:lang w:eastAsia="it-IT"/>
              </w:rPr>
              <w:t>/Capitolato speciale d’appalto</w:t>
            </w:r>
            <w:r w:rsidRPr="003D5E50">
              <w:rPr>
                <w:rFonts w:ascii="Garamond" w:eastAsia="Times New Roman" w:hAnsi="Garamond" w:cs="Times New Roman"/>
                <w:color w:val="000000"/>
                <w:lang w:eastAsia="it-IT"/>
              </w:rPr>
              <w:t>) è prevista:</w:t>
            </w:r>
          </w:p>
          <w:p w14:paraId="30E478E1" w14:textId="3D5F1A89" w:rsidR="00770FA6" w:rsidRPr="00FD4945" w:rsidRDefault="00770FA6" w:rsidP="00770FA6">
            <w:pPr>
              <w:pStyle w:val="Paragrafoelenco"/>
              <w:numPr>
                <w:ilvl w:val="0"/>
                <w:numId w:val="23"/>
              </w:numPr>
              <w:spacing w:after="0" w:line="240" w:lineRule="auto"/>
              <w:jc w:val="both"/>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la possibilità di modifiche/varianti ai sensi dell’art. 106 del codice die contratti?</w:t>
            </w:r>
          </w:p>
          <w:p w14:paraId="47FE223C" w14:textId="5CF833F6" w:rsidR="00770FA6" w:rsidRPr="00FD4945" w:rsidRDefault="00770FA6" w:rsidP="00770FA6">
            <w:pPr>
              <w:pStyle w:val="Paragrafoelenco"/>
              <w:numPr>
                <w:ilvl w:val="0"/>
                <w:numId w:val="23"/>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la possibilità di subappalto?</w:t>
            </w:r>
          </w:p>
          <w:p w14:paraId="0E18BA63" w14:textId="745A4044" w:rsidR="00770FA6" w:rsidRPr="00FD4945" w:rsidRDefault="00770FA6" w:rsidP="00770FA6">
            <w:pPr>
              <w:pStyle w:val="Paragrafoelenco"/>
              <w:numPr>
                <w:ilvl w:val="0"/>
                <w:numId w:val="23"/>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la possibilità di avvalimento?</w:t>
            </w:r>
          </w:p>
        </w:tc>
        <w:tc>
          <w:tcPr>
            <w:tcW w:w="186" w:type="pct"/>
            <w:shd w:val="clear" w:color="auto" w:fill="auto"/>
            <w:vAlign w:val="center"/>
          </w:tcPr>
          <w:p w14:paraId="65B327E0" w14:textId="3E584C5B"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7" w:type="pct"/>
            <w:shd w:val="clear" w:color="auto" w:fill="auto"/>
            <w:vAlign w:val="center"/>
          </w:tcPr>
          <w:p w14:paraId="250DBA42"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1AAF2F73" w14:textId="36A6F6D6"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4DBC0E77" w14:textId="2C904B56" w:rsidR="00770FA6" w:rsidRPr="003D5E50" w:rsidRDefault="00770FA6" w:rsidP="00770FA6">
            <w:pPr>
              <w:spacing w:after="0" w:line="240" w:lineRule="auto"/>
              <w:rPr>
                <w:rFonts w:ascii="Garamond" w:eastAsia="Times New Roman" w:hAnsi="Garamond" w:cs="Times New Roman"/>
                <w:color w:val="000000"/>
                <w:lang w:eastAsia="it-IT"/>
              </w:rPr>
            </w:pPr>
            <w:r w:rsidRPr="003F5AA7">
              <w:rPr>
                <w:rFonts w:ascii="Garamond" w:eastAsia="Times New Roman" w:hAnsi="Garamond" w:cs="Times New Roman"/>
                <w:b/>
                <w:bCs/>
                <w:color w:val="000000"/>
                <w:lang w:eastAsia="it-IT"/>
              </w:rPr>
              <w:t>Documentazione relativa alla procedura di affidamento espletata su piattaforma digitale</w:t>
            </w:r>
          </w:p>
        </w:tc>
        <w:tc>
          <w:tcPr>
            <w:tcW w:w="439" w:type="pct"/>
            <w:shd w:val="clear" w:color="auto" w:fill="auto"/>
            <w:vAlign w:val="center"/>
          </w:tcPr>
          <w:p w14:paraId="4283D435"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1341" w:type="pct"/>
            <w:vAlign w:val="center"/>
          </w:tcPr>
          <w:p w14:paraId="04D66332" w14:textId="2F33E8A3"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w:t>
            </w:r>
          </w:p>
          <w:p w14:paraId="2FA8165C" w14:textId="6523B999"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p w14:paraId="5670BB16" w14:textId="788771C4"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•Altro</w:t>
            </w:r>
          </w:p>
        </w:tc>
      </w:tr>
      <w:tr w:rsidR="00770FA6" w:rsidRPr="003D5E50" w14:paraId="217A6248" w14:textId="77777777" w:rsidTr="00770FA6">
        <w:trPr>
          <w:trHeight w:val="1417"/>
        </w:trPr>
        <w:tc>
          <w:tcPr>
            <w:tcW w:w="223" w:type="pct"/>
            <w:shd w:val="clear" w:color="auto" w:fill="auto"/>
            <w:vAlign w:val="center"/>
          </w:tcPr>
          <w:p w14:paraId="48084D1D" w14:textId="276A156C" w:rsidR="00770FA6" w:rsidRPr="003D5E50" w:rsidRDefault="00770FA6" w:rsidP="00770FA6">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19</w:t>
            </w:r>
          </w:p>
        </w:tc>
        <w:tc>
          <w:tcPr>
            <w:tcW w:w="1577" w:type="pct"/>
            <w:shd w:val="clear" w:color="auto" w:fill="auto"/>
            <w:vAlign w:val="center"/>
          </w:tcPr>
          <w:p w14:paraId="01832516" w14:textId="1E2CAA4D"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In caso di avvalimento, la documentazione di gara contiene l’obbligo per il concorrente di allegare alla domanda di partecipazione in originale o copia autentica il contratto in virtù del quale l’impresa ausiliaria si obbliga nei confronti del concorrente a fornire i requisiti e a mettere a disposizione le risorse necessarie per tutta la durata dell’appalto (art. 89</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co</w:t>
            </w:r>
            <w:r>
              <w:rPr>
                <w:rFonts w:ascii="Garamond" w:eastAsia="Times New Roman" w:hAnsi="Garamond" w:cs="Times New Roman"/>
                <w:color w:val="000000"/>
                <w:lang w:eastAsia="it-IT"/>
              </w:rPr>
              <w:t>mma</w:t>
            </w:r>
            <w:r w:rsidRPr="003D5E50">
              <w:rPr>
                <w:rFonts w:ascii="Garamond" w:eastAsia="Times New Roman" w:hAnsi="Garamond" w:cs="Times New Roman"/>
                <w:color w:val="000000"/>
                <w:lang w:eastAsia="it-IT"/>
              </w:rPr>
              <w:t xml:space="preserve"> 1</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86" w:type="pct"/>
            <w:shd w:val="clear" w:color="auto" w:fill="auto"/>
            <w:vAlign w:val="center"/>
          </w:tcPr>
          <w:p w14:paraId="1F325E6A"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27" w:type="pct"/>
            <w:shd w:val="clear" w:color="auto" w:fill="auto"/>
            <w:vAlign w:val="center"/>
          </w:tcPr>
          <w:p w14:paraId="6A5CBC6F"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02B5CEF3" w14:textId="5C760604"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8" w:type="pct"/>
            <w:shd w:val="clear" w:color="auto" w:fill="auto"/>
            <w:vAlign w:val="center"/>
          </w:tcPr>
          <w:p w14:paraId="13D0E944" w14:textId="77777777" w:rsidR="00770FA6" w:rsidRPr="003D5E50" w:rsidRDefault="00770FA6" w:rsidP="00770FA6">
            <w:pPr>
              <w:spacing w:after="0" w:line="240" w:lineRule="auto"/>
              <w:rPr>
                <w:rFonts w:ascii="Garamond" w:eastAsia="Times New Roman" w:hAnsi="Garamond" w:cs="Times New Roman"/>
                <w:color w:val="000000"/>
                <w:lang w:eastAsia="it-IT"/>
              </w:rPr>
            </w:pPr>
          </w:p>
        </w:tc>
        <w:tc>
          <w:tcPr>
            <w:tcW w:w="439" w:type="pct"/>
            <w:shd w:val="clear" w:color="auto" w:fill="auto"/>
            <w:vAlign w:val="center"/>
          </w:tcPr>
          <w:p w14:paraId="509196E4"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1341" w:type="pct"/>
            <w:vAlign w:val="center"/>
          </w:tcPr>
          <w:p w14:paraId="784A69EA" w14:textId="0508357B"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w:t>
            </w:r>
          </w:p>
          <w:p w14:paraId="59CE39CE" w14:textId="63EE2CC0"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p w14:paraId="578C8128" w14:textId="39C816AE"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•Invito</w:t>
            </w:r>
          </w:p>
          <w:p w14:paraId="7C569AB7" w14:textId="5DCC6BA7"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•Altro</w:t>
            </w:r>
          </w:p>
        </w:tc>
      </w:tr>
      <w:tr w:rsidR="00770FA6" w:rsidRPr="003D5E50" w14:paraId="58AE96C0" w14:textId="77777777" w:rsidTr="00770FA6">
        <w:trPr>
          <w:trHeight w:val="1417"/>
        </w:trPr>
        <w:tc>
          <w:tcPr>
            <w:tcW w:w="223" w:type="pct"/>
            <w:shd w:val="clear" w:color="auto" w:fill="auto"/>
            <w:vAlign w:val="center"/>
          </w:tcPr>
          <w:p w14:paraId="42B399B8" w14:textId="55E9A62F" w:rsidR="00770FA6" w:rsidRPr="003D5E50" w:rsidRDefault="00770FA6" w:rsidP="00770FA6">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20</w:t>
            </w:r>
          </w:p>
        </w:tc>
        <w:tc>
          <w:tcPr>
            <w:tcW w:w="1577" w:type="pct"/>
            <w:shd w:val="clear" w:color="auto" w:fill="auto"/>
            <w:vAlign w:val="center"/>
          </w:tcPr>
          <w:p w14:paraId="7F1CED4C" w14:textId="6B60379E"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I termini fissati nel bando/avviso di gara per la presentazione delle offerte/domande di partecipazione sono conformi </w:t>
            </w:r>
            <w:r>
              <w:rPr>
                <w:rFonts w:ascii="Garamond" w:eastAsia="Times New Roman" w:hAnsi="Garamond" w:cs="Times New Roman"/>
                <w:color w:val="000000"/>
                <w:lang w:eastAsia="it-IT"/>
              </w:rPr>
              <w:t>al</w:t>
            </w:r>
            <w:r w:rsidRPr="003D5E50">
              <w:rPr>
                <w:rFonts w:ascii="Garamond" w:eastAsia="Times New Roman" w:hAnsi="Garamond" w:cs="Times New Roman"/>
                <w:color w:val="000000"/>
                <w:lang w:eastAsia="it-IT"/>
              </w:rPr>
              <w:t xml:space="preserve">la normativa vigente in materia di appalti, in particolare a quanto previsto dal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 in funzione della procedura di aggiudicazione scelta?</w:t>
            </w:r>
          </w:p>
        </w:tc>
        <w:tc>
          <w:tcPr>
            <w:tcW w:w="186" w:type="pct"/>
            <w:shd w:val="clear" w:color="auto" w:fill="auto"/>
            <w:vAlign w:val="center"/>
          </w:tcPr>
          <w:p w14:paraId="13C88B6D" w14:textId="36D1A1D1"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7" w:type="pct"/>
            <w:shd w:val="clear" w:color="auto" w:fill="auto"/>
            <w:vAlign w:val="center"/>
          </w:tcPr>
          <w:p w14:paraId="0F999005"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1136C4DE"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7D2B4333" w14:textId="47207888" w:rsidR="00770FA6" w:rsidRPr="003D5E50" w:rsidRDefault="00770FA6" w:rsidP="00770FA6">
            <w:pPr>
              <w:spacing w:after="0" w:line="240" w:lineRule="auto"/>
              <w:rPr>
                <w:rFonts w:ascii="Garamond" w:eastAsia="Times New Roman" w:hAnsi="Garamond" w:cs="Times New Roman"/>
                <w:color w:val="000000"/>
                <w:lang w:eastAsia="it-IT"/>
              </w:rPr>
            </w:pPr>
            <w:r w:rsidRPr="003F5AA7">
              <w:rPr>
                <w:rFonts w:ascii="Garamond" w:eastAsia="Times New Roman" w:hAnsi="Garamond" w:cs="Times New Roman"/>
                <w:b/>
                <w:bCs/>
                <w:color w:val="000000"/>
                <w:lang w:eastAsia="it-IT"/>
              </w:rPr>
              <w:t>Documentazione relativa alla procedura di affidamento espletata su piattaforma digitale</w:t>
            </w:r>
          </w:p>
        </w:tc>
        <w:tc>
          <w:tcPr>
            <w:tcW w:w="439" w:type="pct"/>
            <w:shd w:val="clear" w:color="auto" w:fill="auto"/>
            <w:vAlign w:val="center"/>
          </w:tcPr>
          <w:p w14:paraId="7FBDF176"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1341" w:type="pct"/>
            <w:vAlign w:val="center"/>
          </w:tcPr>
          <w:p w14:paraId="6F60B439" w14:textId="28ADF5AF"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w:t>
            </w:r>
          </w:p>
          <w:p w14:paraId="6BEEEEAF" w14:textId="1FF285FB"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p w14:paraId="34E53853" w14:textId="544E21B6"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•Altro</w:t>
            </w:r>
          </w:p>
        </w:tc>
      </w:tr>
      <w:tr w:rsidR="00770FA6" w:rsidRPr="003D5E50" w14:paraId="4B8A3ED1" w14:textId="77777777" w:rsidTr="00770FA6">
        <w:trPr>
          <w:trHeight w:val="1417"/>
        </w:trPr>
        <w:tc>
          <w:tcPr>
            <w:tcW w:w="223" w:type="pct"/>
            <w:shd w:val="clear" w:color="auto" w:fill="auto"/>
            <w:vAlign w:val="center"/>
          </w:tcPr>
          <w:p w14:paraId="50CDA2D9" w14:textId="029FFAAC" w:rsidR="00770FA6" w:rsidRPr="003D5E50" w:rsidRDefault="00770FA6" w:rsidP="00770FA6">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21</w:t>
            </w:r>
          </w:p>
        </w:tc>
        <w:tc>
          <w:tcPr>
            <w:tcW w:w="1577" w:type="pct"/>
            <w:shd w:val="clear" w:color="auto" w:fill="auto"/>
            <w:vAlign w:val="center"/>
          </w:tcPr>
          <w:p w14:paraId="7BED391E" w14:textId="75CED84C"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Nella documentazione di gara sono inserite le specifiche tecniche atte a garantire il rispetto del principio di non arrecare danno significativo all’ambiente? (DNSH)?</w:t>
            </w:r>
          </w:p>
        </w:tc>
        <w:tc>
          <w:tcPr>
            <w:tcW w:w="186" w:type="pct"/>
            <w:shd w:val="clear" w:color="auto" w:fill="auto"/>
            <w:vAlign w:val="center"/>
          </w:tcPr>
          <w:p w14:paraId="56B52F61" w14:textId="1FBA38E4"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7" w:type="pct"/>
            <w:shd w:val="clear" w:color="auto" w:fill="auto"/>
            <w:vAlign w:val="center"/>
          </w:tcPr>
          <w:p w14:paraId="7FE78343"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6FA3982C"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7211D355" w14:textId="2E1611EB" w:rsidR="00770FA6" w:rsidRPr="003D5E50" w:rsidRDefault="00770FA6" w:rsidP="00770FA6">
            <w:pPr>
              <w:spacing w:after="0" w:line="240" w:lineRule="auto"/>
              <w:rPr>
                <w:rFonts w:ascii="Garamond" w:eastAsia="Times New Roman" w:hAnsi="Garamond" w:cs="Times New Roman"/>
                <w:color w:val="000000"/>
                <w:lang w:eastAsia="it-IT"/>
              </w:rPr>
            </w:pPr>
            <w:r w:rsidRPr="003F5AA7">
              <w:rPr>
                <w:rFonts w:ascii="Garamond" w:eastAsia="Times New Roman" w:hAnsi="Garamond" w:cs="Times New Roman"/>
                <w:b/>
                <w:bCs/>
                <w:color w:val="000000"/>
                <w:lang w:eastAsia="it-IT"/>
              </w:rPr>
              <w:t>Documentazione relativa alla procedura di affidamento espletata su piattaforma digitale</w:t>
            </w:r>
          </w:p>
        </w:tc>
        <w:tc>
          <w:tcPr>
            <w:tcW w:w="439" w:type="pct"/>
            <w:shd w:val="clear" w:color="auto" w:fill="auto"/>
            <w:vAlign w:val="center"/>
          </w:tcPr>
          <w:p w14:paraId="30E54DC1"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1341" w:type="pct"/>
            <w:vAlign w:val="center"/>
          </w:tcPr>
          <w:p w14:paraId="67E4B1EA" w14:textId="3BD89014"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 di gara</w:t>
            </w:r>
          </w:p>
        </w:tc>
      </w:tr>
      <w:tr w:rsidR="00770FA6" w:rsidRPr="003D5E50" w14:paraId="395D9F2D" w14:textId="77777777" w:rsidTr="00770FA6">
        <w:trPr>
          <w:trHeight w:val="1417"/>
        </w:trPr>
        <w:tc>
          <w:tcPr>
            <w:tcW w:w="223" w:type="pct"/>
            <w:shd w:val="clear" w:color="auto" w:fill="auto"/>
            <w:vAlign w:val="center"/>
          </w:tcPr>
          <w:p w14:paraId="1465A071" w14:textId="49062AB9" w:rsidR="00770FA6" w:rsidRPr="003D5E50" w:rsidRDefault="00770FA6" w:rsidP="00770FA6">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22</w:t>
            </w:r>
          </w:p>
        </w:tc>
        <w:tc>
          <w:tcPr>
            <w:tcW w:w="1577" w:type="pct"/>
            <w:shd w:val="clear" w:color="auto" w:fill="auto"/>
            <w:vAlign w:val="center"/>
          </w:tcPr>
          <w:p w14:paraId="7F39B350" w14:textId="504FDF4A"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Per le finalità previste in materia di </w:t>
            </w:r>
            <w:r>
              <w:rPr>
                <w:rFonts w:ascii="Garamond" w:eastAsia="Times New Roman" w:hAnsi="Garamond" w:cs="Times New Roman"/>
                <w:color w:val="000000"/>
                <w:lang w:eastAsia="it-IT"/>
              </w:rPr>
              <w:t>t</w:t>
            </w:r>
            <w:r w:rsidRPr="003D5E50">
              <w:rPr>
                <w:rFonts w:ascii="Garamond" w:eastAsia="Times New Roman" w:hAnsi="Garamond" w:cs="Times New Roman"/>
                <w:color w:val="000000"/>
                <w:lang w:eastAsia="it-IT"/>
              </w:rPr>
              <w:t>rasparenza, le informazioni relative alla programmazione, alla scelta del contraente all’aggiudicazione ed esecuzione delle opere sono state pubblicate ed aggiornate sul profilo del committente nella sezione Amministrazione Trasparente nonché trasmesse alla Banca Dati Nazionale dei Contratti pubblici dell’ANAC* (art. 29</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c</w:t>
            </w:r>
            <w:r>
              <w:rPr>
                <w:rFonts w:ascii="Garamond" w:eastAsia="Times New Roman" w:hAnsi="Garamond" w:cs="Times New Roman"/>
                <w:color w:val="000000"/>
                <w:lang w:eastAsia="it-IT"/>
              </w:rPr>
              <w:t xml:space="preserve">omma </w:t>
            </w:r>
            <w:r w:rsidRPr="003D5E50">
              <w:rPr>
                <w:rFonts w:ascii="Garamond" w:eastAsia="Times New Roman" w:hAnsi="Garamond" w:cs="Times New Roman"/>
                <w:color w:val="000000"/>
                <w:lang w:eastAsia="it-IT"/>
              </w:rPr>
              <w:t>1</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e art.</w:t>
            </w:r>
            <w:r>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213</w:t>
            </w:r>
            <w:r>
              <w:rPr>
                <w:rFonts w:ascii="Garamond" w:eastAsia="Times New Roman" w:hAnsi="Garamond" w:cs="Times New Roman"/>
                <w:color w:val="000000"/>
                <w:lang w:eastAsia="it-IT"/>
              </w:rPr>
              <w:t xml:space="preserve">, commi </w:t>
            </w:r>
            <w:r w:rsidRPr="003D5E50">
              <w:rPr>
                <w:rFonts w:ascii="Garamond" w:eastAsia="Times New Roman" w:hAnsi="Garamond" w:cs="Times New Roman"/>
                <w:color w:val="000000"/>
                <w:lang w:eastAsia="it-IT"/>
              </w:rPr>
              <w:t>8</w:t>
            </w:r>
            <w:r>
              <w:rPr>
                <w:rFonts w:ascii="Garamond" w:eastAsia="Times New Roman" w:hAnsi="Garamond" w:cs="Times New Roman"/>
                <w:color w:val="000000"/>
                <w:lang w:eastAsia="it-IT"/>
              </w:rPr>
              <w:t xml:space="preserve"> e </w:t>
            </w:r>
            <w:r w:rsidRPr="003D5E50">
              <w:rPr>
                <w:rFonts w:ascii="Garamond" w:eastAsia="Times New Roman" w:hAnsi="Garamond" w:cs="Times New Roman"/>
                <w:color w:val="000000"/>
                <w:lang w:eastAsia="it-IT"/>
              </w:rPr>
              <w:t>9</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p w14:paraId="0EB61511" w14:textId="77777777" w:rsidR="00770FA6" w:rsidRPr="003D5E50" w:rsidRDefault="00770FA6" w:rsidP="00770FA6">
            <w:pPr>
              <w:spacing w:after="0" w:line="240" w:lineRule="auto"/>
              <w:rPr>
                <w:rFonts w:ascii="Garamond" w:eastAsia="Times New Roman" w:hAnsi="Garamond" w:cs="Times New Roman"/>
                <w:color w:val="000000"/>
                <w:lang w:eastAsia="it-IT"/>
              </w:rPr>
            </w:pPr>
          </w:p>
          <w:p w14:paraId="19C8C6BA" w14:textId="189C4D3B" w:rsidR="00770FA6" w:rsidRPr="003D5E50" w:rsidRDefault="00770FA6" w:rsidP="00770FA6">
            <w:pPr>
              <w:spacing w:after="0" w:line="240" w:lineRule="auto"/>
              <w:jc w:val="both"/>
              <w:rPr>
                <w:rFonts w:ascii="Garamond" w:eastAsia="Times New Roman" w:hAnsi="Garamond" w:cs="Times New Roman"/>
                <w:i/>
                <w:color w:val="000000"/>
                <w:lang w:eastAsia="it-IT"/>
              </w:rPr>
            </w:pPr>
            <w:r w:rsidRPr="003D5E50">
              <w:rPr>
                <w:rFonts w:ascii="Garamond" w:eastAsia="Times New Roman" w:hAnsi="Garamond" w:cs="Times New Roman"/>
                <w:i/>
                <w:color w:val="000000"/>
                <w:lang w:eastAsia="it-IT"/>
              </w:rPr>
              <w:t>*nelle more dell’entrata in vigore dell’indicata Banca Dati, si ritiene che tali atti, devono continuare ad essere pubblicati sulla piattaforma del MIMS</w:t>
            </w:r>
            <w:r>
              <w:rPr>
                <w:rFonts w:ascii="Garamond" w:eastAsia="Times New Roman" w:hAnsi="Garamond" w:cs="Times New Roman"/>
                <w:i/>
                <w:color w:val="000000"/>
                <w:lang w:eastAsia="it-IT"/>
              </w:rPr>
              <w:t xml:space="preserve"> </w:t>
            </w:r>
            <w:r w:rsidRPr="003D5E50">
              <w:rPr>
                <w:rFonts w:ascii="Garamond" w:eastAsia="Times New Roman" w:hAnsi="Garamond" w:cs="Times New Roman"/>
                <w:i/>
                <w:color w:val="000000"/>
                <w:lang w:eastAsia="it-IT"/>
              </w:rPr>
              <w:t>(Parere MIMS n. 1300/2022)</w:t>
            </w:r>
          </w:p>
        </w:tc>
        <w:tc>
          <w:tcPr>
            <w:tcW w:w="186" w:type="pct"/>
            <w:shd w:val="clear" w:color="auto" w:fill="auto"/>
            <w:vAlign w:val="center"/>
          </w:tcPr>
          <w:p w14:paraId="467C7F79" w14:textId="0667E313"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7" w:type="pct"/>
            <w:shd w:val="clear" w:color="auto" w:fill="auto"/>
            <w:vAlign w:val="center"/>
          </w:tcPr>
          <w:p w14:paraId="31331DC0"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11090B98"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230E8C94" w14:textId="6FB1787A" w:rsidR="00770FA6" w:rsidRPr="003D5E50" w:rsidRDefault="00770FA6" w:rsidP="00770FA6">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color w:val="000000"/>
                <w:lang w:eastAsia="it-IT"/>
              </w:rPr>
              <w:t>Link al sito del committente nella Sezione Amministrazione Trasparente</w:t>
            </w:r>
          </w:p>
        </w:tc>
        <w:tc>
          <w:tcPr>
            <w:tcW w:w="439" w:type="pct"/>
            <w:shd w:val="clear" w:color="auto" w:fill="auto"/>
            <w:vAlign w:val="center"/>
          </w:tcPr>
          <w:p w14:paraId="0033D2C0"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1341" w:type="pct"/>
            <w:vAlign w:val="center"/>
          </w:tcPr>
          <w:p w14:paraId="0B09CE3B" w14:textId="42F7275C"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•Link al sito del committente nella</w:t>
            </w:r>
          </w:p>
          <w:p w14:paraId="5BE7517E" w14:textId="2B0C0EF6"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Sezione Amministrazione Trasparente</w:t>
            </w:r>
          </w:p>
          <w:p w14:paraId="542E3FB1" w14:textId="44B76C17"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•Link al sito ANAC</w:t>
            </w:r>
          </w:p>
          <w:p w14:paraId="5F28C014" w14:textId="45F223B5"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•CL autocontrollo procedura di selezione dei fornitori</w:t>
            </w:r>
          </w:p>
        </w:tc>
      </w:tr>
      <w:tr w:rsidR="00770FA6" w:rsidRPr="003D5E50" w14:paraId="729F0CAF" w14:textId="77777777" w:rsidTr="00770FA6">
        <w:trPr>
          <w:trHeight w:val="1417"/>
        </w:trPr>
        <w:tc>
          <w:tcPr>
            <w:tcW w:w="223" w:type="pct"/>
            <w:shd w:val="clear" w:color="auto" w:fill="auto"/>
            <w:vAlign w:val="center"/>
          </w:tcPr>
          <w:p w14:paraId="34048D3B" w14:textId="53B46CFE" w:rsidR="00770FA6" w:rsidRPr="003D5E50" w:rsidRDefault="00770FA6" w:rsidP="00770FA6">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23</w:t>
            </w:r>
          </w:p>
        </w:tc>
        <w:tc>
          <w:tcPr>
            <w:tcW w:w="1577" w:type="pct"/>
            <w:shd w:val="clear" w:color="auto" w:fill="auto"/>
            <w:vAlign w:val="center"/>
          </w:tcPr>
          <w:p w14:paraId="2DAAEAB9" w14:textId="269AC63B" w:rsidR="00770FA6" w:rsidRPr="003D5E50" w:rsidRDefault="00770FA6" w:rsidP="00770FA6">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È </w:t>
            </w:r>
            <w:r w:rsidRPr="000C7F58">
              <w:rPr>
                <w:rFonts w:ascii="Garamond" w:eastAsia="Times New Roman" w:hAnsi="Garamond" w:cs="Times New Roman"/>
                <w:color w:val="000000"/>
                <w:lang w:eastAsia="it-IT"/>
              </w:rPr>
              <w:t xml:space="preserve">stato rispettato quanto previsto </w:t>
            </w:r>
            <w:r>
              <w:rPr>
                <w:rFonts w:ascii="Garamond" w:eastAsia="Times New Roman" w:hAnsi="Garamond" w:cs="Times New Roman"/>
                <w:color w:val="000000"/>
                <w:lang w:eastAsia="it-IT"/>
              </w:rPr>
              <w:t>d</w:t>
            </w:r>
            <w:r w:rsidRPr="000C7F58">
              <w:rPr>
                <w:rFonts w:ascii="Garamond" w:eastAsia="Times New Roman" w:hAnsi="Garamond" w:cs="Times New Roman"/>
                <w:color w:val="000000"/>
                <w:lang w:eastAsia="it-IT"/>
              </w:rPr>
              <w:t xml:space="preserve">agli artt. 72 e 73 del d.l.gs </w:t>
            </w:r>
            <w:r>
              <w:rPr>
                <w:rFonts w:ascii="Garamond" w:eastAsia="Times New Roman" w:hAnsi="Garamond" w:cs="Times New Roman"/>
                <w:color w:val="000000"/>
                <w:lang w:eastAsia="it-IT"/>
              </w:rPr>
              <w:t xml:space="preserve">n. </w:t>
            </w:r>
            <w:r w:rsidRPr="000C7F58">
              <w:rPr>
                <w:rFonts w:ascii="Garamond" w:eastAsia="Times New Roman" w:hAnsi="Garamond" w:cs="Times New Roman"/>
                <w:color w:val="000000"/>
                <w:lang w:eastAsia="it-IT"/>
              </w:rPr>
              <w:t>50/2016, dal D.M. del 02/12/2016, e dall’art.</w:t>
            </w:r>
            <w:r>
              <w:rPr>
                <w:rFonts w:ascii="Garamond" w:eastAsia="Times New Roman" w:hAnsi="Garamond" w:cs="Times New Roman"/>
                <w:color w:val="000000"/>
                <w:lang w:eastAsia="it-IT"/>
              </w:rPr>
              <w:t xml:space="preserve"> </w:t>
            </w:r>
            <w:r w:rsidRPr="000C7F58">
              <w:rPr>
                <w:rFonts w:ascii="Garamond" w:eastAsia="Times New Roman" w:hAnsi="Garamond" w:cs="Times New Roman"/>
                <w:color w:val="000000"/>
                <w:lang w:eastAsia="it-IT"/>
              </w:rPr>
              <w:t>1</w:t>
            </w:r>
            <w:r>
              <w:rPr>
                <w:rFonts w:ascii="Garamond" w:eastAsia="Times New Roman" w:hAnsi="Garamond" w:cs="Times New Roman"/>
                <w:color w:val="000000"/>
                <w:lang w:eastAsia="it-IT"/>
              </w:rPr>
              <w:t>,</w:t>
            </w:r>
            <w:r w:rsidRPr="000C7F58">
              <w:rPr>
                <w:rFonts w:ascii="Garamond" w:eastAsia="Times New Roman" w:hAnsi="Garamond" w:cs="Times New Roman"/>
                <w:color w:val="000000"/>
                <w:lang w:eastAsia="it-IT"/>
              </w:rPr>
              <w:t xml:space="preserve"> comma 2</w:t>
            </w:r>
            <w:r>
              <w:rPr>
                <w:rFonts w:ascii="Garamond" w:eastAsia="Times New Roman" w:hAnsi="Garamond" w:cs="Times New Roman"/>
                <w:color w:val="000000"/>
                <w:lang w:eastAsia="it-IT"/>
              </w:rPr>
              <w:t>,</w:t>
            </w:r>
            <w:r w:rsidRPr="000C7F58">
              <w:rPr>
                <w:rFonts w:ascii="Garamond" w:eastAsia="Times New Roman" w:hAnsi="Garamond" w:cs="Times New Roman"/>
                <w:color w:val="000000"/>
                <w:lang w:eastAsia="it-IT"/>
              </w:rPr>
              <w:t xml:space="preserve"> del D.L. </w:t>
            </w:r>
            <w:r>
              <w:rPr>
                <w:rFonts w:ascii="Garamond" w:eastAsia="Times New Roman" w:hAnsi="Garamond" w:cs="Times New Roman"/>
                <w:color w:val="000000"/>
                <w:lang w:eastAsia="it-IT"/>
              </w:rPr>
              <w:t xml:space="preserve">n. </w:t>
            </w:r>
            <w:r w:rsidRPr="000C7F58">
              <w:rPr>
                <w:rFonts w:ascii="Garamond" w:eastAsia="Times New Roman" w:hAnsi="Garamond" w:cs="Times New Roman"/>
                <w:color w:val="000000"/>
                <w:lang w:eastAsia="it-IT"/>
              </w:rPr>
              <w:t>76/2020 e ss.mm.ii ovvero dall’art. 36</w:t>
            </w:r>
            <w:r>
              <w:rPr>
                <w:rFonts w:ascii="Garamond" w:eastAsia="Times New Roman" w:hAnsi="Garamond" w:cs="Times New Roman"/>
                <w:color w:val="000000"/>
                <w:lang w:eastAsia="it-IT"/>
              </w:rPr>
              <w:t>,</w:t>
            </w:r>
            <w:r w:rsidRPr="000C7F58">
              <w:rPr>
                <w:rFonts w:ascii="Garamond" w:eastAsia="Times New Roman" w:hAnsi="Garamond" w:cs="Times New Roman"/>
                <w:color w:val="000000"/>
                <w:lang w:eastAsia="it-IT"/>
              </w:rPr>
              <w:t xml:space="preserve"> comma 9</w:t>
            </w:r>
            <w:r>
              <w:rPr>
                <w:rFonts w:ascii="Garamond" w:eastAsia="Times New Roman" w:hAnsi="Garamond" w:cs="Times New Roman"/>
                <w:color w:val="000000"/>
                <w:lang w:eastAsia="it-IT"/>
              </w:rPr>
              <w:t>,</w:t>
            </w:r>
            <w:r w:rsidRPr="000C7F58">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0C7F58">
              <w:rPr>
                <w:rFonts w:ascii="Garamond" w:eastAsia="Times New Roman" w:hAnsi="Garamond" w:cs="Times New Roman"/>
                <w:color w:val="000000"/>
                <w:lang w:eastAsia="it-IT"/>
              </w:rPr>
              <w:t>.</w:t>
            </w:r>
            <w:r>
              <w:rPr>
                <w:rFonts w:ascii="Garamond" w:eastAsia="Times New Roman" w:hAnsi="Garamond" w:cs="Times New Roman"/>
                <w:color w:val="000000"/>
                <w:lang w:eastAsia="it-IT"/>
              </w:rPr>
              <w:t>l</w:t>
            </w:r>
            <w:r w:rsidRPr="000C7F58">
              <w:rPr>
                <w:rFonts w:ascii="Garamond" w:eastAsia="Times New Roman" w:hAnsi="Garamond" w:cs="Times New Roman"/>
                <w:color w:val="000000"/>
                <w:lang w:eastAsia="it-IT"/>
              </w:rPr>
              <w:t>gs</w:t>
            </w:r>
            <w:r>
              <w:rPr>
                <w:rFonts w:ascii="Garamond" w:eastAsia="Times New Roman" w:hAnsi="Garamond" w:cs="Times New Roman"/>
                <w:color w:val="000000"/>
                <w:lang w:eastAsia="it-IT"/>
              </w:rPr>
              <w:t>.</w:t>
            </w:r>
            <w:r w:rsidRPr="000C7F58">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 xml:space="preserve">n. </w:t>
            </w:r>
            <w:r w:rsidRPr="000C7F58">
              <w:rPr>
                <w:rFonts w:ascii="Garamond" w:eastAsia="Times New Roman" w:hAnsi="Garamond" w:cs="Times New Roman"/>
                <w:color w:val="000000"/>
                <w:lang w:eastAsia="it-IT"/>
              </w:rPr>
              <w:t>50/2016, in materia di pubblicazione degli avvisi e dei bandi di gara?</w:t>
            </w:r>
          </w:p>
        </w:tc>
        <w:tc>
          <w:tcPr>
            <w:tcW w:w="186" w:type="pct"/>
            <w:shd w:val="clear" w:color="auto" w:fill="auto"/>
            <w:vAlign w:val="center"/>
          </w:tcPr>
          <w:p w14:paraId="10FB9054"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27" w:type="pct"/>
            <w:shd w:val="clear" w:color="auto" w:fill="auto"/>
            <w:vAlign w:val="center"/>
          </w:tcPr>
          <w:p w14:paraId="1DDCA72E"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3506602F" w14:textId="136CEC5E"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8" w:type="pct"/>
            <w:shd w:val="clear" w:color="auto" w:fill="auto"/>
            <w:vAlign w:val="center"/>
          </w:tcPr>
          <w:p w14:paraId="50A4C80F" w14:textId="5E524FB7" w:rsidR="00770FA6" w:rsidRPr="003D5E50" w:rsidRDefault="00770FA6" w:rsidP="00770FA6">
            <w:pPr>
              <w:spacing w:after="0" w:line="240" w:lineRule="auto"/>
              <w:rPr>
                <w:rFonts w:ascii="Garamond" w:eastAsia="Times New Roman" w:hAnsi="Garamond" w:cs="Times New Roman"/>
                <w:color w:val="000000"/>
                <w:lang w:eastAsia="it-IT"/>
              </w:rPr>
            </w:pPr>
          </w:p>
        </w:tc>
        <w:tc>
          <w:tcPr>
            <w:tcW w:w="439" w:type="pct"/>
            <w:shd w:val="clear" w:color="auto" w:fill="auto"/>
            <w:vAlign w:val="center"/>
          </w:tcPr>
          <w:p w14:paraId="5C9BD13F" w14:textId="15D7D0AB"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w:t>
            </w:r>
            <w:r w:rsidRPr="003F5AA7">
              <w:rPr>
                <w:rFonts w:ascii="Garamond" w:eastAsia="Times New Roman" w:hAnsi="Garamond" w:cs="Times New Roman"/>
                <w:b/>
                <w:bCs/>
                <w:color w:val="000000"/>
                <w:lang w:eastAsia="it-IT"/>
              </w:rPr>
              <w:t xml:space="preserve">ffidamento diretto </w:t>
            </w:r>
            <w:r>
              <w:rPr>
                <w:rFonts w:ascii="Garamond" w:eastAsia="Times New Roman" w:hAnsi="Garamond" w:cs="Times New Roman"/>
                <w:b/>
                <w:bCs/>
                <w:color w:val="000000"/>
                <w:lang w:eastAsia="it-IT"/>
              </w:rPr>
              <w:t>di importo inferiore ad € 140.000,00</w:t>
            </w:r>
          </w:p>
        </w:tc>
        <w:tc>
          <w:tcPr>
            <w:tcW w:w="1341" w:type="pct"/>
            <w:vAlign w:val="center"/>
          </w:tcPr>
          <w:p w14:paraId="69F722DC" w14:textId="30AFC941"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•GUUE</w:t>
            </w:r>
          </w:p>
          <w:p w14:paraId="49014756" w14:textId="2D2B076D"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•Estremi GURI</w:t>
            </w:r>
          </w:p>
          <w:p w14:paraId="57413E8A" w14:textId="0D508EF7"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•Copie delle pubblicazioni sui Quotidiani </w:t>
            </w:r>
          </w:p>
          <w:p w14:paraId="4EA1F721" w14:textId="2A90827C"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•Link di collegamento ai siti informatici</w:t>
            </w:r>
          </w:p>
          <w:p w14:paraId="60B74A02" w14:textId="2BD06CD2"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•CL autocontrollo procedura di selezione dei fornitori</w:t>
            </w:r>
          </w:p>
        </w:tc>
      </w:tr>
      <w:tr w:rsidR="00770FA6" w:rsidRPr="003D5E50" w14:paraId="1EA22686" w14:textId="77777777" w:rsidTr="00770FA6">
        <w:trPr>
          <w:trHeight w:val="1417"/>
        </w:trPr>
        <w:tc>
          <w:tcPr>
            <w:tcW w:w="223" w:type="pct"/>
            <w:shd w:val="clear" w:color="auto" w:fill="auto"/>
            <w:vAlign w:val="center"/>
          </w:tcPr>
          <w:p w14:paraId="2B35E364" w14:textId="0E385FE3" w:rsidR="00770FA6" w:rsidRPr="003D5E50" w:rsidRDefault="00770FA6" w:rsidP="00770FA6">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24</w:t>
            </w:r>
          </w:p>
        </w:tc>
        <w:tc>
          <w:tcPr>
            <w:tcW w:w="1577" w:type="pct"/>
            <w:shd w:val="clear" w:color="auto" w:fill="auto"/>
            <w:vAlign w:val="center"/>
          </w:tcPr>
          <w:p w14:paraId="4D614AD8" w14:textId="5EB5F2EA"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Nel caso di procedure superiori alla soglia comunitaria, i concorrenti hanno presentato il Documento di Gara Unico Europeo (DGUE) ai sensi dell’art. 85 d.lgs.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 in formato elettronico?</w:t>
            </w:r>
          </w:p>
        </w:tc>
        <w:tc>
          <w:tcPr>
            <w:tcW w:w="186" w:type="pct"/>
            <w:shd w:val="clear" w:color="auto" w:fill="auto"/>
            <w:vAlign w:val="center"/>
          </w:tcPr>
          <w:p w14:paraId="2881204E"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27" w:type="pct"/>
            <w:shd w:val="clear" w:color="auto" w:fill="auto"/>
            <w:vAlign w:val="center"/>
          </w:tcPr>
          <w:p w14:paraId="7CC11006"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15909F28" w14:textId="54B4871F"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8" w:type="pct"/>
            <w:shd w:val="clear" w:color="auto" w:fill="auto"/>
            <w:vAlign w:val="center"/>
          </w:tcPr>
          <w:p w14:paraId="68368770" w14:textId="77777777" w:rsidR="00770FA6" w:rsidRPr="003D5E50" w:rsidRDefault="00770FA6" w:rsidP="00770FA6">
            <w:pPr>
              <w:spacing w:after="0" w:line="240" w:lineRule="auto"/>
              <w:rPr>
                <w:rFonts w:ascii="Garamond" w:eastAsia="Times New Roman" w:hAnsi="Garamond" w:cs="Times New Roman"/>
                <w:color w:val="000000"/>
                <w:lang w:eastAsia="it-IT"/>
              </w:rPr>
            </w:pPr>
          </w:p>
        </w:tc>
        <w:tc>
          <w:tcPr>
            <w:tcW w:w="439" w:type="pct"/>
            <w:shd w:val="clear" w:color="auto" w:fill="auto"/>
            <w:vAlign w:val="center"/>
          </w:tcPr>
          <w:p w14:paraId="0EF6BF96" w14:textId="14DA1EC6"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w:t>
            </w:r>
            <w:r w:rsidRPr="003F5AA7">
              <w:rPr>
                <w:rFonts w:ascii="Garamond" w:eastAsia="Times New Roman" w:hAnsi="Garamond" w:cs="Times New Roman"/>
                <w:b/>
                <w:bCs/>
                <w:color w:val="000000"/>
                <w:lang w:eastAsia="it-IT"/>
              </w:rPr>
              <w:t xml:space="preserve">ffidamento diretto </w:t>
            </w:r>
            <w:r>
              <w:rPr>
                <w:rFonts w:ascii="Garamond" w:eastAsia="Times New Roman" w:hAnsi="Garamond" w:cs="Times New Roman"/>
                <w:b/>
                <w:bCs/>
                <w:color w:val="000000"/>
                <w:lang w:eastAsia="it-IT"/>
              </w:rPr>
              <w:t>di importo inferiore ad € 140.000,00</w:t>
            </w:r>
          </w:p>
        </w:tc>
        <w:tc>
          <w:tcPr>
            <w:tcW w:w="1341" w:type="pct"/>
            <w:vAlign w:val="center"/>
          </w:tcPr>
          <w:p w14:paraId="2B20A68D" w14:textId="609F83C2"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•DGUE</w:t>
            </w:r>
          </w:p>
        </w:tc>
      </w:tr>
      <w:tr w:rsidR="00770FA6" w:rsidRPr="003D5E50" w14:paraId="6D5EE215" w14:textId="77777777" w:rsidTr="00770FA6">
        <w:trPr>
          <w:trHeight w:val="1417"/>
        </w:trPr>
        <w:tc>
          <w:tcPr>
            <w:tcW w:w="223" w:type="pct"/>
            <w:shd w:val="clear" w:color="auto" w:fill="auto"/>
            <w:vAlign w:val="center"/>
          </w:tcPr>
          <w:p w14:paraId="16215AE2" w14:textId="41EBD49B" w:rsidR="00770FA6" w:rsidRPr="003D5E50" w:rsidRDefault="00770FA6" w:rsidP="00770FA6">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25</w:t>
            </w:r>
          </w:p>
        </w:tc>
        <w:tc>
          <w:tcPr>
            <w:tcW w:w="1577" w:type="pct"/>
            <w:shd w:val="clear" w:color="auto" w:fill="auto"/>
            <w:vAlign w:val="center"/>
          </w:tcPr>
          <w:p w14:paraId="18A84215" w14:textId="5BCFC136"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 caso di procedure superiori alla soglia comunitaria, il DGUE è conforme al modello di formulario per il documento di gara unico europeo e redatto secondo le istruzioni stabilite dal Regolamento di Esecuzione (UE) 2016/7 della Commissione del</w:t>
            </w:r>
            <w:r>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05/01/2016?</w:t>
            </w:r>
          </w:p>
        </w:tc>
        <w:tc>
          <w:tcPr>
            <w:tcW w:w="186" w:type="pct"/>
            <w:shd w:val="clear" w:color="auto" w:fill="auto"/>
            <w:vAlign w:val="center"/>
          </w:tcPr>
          <w:p w14:paraId="09FBD907"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27" w:type="pct"/>
            <w:shd w:val="clear" w:color="auto" w:fill="auto"/>
            <w:vAlign w:val="center"/>
          </w:tcPr>
          <w:p w14:paraId="1DC19A44"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2747E970" w14:textId="2CB09A36"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8" w:type="pct"/>
            <w:shd w:val="clear" w:color="auto" w:fill="auto"/>
            <w:vAlign w:val="center"/>
          </w:tcPr>
          <w:p w14:paraId="0CD33326" w14:textId="77777777" w:rsidR="00770FA6" w:rsidRPr="003D5E50" w:rsidRDefault="00770FA6" w:rsidP="00770FA6">
            <w:pPr>
              <w:spacing w:after="0" w:line="240" w:lineRule="auto"/>
              <w:rPr>
                <w:rFonts w:ascii="Garamond" w:eastAsia="Times New Roman" w:hAnsi="Garamond" w:cs="Times New Roman"/>
                <w:color w:val="000000"/>
                <w:lang w:eastAsia="it-IT"/>
              </w:rPr>
            </w:pPr>
          </w:p>
        </w:tc>
        <w:tc>
          <w:tcPr>
            <w:tcW w:w="439" w:type="pct"/>
            <w:shd w:val="clear" w:color="auto" w:fill="auto"/>
            <w:vAlign w:val="center"/>
          </w:tcPr>
          <w:p w14:paraId="1D5DFAE5" w14:textId="0DB64B90"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w:t>
            </w:r>
            <w:r w:rsidRPr="003F5AA7">
              <w:rPr>
                <w:rFonts w:ascii="Garamond" w:eastAsia="Times New Roman" w:hAnsi="Garamond" w:cs="Times New Roman"/>
                <w:b/>
                <w:bCs/>
                <w:color w:val="000000"/>
                <w:lang w:eastAsia="it-IT"/>
              </w:rPr>
              <w:t xml:space="preserve">ffidamento diretto </w:t>
            </w:r>
            <w:r>
              <w:rPr>
                <w:rFonts w:ascii="Garamond" w:eastAsia="Times New Roman" w:hAnsi="Garamond" w:cs="Times New Roman"/>
                <w:b/>
                <w:bCs/>
                <w:color w:val="000000"/>
                <w:lang w:eastAsia="it-IT"/>
              </w:rPr>
              <w:t>di importo inferiore ad € 140.000,00</w:t>
            </w:r>
          </w:p>
        </w:tc>
        <w:tc>
          <w:tcPr>
            <w:tcW w:w="1341" w:type="pct"/>
            <w:vAlign w:val="center"/>
          </w:tcPr>
          <w:p w14:paraId="396EDE9C" w14:textId="6DB4C798"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•DGUE</w:t>
            </w:r>
          </w:p>
        </w:tc>
      </w:tr>
      <w:tr w:rsidR="00770FA6" w:rsidRPr="003D5E50" w14:paraId="51C190AC" w14:textId="77777777" w:rsidTr="00770FA6">
        <w:trPr>
          <w:trHeight w:val="680"/>
        </w:trPr>
        <w:tc>
          <w:tcPr>
            <w:tcW w:w="223" w:type="pct"/>
            <w:shd w:val="clear" w:color="auto" w:fill="B8CCE4"/>
            <w:vAlign w:val="center"/>
          </w:tcPr>
          <w:p w14:paraId="26AE9D00" w14:textId="77777777" w:rsidR="00770FA6" w:rsidRPr="003D5E50" w:rsidRDefault="00770FA6" w:rsidP="00770FA6">
            <w:pPr>
              <w:spacing w:after="0" w:line="240" w:lineRule="auto"/>
              <w:jc w:val="center"/>
              <w:rPr>
                <w:rFonts w:ascii="Garamond" w:eastAsia="Times New Roman" w:hAnsi="Garamond" w:cs="Times New Roman"/>
                <w:b/>
                <w:bCs/>
                <w:color w:val="000000"/>
                <w:lang w:eastAsia="it-IT"/>
              </w:rPr>
            </w:pPr>
            <w:r w:rsidRPr="003D5E50">
              <w:rPr>
                <w:rFonts w:ascii="Garamond" w:eastAsia="Times New Roman" w:hAnsi="Garamond" w:cs="Times New Roman"/>
                <w:b/>
                <w:bCs/>
                <w:color w:val="000000"/>
                <w:lang w:eastAsia="it-IT"/>
              </w:rPr>
              <w:t>D</w:t>
            </w:r>
          </w:p>
        </w:tc>
        <w:tc>
          <w:tcPr>
            <w:tcW w:w="3436" w:type="pct"/>
            <w:gridSpan w:val="7"/>
            <w:shd w:val="clear" w:color="auto" w:fill="B8CCE4"/>
            <w:vAlign w:val="center"/>
          </w:tcPr>
          <w:p w14:paraId="13C9BEF4" w14:textId="04B85543" w:rsidR="00770FA6" w:rsidRPr="003D5E50" w:rsidRDefault="00770FA6" w:rsidP="00770FA6">
            <w:pPr>
              <w:spacing w:after="0" w:line="240" w:lineRule="auto"/>
              <w:rPr>
                <w:rFonts w:ascii="Garamond" w:eastAsia="Times New Roman" w:hAnsi="Garamond" w:cs="Times New Roman"/>
                <w:b/>
                <w:bCs/>
                <w:color w:val="000000"/>
                <w:lang w:eastAsia="it-IT"/>
              </w:rPr>
            </w:pPr>
            <w:r w:rsidRPr="003D5E50">
              <w:rPr>
                <w:rFonts w:ascii="Garamond" w:eastAsia="Times New Roman" w:hAnsi="Garamond" w:cs="Times New Roman"/>
                <w:b/>
                <w:bCs/>
                <w:color w:val="000000"/>
                <w:lang w:eastAsia="it-IT"/>
              </w:rPr>
              <w:t>Affidamenti in house</w:t>
            </w:r>
          </w:p>
        </w:tc>
        <w:tc>
          <w:tcPr>
            <w:tcW w:w="1341" w:type="pct"/>
            <w:shd w:val="clear" w:color="auto" w:fill="B8CCE4"/>
            <w:vAlign w:val="center"/>
          </w:tcPr>
          <w:p w14:paraId="3DAF41BA" w14:textId="77777777" w:rsidR="00770FA6" w:rsidRPr="003D5E50" w:rsidRDefault="00770FA6" w:rsidP="00770FA6">
            <w:pPr>
              <w:spacing w:after="0" w:line="240" w:lineRule="auto"/>
              <w:rPr>
                <w:rFonts w:ascii="Garamond" w:eastAsia="Times New Roman" w:hAnsi="Garamond" w:cs="Times New Roman"/>
                <w:b/>
                <w:bCs/>
                <w:lang w:eastAsia="it-IT"/>
              </w:rPr>
            </w:pPr>
          </w:p>
          <w:p w14:paraId="0779410F" w14:textId="77777777" w:rsidR="00770FA6" w:rsidRPr="003D5E50" w:rsidRDefault="00770FA6" w:rsidP="00770FA6">
            <w:pPr>
              <w:spacing w:after="0" w:line="240" w:lineRule="auto"/>
              <w:rPr>
                <w:rFonts w:ascii="Garamond" w:eastAsia="Times New Roman" w:hAnsi="Garamond" w:cs="Times New Roman"/>
                <w:b/>
                <w:bCs/>
                <w:lang w:eastAsia="it-IT"/>
              </w:rPr>
            </w:pPr>
          </w:p>
        </w:tc>
      </w:tr>
      <w:tr w:rsidR="00770FA6" w:rsidRPr="003D5E50" w14:paraId="06114DD6" w14:textId="77777777" w:rsidTr="00770FA6">
        <w:trPr>
          <w:trHeight w:val="1417"/>
        </w:trPr>
        <w:tc>
          <w:tcPr>
            <w:tcW w:w="223" w:type="pct"/>
            <w:shd w:val="clear" w:color="auto" w:fill="auto"/>
            <w:vAlign w:val="center"/>
          </w:tcPr>
          <w:p w14:paraId="0B400CB7" w14:textId="29A63B1E"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p>
        </w:tc>
        <w:tc>
          <w:tcPr>
            <w:tcW w:w="1577" w:type="pct"/>
            <w:shd w:val="clear" w:color="auto" w:fill="auto"/>
            <w:vAlign w:val="center"/>
          </w:tcPr>
          <w:p w14:paraId="333474B0" w14:textId="65356D94"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 caso si sia fatto ricorso all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affidamento </w:t>
            </w:r>
            <w:r w:rsidRPr="0086400D">
              <w:rPr>
                <w:rFonts w:ascii="Garamond" w:eastAsia="Times New Roman" w:hAnsi="Garamond" w:cs="Times New Roman"/>
                <w:i/>
                <w:iCs/>
                <w:color w:val="000000"/>
                <w:lang w:eastAsia="it-IT"/>
              </w:rPr>
              <w:t>in house</w:t>
            </w:r>
            <w:r w:rsidRPr="003D5E50">
              <w:rPr>
                <w:rFonts w:ascii="Garamond" w:eastAsia="Times New Roman" w:hAnsi="Garamond" w:cs="Times New Roman"/>
                <w:color w:val="000000"/>
                <w:lang w:eastAsia="it-IT"/>
              </w:rPr>
              <w:t>, sono soddisfatte tutte le condizioni di cui all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art. 5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86" w:type="pct"/>
            <w:shd w:val="clear" w:color="auto" w:fill="auto"/>
            <w:vAlign w:val="center"/>
          </w:tcPr>
          <w:p w14:paraId="7E6D6438"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27" w:type="pct"/>
            <w:shd w:val="clear" w:color="auto" w:fill="auto"/>
            <w:vAlign w:val="center"/>
          </w:tcPr>
          <w:p w14:paraId="45AAA1D8"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3E0FABB8" w14:textId="221F2515"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8" w:type="pct"/>
            <w:shd w:val="clear" w:color="auto" w:fill="auto"/>
            <w:vAlign w:val="center"/>
          </w:tcPr>
          <w:p w14:paraId="7A3B79EC" w14:textId="77777777" w:rsidR="00770FA6" w:rsidRPr="003D5E50" w:rsidRDefault="00770FA6" w:rsidP="00770FA6">
            <w:pPr>
              <w:spacing w:after="0" w:line="240" w:lineRule="auto"/>
              <w:rPr>
                <w:rFonts w:ascii="Garamond" w:eastAsia="Times New Roman" w:hAnsi="Garamond" w:cs="Times New Roman"/>
                <w:color w:val="000000"/>
                <w:lang w:eastAsia="it-IT"/>
              </w:rPr>
            </w:pPr>
          </w:p>
        </w:tc>
        <w:tc>
          <w:tcPr>
            <w:tcW w:w="439" w:type="pct"/>
            <w:shd w:val="clear" w:color="auto" w:fill="auto"/>
            <w:vAlign w:val="center"/>
          </w:tcPr>
          <w:p w14:paraId="56C148E5" w14:textId="1FDE4A2F"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Non ricorso ad affidamento </w:t>
            </w:r>
            <w:r>
              <w:rPr>
                <w:rFonts w:ascii="Garamond" w:eastAsia="Times New Roman" w:hAnsi="Garamond" w:cs="Times New Roman"/>
                <w:b/>
                <w:bCs/>
                <w:i/>
                <w:iCs/>
                <w:color w:val="000000"/>
                <w:lang w:eastAsia="it-IT"/>
              </w:rPr>
              <w:t>in house</w:t>
            </w:r>
          </w:p>
        </w:tc>
        <w:tc>
          <w:tcPr>
            <w:tcW w:w="1341" w:type="pct"/>
            <w:vAlign w:val="center"/>
          </w:tcPr>
          <w:p w14:paraId="50166443" w14:textId="0CF5BE01" w:rsidR="00770FA6" w:rsidRPr="005535AE" w:rsidRDefault="00770FA6" w:rsidP="00770FA6">
            <w:pPr>
              <w:spacing w:after="0" w:line="240" w:lineRule="auto"/>
              <w:jc w:val="both"/>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Statuto ente in house; atto formale di riconoscimento della natura di </w:t>
            </w:r>
            <w:r w:rsidRPr="005535AE">
              <w:rPr>
                <w:rFonts w:ascii="Garamond" w:eastAsia="Times New Roman" w:hAnsi="Garamond" w:cs="Times New Roman"/>
                <w:i/>
                <w:iCs/>
                <w:color w:val="000000"/>
                <w:sz w:val="20"/>
                <w:lang w:eastAsia="it-IT"/>
              </w:rPr>
              <w:t xml:space="preserve">in house providing </w:t>
            </w:r>
            <w:r w:rsidRPr="005535AE">
              <w:rPr>
                <w:rFonts w:ascii="Garamond" w:eastAsia="Times New Roman" w:hAnsi="Garamond" w:cs="Times New Roman"/>
                <w:color w:val="000000"/>
                <w:sz w:val="20"/>
                <w:lang w:eastAsia="it-IT"/>
              </w:rPr>
              <w:t>dell’ente</w:t>
            </w:r>
          </w:p>
        </w:tc>
      </w:tr>
      <w:tr w:rsidR="00770FA6" w:rsidRPr="003D5E50" w14:paraId="68A9E46E" w14:textId="77777777" w:rsidTr="00770FA6">
        <w:trPr>
          <w:trHeight w:val="1417"/>
        </w:trPr>
        <w:tc>
          <w:tcPr>
            <w:tcW w:w="223" w:type="pct"/>
            <w:shd w:val="clear" w:color="auto" w:fill="auto"/>
            <w:vAlign w:val="center"/>
          </w:tcPr>
          <w:p w14:paraId="33D28306" w14:textId="73016D34"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2</w:t>
            </w:r>
          </w:p>
        </w:tc>
        <w:tc>
          <w:tcPr>
            <w:tcW w:w="1577" w:type="pct"/>
            <w:shd w:val="clear" w:color="auto" w:fill="auto"/>
            <w:vAlign w:val="center"/>
          </w:tcPr>
          <w:p w14:paraId="2DF95479" w14:textId="5F0FEA3C"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 caso si sia fatto ricorso all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affidamento </w:t>
            </w:r>
            <w:r w:rsidRPr="007D5459">
              <w:rPr>
                <w:rFonts w:ascii="Garamond" w:eastAsia="Times New Roman" w:hAnsi="Garamond" w:cs="Times New Roman"/>
                <w:i/>
                <w:iCs/>
                <w:color w:val="000000"/>
                <w:lang w:eastAsia="it-IT"/>
              </w:rPr>
              <w:t>in house</w:t>
            </w:r>
            <w:r w:rsidRPr="003D5E50">
              <w:rPr>
                <w:rFonts w:ascii="Garamond" w:eastAsia="Times New Roman" w:hAnsi="Garamond" w:cs="Times New Roman"/>
                <w:color w:val="000000"/>
                <w:lang w:eastAsia="it-IT"/>
              </w:rPr>
              <w:t xml:space="preserve"> è stata preventivamente effettuata una valutazione della congruità economica dei prezzi del soggetto in house, in relazione all’oggetto e al valore della prestazione (art. 192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86" w:type="pct"/>
            <w:shd w:val="clear" w:color="auto" w:fill="auto"/>
            <w:vAlign w:val="center"/>
          </w:tcPr>
          <w:p w14:paraId="512A70E2"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27" w:type="pct"/>
            <w:shd w:val="clear" w:color="auto" w:fill="auto"/>
            <w:vAlign w:val="center"/>
          </w:tcPr>
          <w:p w14:paraId="64398084"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0D042FCF" w14:textId="1E52A6E9"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8" w:type="pct"/>
            <w:shd w:val="clear" w:color="auto" w:fill="auto"/>
            <w:vAlign w:val="center"/>
          </w:tcPr>
          <w:p w14:paraId="74AAC23B" w14:textId="77777777" w:rsidR="00770FA6" w:rsidRPr="003D5E50" w:rsidRDefault="00770FA6" w:rsidP="00770FA6">
            <w:pPr>
              <w:spacing w:after="0" w:line="240" w:lineRule="auto"/>
              <w:rPr>
                <w:rFonts w:ascii="Garamond" w:eastAsia="Times New Roman" w:hAnsi="Garamond" w:cs="Times New Roman"/>
                <w:color w:val="000000"/>
                <w:lang w:eastAsia="it-IT"/>
              </w:rPr>
            </w:pPr>
          </w:p>
        </w:tc>
        <w:tc>
          <w:tcPr>
            <w:tcW w:w="439" w:type="pct"/>
            <w:shd w:val="clear" w:color="auto" w:fill="auto"/>
            <w:vAlign w:val="center"/>
          </w:tcPr>
          <w:p w14:paraId="55EA4DD0" w14:textId="63D9F51C"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Non ricorso ad affidamento </w:t>
            </w:r>
            <w:r>
              <w:rPr>
                <w:rFonts w:ascii="Garamond" w:eastAsia="Times New Roman" w:hAnsi="Garamond" w:cs="Times New Roman"/>
                <w:b/>
                <w:bCs/>
                <w:i/>
                <w:iCs/>
                <w:color w:val="000000"/>
                <w:lang w:eastAsia="it-IT"/>
              </w:rPr>
              <w:t>in house</w:t>
            </w:r>
          </w:p>
        </w:tc>
        <w:tc>
          <w:tcPr>
            <w:tcW w:w="1341" w:type="pct"/>
            <w:vAlign w:val="center"/>
          </w:tcPr>
          <w:p w14:paraId="18B8127C" w14:textId="52C01CC9" w:rsidR="00770FA6" w:rsidRPr="005535AE" w:rsidRDefault="00770FA6" w:rsidP="00770FA6">
            <w:pPr>
              <w:spacing w:after="0" w:line="240" w:lineRule="auto"/>
              <w:jc w:val="both"/>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Atto/rapporto recante la valutazione di congruità economica</w:t>
            </w:r>
          </w:p>
        </w:tc>
      </w:tr>
      <w:tr w:rsidR="00770FA6" w:rsidRPr="003D5E50" w14:paraId="1036EAEB" w14:textId="77777777" w:rsidTr="00770FA6">
        <w:trPr>
          <w:trHeight w:val="1417"/>
        </w:trPr>
        <w:tc>
          <w:tcPr>
            <w:tcW w:w="223" w:type="pct"/>
            <w:shd w:val="clear" w:color="auto" w:fill="auto"/>
            <w:vAlign w:val="center"/>
          </w:tcPr>
          <w:p w14:paraId="6AF40B66" w14:textId="33356B74"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3</w:t>
            </w:r>
          </w:p>
        </w:tc>
        <w:tc>
          <w:tcPr>
            <w:tcW w:w="1577" w:type="pct"/>
            <w:shd w:val="clear" w:color="auto" w:fill="auto"/>
            <w:vAlign w:val="center"/>
          </w:tcPr>
          <w:p w14:paraId="2F663E71" w14:textId="543D6A74"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La stazione appaltante, prima di procedere all'affidamento con modalità </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in house</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per servizi comunemente disponibili sul mercato concorrenziale, ha effettuato una valutazione della congruità economica dell’offerta formulata del soggetto “in house”, avendo riguardo all’oggetto e al valore della prestazione?</w:t>
            </w:r>
          </w:p>
        </w:tc>
        <w:tc>
          <w:tcPr>
            <w:tcW w:w="186" w:type="pct"/>
            <w:shd w:val="clear" w:color="auto" w:fill="auto"/>
            <w:vAlign w:val="center"/>
          </w:tcPr>
          <w:p w14:paraId="00764E98"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27" w:type="pct"/>
            <w:shd w:val="clear" w:color="auto" w:fill="auto"/>
            <w:vAlign w:val="center"/>
          </w:tcPr>
          <w:p w14:paraId="55B1D304"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21F92A55" w14:textId="2383AE7B"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8" w:type="pct"/>
            <w:shd w:val="clear" w:color="auto" w:fill="auto"/>
            <w:vAlign w:val="center"/>
          </w:tcPr>
          <w:p w14:paraId="6ED9B0B4" w14:textId="77777777" w:rsidR="00770FA6" w:rsidRPr="003D5E50" w:rsidRDefault="00770FA6" w:rsidP="00770FA6">
            <w:pPr>
              <w:spacing w:after="0" w:line="240" w:lineRule="auto"/>
              <w:rPr>
                <w:rFonts w:ascii="Garamond" w:eastAsia="Times New Roman" w:hAnsi="Garamond" w:cs="Times New Roman"/>
                <w:color w:val="000000"/>
                <w:lang w:eastAsia="it-IT"/>
              </w:rPr>
            </w:pPr>
          </w:p>
        </w:tc>
        <w:tc>
          <w:tcPr>
            <w:tcW w:w="439" w:type="pct"/>
            <w:shd w:val="clear" w:color="auto" w:fill="auto"/>
            <w:vAlign w:val="center"/>
          </w:tcPr>
          <w:p w14:paraId="305CE194" w14:textId="0DC959D0"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Non ricorso ad affidamento </w:t>
            </w:r>
            <w:r>
              <w:rPr>
                <w:rFonts w:ascii="Garamond" w:eastAsia="Times New Roman" w:hAnsi="Garamond" w:cs="Times New Roman"/>
                <w:b/>
                <w:bCs/>
                <w:i/>
                <w:iCs/>
                <w:color w:val="000000"/>
                <w:lang w:eastAsia="it-IT"/>
              </w:rPr>
              <w:t>in house</w:t>
            </w:r>
          </w:p>
        </w:tc>
        <w:tc>
          <w:tcPr>
            <w:tcW w:w="1341" w:type="pct"/>
            <w:vAlign w:val="center"/>
          </w:tcPr>
          <w:p w14:paraId="7646ABBA" w14:textId="7F9195A6" w:rsidR="00770FA6" w:rsidRPr="005535AE" w:rsidRDefault="00770FA6" w:rsidP="00770FA6">
            <w:pPr>
              <w:spacing w:after="0" w:line="240" w:lineRule="auto"/>
              <w:jc w:val="both"/>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Provvedimento di affidamento e documentazione attestante la verifica di congruità tecnica ed economica dell'offerta presentata dall'ente in house</w:t>
            </w:r>
          </w:p>
        </w:tc>
      </w:tr>
      <w:tr w:rsidR="00770FA6" w:rsidRPr="003D5E50" w14:paraId="3C53F844" w14:textId="77777777" w:rsidTr="00770FA6">
        <w:trPr>
          <w:trHeight w:val="1417"/>
        </w:trPr>
        <w:tc>
          <w:tcPr>
            <w:tcW w:w="223" w:type="pct"/>
            <w:shd w:val="clear" w:color="auto" w:fill="auto"/>
            <w:vAlign w:val="center"/>
          </w:tcPr>
          <w:p w14:paraId="7CEBEC36" w14:textId="6AF14B96"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4</w:t>
            </w:r>
          </w:p>
        </w:tc>
        <w:tc>
          <w:tcPr>
            <w:tcW w:w="1577" w:type="pct"/>
            <w:shd w:val="clear" w:color="auto" w:fill="auto"/>
            <w:vAlign w:val="center"/>
          </w:tcPr>
          <w:p w14:paraId="5C9EB2A2" w14:textId="77777777"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Il provvedimento di affidamento </w:t>
            </w:r>
            <w:r w:rsidRPr="007D5459">
              <w:rPr>
                <w:rFonts w:ascii="Garamond" w:eastAsia="Times New Roman" w:hAnsi="Garamond" w:cs="Times New Roman"/>
                <w:i/>
                <w:iCs/>
                <w:color w:val="000000"/>
                <w:lang w:eastAsia="it-IT"/>
              </w:rPr>
              <w:t>in house</w:t>
            </w:r>
            <w:r w:rsidRPr="003D5E50">
              <w:rPr>
                <w:rFonts w:ascii="Garamond" w:eastAsia="Times New Roman" w:hAnsi="Garamond" w:cs="Times New Roman"/>
                <w:color w:val="000000"/>
                <w:lang w:eastAsia="it-IT"/>
              </w:rPr>
              <w:t xml:space="preserve"> contiene le motivazioni del mancato ricorso al mercato? </w:t>
            </w:r>
          </w:p>
          <w:p w14:paraId="01D1CFA1" w14:textId="43B7A835"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Sono adeguatamente motivate le ragioni dell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affidamento </w:t>
            </w:r>
            <w:r w:rsidRPr="007D5459">
              <w:rPr>
                <w:rFonts w:ascii="Garamond" w:eastAsia="Times New Roman" w:hAnsi="Garamond" w:cs="Times New Roman"/>
                <w:i/>
                <w:iCs/>
                <w:color w:val="000000"/>
                <w:lang w:eastAsia="it-IT"/>
              </w:rPr>
              <w:t xml:space="preserve">in house </w:t>
            </w:r>
            <w:r w:rsidRPr="003D5E50">
              <w:rPr>
                <w:rFonts w:ascii="Garamond" w:eastAsia="Times New Roman" w:hAnsi="Garamond" w:cs="Times New Roman"/>
                <w:color w:val="000000"/>
                <w:lang w:eastAsia="it-IT"/>
              </w:rPr>
              <w:t>in ordine a requisiti di efficienza, economicità, qualità del servizio nonché ottimale impiego delle risorse pubbliche?</w:t>
            </w:r>
          </w:p>
        </w:tc>
        <w:tc>
          <w:tcPr>
            <w:tcW w:w="186" w:type="pct"/>
            <w:shd w:val="clear" w:color="auto" w:fill="auto"/>
            <w:vAlign w:val="center"/>
          </w:tcPr>
          <w:p w14:paraId="6916F847"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27" w:type="pct"/>
            <w:shd w:val="clear" w:color="auto" w:fill="auto"/>
            <w:vAlign w:val="center"/>
          </w:tcPr>
          <w:p w14:paraId="313F9CC1"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706D643D" w14:textId="0CE03B1F"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8" w:type="pct"/>
            <w:shd w:val="clear" w:color="auto" w:fill="auto"/>
            <w:vAlign w:val="center"/>
          </w:tcPr>
          <w:p w14:paraId="2FAB66FB" w14:textId="77777777" w:rsidR="00770FA6" w:rsidRPr="003D5E50" w:rsidRDefault="00770FA6" w:rsidP="00770FA6">
            <w:pPr>
              <w:spacing w:after="0" w:line="240" w:lineRule="auto"/>
              <w:rPr>
                <w:rFonts w:ascii="Garamond" w:eastAsia="Times New Roman" w:hAnsi="Garamond" w:cs="Times New Roman"/>
                <w:color w:val="000000"/>
                <w:lang w:eastAsia="it-IT"/>
              </w:rPr>
            </w:pPr>
          </w:p>
        </w:tc>
        <w:tc>
          <w:tcPr>
            <w:tcW w:w="439" w:type="pct"/>
            <w:shd w:val="clear" w:color="auto" w:fill="auto"/>
            <w:vAlign w:val="center"/>
          </w:tcPr>
          <w:p w14:paraId="5D9A7789" w14:textId="1148C0EC"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Non ricorso ad affidamento </w:t>
            </w:r>
            <w:r>
              <w:rPr>
                <w:rFonts w:ascii="Garamond" w:eastAsia="Times New Roman" w:hAnsi="Garamond" w:cs="Times New Roman"/>
                <w:b/>
                <w:bCs/>
                <w:i/>
                <w:iCs/>
                <w:color w:val="000000"/>
                <w:lang w:eastAsia="it-IT"/>
              </w:rPr>
              <w:t>in house</w:t>
            </w:r>
          </w:p>
        </w:tc>
        <w:tc>
          <w:tcPr>
            <w:tcW w:w="1341" w:type="pct"/>
            <w:vAlign w:val="center"/>
          </w:tcPr>
          <w:p w14:paraId="09E8A022" w14:textId="3F56F433"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affidamento del servizio/contratto</w:t>
            </w:r>
          </w:p>
        </w:tc>
      </w:tr>
      <w:tr w:rsidR="00770FA6" w:rsidRPr="003D5E50" w14:paraId="2CF22169" w14:textId="77777777" w:rsidTr="00770FA6">
        <w:trPr>
          <w:trHeight w:val="680"/>
        </w:trPr>
        <w:tc>
          <w:tcPr>
            <w:tcW w:w="223" w:type="pct"/>
            <w:shd w:val="clear" w:color="auto" w:fill="B8CCE4"/>
            <w:vAlign w:val="center"/>
          </w:tcPr>
          <w:p w14:paraId="08EB9E8B" w14:textId="0754DC7C" w:rsidR="00770FA6" w:rsidRPr="003D5E50" w:rsidRDefault="00770FA6" w:rsidP="00770FA6">
            <w:pPr>
              <w:spacing w:after="0" w:line="240" w:lineRule="auto"/>
              <w:jc w:val="center"/>
              <w:rPr>
                <w:rFonts w:ascii="Garamond" w:eastAsia="Times New Roman" w:hAnsi="Garamond" w:cs="Times New Roman"/>
                <w:b/>
                <w:bCs/>
                <w:color w:val="000000"/>
                <w:lang w:eastAsia="it-IT"/>
              </w:rPr>
            </w:pPr>
            <w:r w:rsidRPr="003D5E50">
              <w:rPr>
                <w:rFonts w:ascii="Garamond" w:eastAsia="Times New Roman" w:hAnsi="Garamond" w:cs="Times New Roman"/>
                <w:b/>
                <w:bCs/>
                <w:color w:val="000000"/>
                <w:lang w:eastAsia="it-IT"/>
              </w:rPr>
              <w:t>E</w:t>
            </w:r>
          </w:p>
        </w:tc>
        <w:tc>
          <w:tcPr>
            <w:tcW w:w="3436" w:type="pct"/>
            <w:gridSpan w:val="7"/>
            <w:shd w:val="clear" w:color="auto" w:fill="B8CCE4"/>
            <w:vAlign w:val="center"/>
          </w:tcPr>
          <w:p w14:paraId="522DFCBB" w14:textId="77777777" w:rsidR="00770FA6" w:rsidRPr="003D5E50" w:rsidRDefault="00770FA6" w:rsidP="00770FA6">
            <w:pPr>
              <w:spacing w:after="0" w:line="240" w:lineRule="auto"/>
              <w:rPr>
                <w:rFonts w:ascii="Garamond" w:eastAsia="Times New Roman" w:hAnsi="Garamond" w:cs="Times New Roman"/>
                <w:b/>
                <w:bCs/>
                <w:color w:val="000000"/>
                <w:lang w:eastAsia="it-IT"/>
              </w:rPr>
            </w:pPr>
            <w:r w:rsidRPr="003D5E50">
              <w:rPr>
                <w:rFonts w:ascii="Garamond" w:eastAsia="Times New Roman" w:hAnsi="Garamond" w:cs="Times New Roman"/>
                <w:b/>
                <w:bCs/>
                <w:color w:val="000000"/>
                <w:lang w:eastAsia="it-IT"/>
              </w:rPr>
              <w:t>Verifica del rispetto della normativa appalti: commissione di gara e aggiudicazione</w:t>
            </w:r>
          </w:p>
        </w:tc>
        <w:tc>
          <w:tcPr>
            <w:tcW w:w="1341" w:type="pct"/>
            <w:shd w:val="clear" w:color="auto" w:fill="B8CCE4"/>
            <w:vAlign w:val="center"/>
          </w:tcPr>
          <w:p w14:paraId="494581A7" w14:textId="77777777" w:rsidR="00770FA6" w:rsidRPr="003D5E50" w:rsidRDefault="00770FA6" w:rsidP="00770FA6">
            <w:pPr>
              <w:spacing w:after="0" w:line="240" w:lineRule="auto"/>
              <w:rPr>
                <w:rFonts w:ascii="Garamond" w:eastAsia="Times New Roman" w:hAnsi="Garamond" w:cs="Times New Roman"/>
                <w:b/>
                <w:bCs/>
                <w:lang w:eastAsia="it-IT"/>
              </w:rPr>
            </w:pPr>
          </w:p>
          <w:p w14:paraId="0A8BB6D8" w14:textId="77777777" w:rsidR="00770FA6" w:rsidRPr="003D5E50" w:rsidRDefault="00770FA6" w:rsidP="00770FA6">
            <w:pPr>
              <w:spacing w:after="0" w:line="240" w:lineRule="auto"/>
              <w:rPr>
                <w:rFonts w:ascii="Garamond" w:eastAsia="Times New Roman" w:hAnsi="Garamond" w:cs="Times New Roman"/>
                <w:b/>
                <w:bCs/>
                <w:lang w:eastAsia="it-IT"/>
              </w:rPr>
            </w:pPr>
          </w:p>
        </w:tc>
      </w:tr>
      <w:tr w:rsidR="00770FA6" w:rsidRPr="003D5E50" w14:paraId="5FD12877" w14:textId="77777777" w:rsidTr="00770FA6">
        <w:trPr>
          <w:trHeight w:val="1417"/>
        </w:trPr>
        <w:tc>
          <w:tcPr>
            <w:tcW w:w="223" w:type="pct"/>
            <w:shd w:val="clear" w:color="auto" w:fill="auto"/>
            <w:vAlign w:val="center"/>
          </w:tcPr>
          <w:p w14:paraId="5FF881AC" w14:textId="77777777"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p>
        </w:tc>
        <w:tc>
          <w:tcPr>
            <w:tcW w:w="1577" w:type="pct"/>
            <w:shd w:val="clear" w:color="auto" w:fill="auto"/>
            <w:vAlign w:val="center"/>
          </w:tcPr>
          <w:p w14:paraId="57050D62" w14:textId="4042A0EB" w:rsidR="00770FA6"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Sono state rispettate le norme previste dall’art. 77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 xml:space="preserve">50/2016 in relazione alla costituzione della </w:t>
            </w:r>
            <w:r w:rsidRPr="00BF2B8E">
              <w:rPr>
                <w:rFonts w:ascii="Garamond" w:eastAsia="Times New Roman" w:hAnsi="Garamond" w:cs="Times New Roman"/>
                <w:color w:val="000000"/>
                <w:lang w:eastAsia="it-IT"/>
              </w:rPr>
              <w:t>Commissione giudicatrice</w:t>
            </w:r>
            <w:r w:rsidRPr="003D5E50">
              <w:rPr>
                <w:rFonts w:ascii="Garamond" w:eastAsia="Times New Roman" w:hAnsi="Garamond" w:cs="Times New Roman"/>
                <w:color w:val="000000"/>
                <w:lang w:eastAsia="it-IT"/>
              </w:rPr>
              <w:t>?</w:t>
            </w:r>
          </w:p>
          <w:p w14:paraId="013D0BB3" w14:textId="77777777" w:rsidR="00770FA6" w:rsidRDefault="00770FA6" w:rsidP="00770FA6">
            <w:pPr>
              <w:spacing w:after="0" w:line="240" w:lineRule="auto"/>
              <w:jc w:val="both"/>
              <w:rPr>
                <w:rFonts w:ascii="Garamond" w:eastAsia="Times New Roman" w:hAnsi="Garamond" w:cs="Times New Roman"/>
                <w:color w:val="000000"/>
                <w:lang w:eastAsia="it-IT"/>
              </w:rPr>
            </w:pPr>
          </w:p>
          <w:p w14:paraId="57A8FF1B" w14:textId="77777777" w:rsidR="00770FA6" w:rsidRDefault="00770FA6" w:rsidP="00770FA6">
            <w:pPr>
              <w:spacing w:after="0" w:line="240" w:lineRule="auto"/>
              <w:jc w:val="both"/>
              <w:rPr>
                <w:rFonts w:ascii="Garamond" w:eastAsia="Times New Roman" w:hAnsi="Garamond" w:cs="Times New Roman"/>
                <w:color w:val="000000"/>
                <w:lang w:eastAsia="it-IT"/>
              </w:rPr>
            </w:pPr>
            <w:r w:rsidRPr="00572AB1">
              <w:rPr>
                <w:rFonts w:ascii="Garamond" w:eastAsia="Times New Roman" w:hAnsi="Garamond" w:cs="Times New Roman"/>
                <w:i/>
                <w:iCs/>
                <w:color w:val="000000"/>
                <w:lang w:eastAsia="it-IT"/>
              </w:rPr>
              <w:t>Ovvero</w:t>
            </w:r>
            <w:r w:rsidRPr="00B813FC">
              <w:rPr>
                <w:rFonts w:ascii="Garamond" w:eastAsia="Times New Roman" w:hAnsi="Garamond" w:cs="Times New Roman"/>
                <w:color w:val="000000"/>
                <w:lang w:eastAsia="it-IT"/>
              </w:rPr>
              <w:t xml:space="preserve"> </w:t>
            </w:r>
          </w:p>
          <w:p w14:paraId="5B939D17" w14:textId="094F8FBB" w:rsidR="00770FA6" w:rsidRPr="003D5E50" w:rsidRDefault="00770FA6" w:rsidP="00770FA6">
            <w:pPr>
              <w:spacing w:after="0" w:line="240" w:lineRule="auto"/>
              <w:jc w:val="both"/>
              <w:rPr>
                <w:rFonts w:ascii="Garamond" w:eastAsia="Times New Roman" w:hAnsi="Garamond" w:cs="Times New Roman"/>
                <w:color w:val="000000"/>
                <w:lang w:eastAsia="it-IT"/>
              </w:rPr>
            </w:pPr>
            <w:r w:rsidRPr="00B813FC">
              <w:rPr>
                <w:rFonts w:ascii="Garamond" w:eastAsia="Times New Roman" w:hAnsi="Garamond" w:cs="Times New Roman"/>
                <w:color w:val="000000"/>
                <w:lang w:eastAsia="it-IT"/>
              </w:rPr>
              <w:t xml:space="preserve">ha applicato quanto disciplinato dal’art.7-ter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22/2020</w:t>
            </w:r>
            <w:r>
              <w:rPr>
                <w:rFonts w:ascii="Garamond" w:eastAsia="Times New Roman" w:hAnsi="Garamond" w:cs="Times New Roman"/>
                <w:color w:val="000000"/>
                <w:lang w:eastAsia="it-IT"/>
              </w:rPr>
              <w:t>, così come ribadito d</w:t>
            </w:r>
            <w:r w:rsidRPr="00B813FC">
              <w:rPr>
                <w:rFonts w:ascii="Garamond" w:eastAsia="Times New Roman" w:hAnsi="Garamond" w:cs="Times New Roman"/>
                <w:color w:val="000000"/>
                <w:lang w:eastAsia="it-IT"/>
              </w:rPr>
              <w:t>all’art.</w:t>
            </w:r>
            <w:r>
              <w:rPr>
                <w:rFonts w:ascii="Garamond" w:eastAsia="Times New Roman" w:hAnsi="Garamond" w:cs="Times New Roman"/>
                <w:color w:val="000000"/>
                <w:lang w:eastAsia="it-IT"/>
              </w:rPr>
              <w:t xml:space="preserve"> </w:t>
            </w:r>
            <w:r w:rsidRPr="00B813FC">
              <w:rPr>
                <w:rFonts w:ascii="Garamond" w:eastAsia="Times New Roman" w:hAnsi="Garamond" w:cs="Times New Roman"/>
                <w:color w:val="000000"/>
                <w:lang w:eastAsia="it-IT"/>
              </w:rPr>
              <w:t xml:space="preserve">24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13/2023</w:t>
            </w:r>
            <w:r w:rsidRPr="0021708F">
              <w:rPr>
                <w:rFonts w:ascii="Garamond" w:eastAsia="Times New Roman" w:hAnsi="Garamond" w:cs="Times New Roman"/>
                <w:color w:val="000000"/>
                <w:lang w:eastAsia="it-IT"/>
              </w:rPr>
              <w:t>?</w:t>
            </w:r>
          </w:p>
        </w:tc>
        <w:tc>
          <w:tcPr>
            <w:tcW w:w="186" w:type="pct"/>
            <w:shd w:val="clear" w:color="auto" w:fill="auto"/>
            <w:vAlign w:val="center"/>
          </w:tcPr>
          <w:p w14:paraId="48FE73FD"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27" w:type="pct"/>
            <w:shd w:val="clear" w:color="auto" w:fill="auto"/>
            <w:vAlign w:val="center"/>
          </w:tcPr>
          <w:p w14:paraId="64B49BAE"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7FC55C31" w14:textId="4D0CFACC"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8" w:type="pct"/>
            <w:shd w:val="clear" w:color="auto" w:fill="auto"/>
            <w:vAlign w:val="center"/>
          </w:tcPr>
          <w:p w14:paraId="516EB8EA" w14:textId="77777777" w:rsidR="00770FA6" w:rsidRPr="003D5E50" w:rsidRDefault="00770FA6" w:rsidP="00770FA6">
            <w:pPr>
              <w:spacing w:after="0" w:line="240" w:lineRule="auto"/>
              <w:rPr>
                <w:rFonts w:ascii="Garamond" w:eastAsia="Times New Roman" w:hAnsi="Garamond" w:cs="Times New Roman"/>
                <w:color w:val="000000"/>
                <w:lang w:eastAsia="it-IT"/>
              </w:rPr>
            </w:pPr>
          </w:p>
        </w:tc>
        <w:tc>
          <w:tcPr>
            <w:tcW w:w="439" w:type="pct"/>
            <w:shd w:val="clear" w:color="auto" w:fill="auto"/>
            <w:vAlign w:val="center"/>
          </w:tcPr>
          <w:p w14:paraId="1FB8BF41" w14:textId="05FE40CD"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1341" w:type="pct"/>
            <w:vAlign w:val="center"/>
          </w:tcPr>
          <w:p w14:paraId="0D8DD6B7" w14:textId="11025467"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nomina dei commissari e di costituzione della Commissione</w:t>
            </w:r>
          </w:p>
          <w:p w14:paraId="1572E381" w14:textId="205AA18F"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 e altra documentazione di gara</w:t>
            </w:r>
          </w:p>
          <w:p w14:paraId="3E084F26" w14:textId="79D130EA"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•Eventuale regolamento interno alla stazione appaltante </w:t>
            </w:r>
          </w:p>
        </w:tc>
      </w:tr>
      <w:tr w:rsidR="00770FA6" w:rsidRPr="003D5E50" w14:paraId="2CFFAB82" w14:textId="77777777" w:rsidTr="00770FA6">
        <w:trPr>
          <w:trHeight w:val="1417"/>
        </w:trPr>
        <w:tc>
          <w:tcPr>
            <w:tcW w:w="223" w:type="pct"/>
            <w:shd w:val="clear" w:color="auto" w:fill="auto"/>
            <w:vAlign w:val="center"/>
          </w:tcPr>
          <w:p w14:paraId="760A37E4" w14:textId="77777777"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2</w:t>
            </w:r>
          </w:p>
        </w:tc>
        <w:tc>
          <w:tcPr>
            <w:tcW w:w="1577" w:type="pct"/>
            <w:shd w:val="clear" w:color="auto" w:fill="auto"/>
            <w:vAlign w:val="center"/>
          </w:tcPr>
          <w:p w14:paraId="010F1DCB" w14:textId="77777777"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Commissione giudicatrice è composta da un numero dispari di componenti, in numero massimo di cinque, esperti nello specifico settore cui si riferisce l’oggetto del contratto?</w:t>
            </w:r>
          </w:p>
        </w:tc>
        <w:tc>
          <w:tcPr>
            <w:tcW w:w="186" w:type="pct"/>
            <w:shd w:val="clear" w:color="auto" w:fill="auto"/>
            <w:vAlign w:val="center"/>
          </w:tcPr>
          <w:p w14:paraId="3BF6A0E1"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27" w:type="pct"/>
            <w:shd w:val="clear" w:color="auto" w:fill="auto"/>
            <w:vAlign w:val="center"/>
          </w:tcPr>
          <w:p w14:paraId="7F86B10D"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6D4338CE" w14:textId="2C91B16A"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8" w:type="pct"/>
            <w:shd w:val="clear" w:color="auto" w:fill="auto"/>
            <w:vAlign w:val="center"/>
          </w:tcPr>
          <w:p w14:paraId="46E7250E" w14:textId="77777777" w:rsidR="00770FA6" w:rsidRPr="003D5E50" w:rsidRDefault="00770FA6" w:rsidP="00770FA6">
            <w:pPr>
              <w:spacing w:after="0" w:line="240" w:lineRule="auto"/>
              <w:rPr>
                <w:rFonts w:ascii="Garamond" w:eastAsia="Times New Roman" w:hAnsi="Garamond" w:cs="Times New Roman"/>
                <w:color w:val="000000"/>
                <w:lang w:eastAsia="it-IT"/>
              </w:rPr>
            </w:pPr>
          </w:p>
        </w:tc>
        <w:tc>
          <w:tcPr>
            <w:tcW w:w="439" w:type="pct"/>
            <w:shd w:val="clear" w:color="auto" w:fill="auto"/>
            <w:vAlign w:val="center"/>
          </w:tcPr>
          <w:p w14:paraId="2C856B6B" w14:textId="6C500AD8"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1341" w:type="pct"/>
            <w:vAlign w:val="center"/>
          </w:tcPr>
          <w:p w14:paraId="1576BFD7" w14:textId="47F2B77D"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nomina dei commissari e di costituzione della Commissione</w:t>
            </w:r>
          </w:p>
          <w:p w14:paraId="07AA5807" w14:textId="03E36498"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•Linee guida ANAC n. 5</w:t>
            </w:r>
          </w:p>
        </w:tc>
      </w:tr>
      <w:tr w:rsidR="00770FA6" w:rsidRPr="003D5E50" w14:paraId="69CA5DD3" w14:textId="77777777" w:rsidTr="00770FA6">
        <w:trPr>
          <w:trHeight w:val="1417"/>
        </w:trPr>
        <w:tc>
          <w:tcPr>
            <w:tcW w:w="223" w:type="pct"/>
            <w:shd w:val="clear" w:color="auto" w:fill="auto"/>
            <w:vAlign w:val="center"/>
          </w:tcPr>
          <w:p w14:paraId="67635F15" w14:textId="77777777"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3</w:t>
            </w:r>
          </w:p>
        </w:tc>
        <w:tc>
          <w:tcPr>
            <w:tcW w:w="1577" w:type="pct"/>
            <w:shd w:val="clear" w:color="auto" w:fill="auto"/>
            <w:vAlign w:val="center"/>
          </w:tcPr>
          <w:p w14:paraId="6A43A60E" w14:textId="19E00AD5" w:rsidR="00770FA6" w:rsidRPr="003D5E50" w:rsidRDefault="00770FA6" w:rsidP="00770FA6">
            <w:pPr>
              <w:spacing w:after="0" w:line="240" w:lineRule="auto"/>
              <w:rPr>
                <w:rFonts w:ascii="Garamond" w:eastAsia="Times New Roman" w:hAnsi="Garamond" w:cs="Times New Roman"/>
                <w:lang w:eastAsia="it-IT"/>
              </w:rPr>
            </w:pPr>
            <w:r w:rsidRPr="003D5E50">
              <w:rPr>
                <w:rFonts w:ascii="Garamond" w:eastAsia="Times New Roman" w:hAnsi="Garamond" w:cs="Times New Roman"/>
                <w:lang w:eastAsia="it-IT"/>
              </w:rPr>
              <w:t xml:space="preserve">Nella nomina dei commissari, sono state rispettate le ulteriori clausole di incompatibilità previste ai commi 4, 5, 6 e 9 dell’art. 77 del </w:t>
            </w:r>
            <w:r>
              <w:rPr>
                <w:rFonts w:ascii="Garamond" w:eastAsia="Times New Roman" w:hAnsi="Garamond" w:cs="Times New Roman"/>
                <w:lang w:eastAsia="it-IT"/>
              </w:rPr>
              <w:t>d</w:t>
            </w:r>
            <w:r w:rsidRPr="003D5E50">
              <w:rPr>
                <w:rFonts w:ascii="Garamond" w:eastAsia="Times New Roman" w:hAnsi="Garamond" w:cs="Times New Roman"/>
                <w:lang w:eastAsia="it-IT"/>
              </w:rPr>
              <w:t>.</w:t>
            </w:r>
            <w:r>
              <w:rPr>
                <w:rFonts w:ascii="Garamond" w:eastAsia="Times New Roman" w:hAnsi="Garamond" w:cs="Times New Roman"/>
                <w:lang w:eastAsia="it-IT"/>
              </w:rPr>
              <w:t>l</w:t>
            </w:r>
            <w:r w:rsidRPr="003D5E50">
              <w:rPr>
                <w:rFonts w:ascii="Garamond" w:eastAsia="Times New Roman" w:hAnsi="Garamond" w:cs="Times New Roman"/>
                <w:lang w:eastAsia="it-IT"/>
              </w:rPr>
              <w:t xml:space="preserve">gs. </w:t>
            </w:r>
            <w:r>
              <w:rPr>
                <w:rFonts w:ascii="Garamond" w:eastAsia="Times New Roman" w:hAnsi="Garamond" w:cs="Times New Roman"/>
                <w:lang w:eastAsia="it-IT"/>
              </w:rPr>
              <w:t xml:space="preserve">n. </w:t>
            </w:r>
            <w:r w:rsidRPr="003D5E50">
              <w:rPr>
                <w:rFonts w:ascii="Garamond" w:eastAsia="Times New Roman" w:hAnsi="Garamond" w:cs="Times New Roman"/>
                <w:lang w:eastAsia="it-IT"/>
              </w:rPr>
              <w:t>50/2016?</w:t>
            </w:r>
          </w:p>
        </w:tc>
        <w:tc>
          <w:tcPr>
            <w:tcW w:w="186" w:type="pct"/>
            <w:shd w:val="clear" w:color="auto" w:fill="auto"/>
            <w:vAlign w:val="center"/>
          </w:tcPr>
          <w:p w14:paraId="404669D6"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27" w:type="pct"/>
            <w:shd w:val="clear" w:color="auto" w:fill="auto"/>
            <w:vAlign w:val="center"/>
          </w:tcPr>
          <w:p w14:paraId="68570F28"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6EED5841" w14:textId="0C65D2F0"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8" w:type="pct"/>
            <w:shd w:val="clear" w:color="auto" w:fill="auto"/>
            <w:vAlign w:val="center"/>
          </w:tcPr>
          <w:p w14:paraId="225FB6F1" w14:textId="77777777" w:rsidR="00770FA6" w:rsidRPr="003D5E50" w:rsidRDefault="00770FA6" w:rsidP="00770FA6">
            <w:pPr>
              <w:spacing w:after="0" w:line="240" w:lineRule="auto"/>
              <w:rPr>
                <w:rFonts w:ascii="Garamond" w:eastAsia="Times New Roman" w:hAnsi="Garamond" w:cs="Times New Roman"/>
                <w:color w:val="000000"/>
                <w:lang w:eastAsia="it-IT"/>
              </w:rPr>
            </w:pPr>
          </w:p>
        </w:tc>
        <w:tc>
          <w:tcPr>
            <w:tcW w:w="439" w:type="pct"/>
            <w:shd w:val="clear" w:color="auto" w:fill="auto"/>
            <w:vAlign w:val="center"/>
          </w:tcPr>
          <w:p w14:paraId="4CFA02CF" w14:textId="3959F3C4"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1341" w:type="pct"/>
            <w:vAlign w:val="center"/>
          </w:tcPr>
          <w:p w14:paraId="2E4A8F13" w14:textId="77777777"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nomina dei commissari e di costituzione della Commissione</w:t>
            </w:r>
          </w:p>
          <w:p w14:paraId="57441444" w14:textId="0EDB6983"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•Dichiarazioni di insussistenza di cause di incompatibilità </w:t>
            </w:r>
          </w:p>
        </w:tc>
      </w:tr>
      <w:tr w:rsidR="00770FA6" w:rsidRPr="003D5E50" w14:paraId="059E601B" w14:textId="77777777" w:rsidTr="00770FA6">
        <w:trPr>
          <w:trHeight w:val="1417"/>
        </w:trPr>
        <w:tc>
          <w:tcPr>
            <w:tcW w:w="223" w:type="pct"/>
            <w:shd w:val="clear" w:color="auto" w:fill="auto"/>
            <w:vAlign w:val="center"/>
          </w:tcPr>
          <w:p w14:paraId="137E61CA" w14:textId="77777777"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4</w:t>
            </w:r>
          </w:p>
        </w:tc>
        <w:tc>
          <w:tcPr>
            <w:tcW w:w="1577" w:type="pct"/>
            <w:shd w:val="clear" w:color="auto" w:fill="auto"/>
            <w:vAlign w:val="center"/>
          </w:tcPr>
          <w:p w14:paraId="727A38B4" w14:textId="57B5A581" w:rsidR="00770FA6" w:rsidRPr="003D5E50" w:rsidRDefault="00770FA6" w:rsidP="00770FA6">
            <w:pPr>
              <w:spacing w:after="0" w:line="240" w:lineRule="auto"/>
              <w:jc w:val="both"/>
              <w:rPr>
                <w:rFonts w:ascii="Garamond" w:eastAsia="Times New Roman" w:hAnsi="Garamond" w:cs="Times New Roman"/>
                <w:lang w:eastAsia="it-IT"/>
              </w:rPr>
            </w:pPr>
            <w:r w:rsidRPr="003D5E50">
              <w:rPr>
                <w:rFonts w:ascii="Garamond" w:eastAsia="Times New Roman" w:hAnsi="Garamond" w:cs="Times New Roman"/>
                <w:lang w:eastAsia="it-IT"/>
              </w:rPr>
              <w:t>La scelta dei criteri di aggiudicazione dell</w:t>
            </w:r>
            <w:r>
              <w:rPr>
                <w:rFonts w:ascii="Garamond" w:eastAsia="Times New Roman" w:hAnsi="Garamond" w:cs="Times New Roman"/>
                <w:lang w:eastAsia="it-IT"/>
              </w:rPr>
              <w:t>’</w:t>
            </w:r>
            <w:r w:rsidRPr="003D5E50">
              <w:rPr>
                <w:rFonts w:ascii="Garamond" w:eastAsia="Times New Roman" w:hAnsi="Garamond" w:cs="Times New Roman"/>
                <w:lang w:eastAsia="it-IT"/>
              </w:rPr>
              <w:t xml:space="preserve">appalto è stata effettuata dalla Stazione Appaltante in conformità con le disposizioni previste dall'art. 95 del </w:t>
            </w:r>
            <w:r>
              <w:rPr>
                <w:rFonts w:ascii="Garamond" w:eastAsia="Times New Roman" w:hAnsi="Garamond" w:cs="Times New Roman"/>
                <w:lang w:eastAsia="it-IT"/>
              </w:rPr>
              <w:t>d</w:t>
            </w:r>
            <w:r w:rsidRPr="003D5E50">
              <w:rPr>
                <w:rFonts w:ascii="Garamond" w:eastAsia="Times New Roman" w:hAnsi="Garamond" w:cs="Times New Roman"/>
                <w:lang w:eastAsia="it-IT"/>
              </w:rPr>
              <w:t xml:space="preserve">.lgs. </w:t>
            </w:r>
            <w:r>
              <w:rPr>
                <w:rFonts w:ascii="Garamond" w:eastAsia="Times New Roman" w:hAnsi="Garamond" w:cs="Times New Roman"/>
                <w:lang w:eastAsia="it-IT"/>
              </w:rPr>
              <w:t xml:space="preserve">n. </w:t>
            </w:r>
            <w:r w:rsidRPr="003D5E50">
              <w:rPr>
                <w:rFonts w:ascii="Garamond" w:eastAsia="Times New Roman" w:hAnsi="Garamond" w:cs="Times New Roman"/>
                <w:lang w:eastAsia="it-IT"/>
              </w:rPr>
              <w:t>50/2016, commi 2, 3, 6 e 7?</w:t>
            </w:r>
          </w:p>
        </w:tc>
        <w:tc>
          <w:tcPr>
            <w:tcW w:w="186" w:type="pct"/>
            <w:shd w:val="clear" w:color="auto" w:fill="auto"/>
            <w:vAlign w:val="center"/>
          </w:tcPr>
          <w:p w14:paraId="55DE45AE" w14:textId="4AE970FB"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7" w:type="pct"/>
            <w:shd w:val="clear" w:color="auto" w:fill="auto"/>
            <w:vAlign w:val="center"/>
          </w:tcPr>
          <w:p w14:paraId="4B23FA74"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3E4C109A"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0725C355" w14:textId="46D025FB"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439" w:type="pct"/>
            <w:shd w:val="clear" w:color="auto" w:fill="auto"/>
            <w:vAlign w:val="center"/>
          </w:tcPr>
          <w:p w14:paraId="4EC3501F"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1341" w:type="pct"/>
            <w:vAlign w:val="center"/>
          </w:tcPr>
          <w:p w14:paraId="35E5909A" w14:textId="4BBED7F5"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p w14:paraId="42E92788" w14:textId="7FF57D94"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w:t>
            </w:r>
          </w:p>
        </w:tc>
      </w:tr>
      <w:tr w:rsidR="00770FA6" w:rsidRPr="003D5E50" w14:paraId="70A772A4" w14:textId="77777777" w:rsidTr="00770FA6">
        <w:trPr>
          <w:trHeight w:val="842"/>
        </w:trPr>
        <w:tc>
          <w:tcPr>
            <w:tcW w:w="223" w:type="pct"/>
            <w:shd w:val="clear" w:color="auto" w:fill="auto"/>
            <w:vAlign w:val="center"/>
          </w:tcPr>
          <w:p w14:paraId="405B1525" w14:textId="33D4938C"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5</w:t>
            </w:r>
          </w:p>
        </w:tc>
        <w:tc>
          <w:tcPr>
            <w:tcW w:w="1577" w:type="pct"/>
            <w:shd w:val="clear" w:color="auto" w:fill="auto"/>
            <w:vAlign w:val="center"/>
          </w:tcPr>
          <w:p w14:paraId="0146FE58" w14:textId="3F1696E6"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nomina e la costituzione della Commissione sono avvenute successivamente alla scadenza dei termini fissati per la presentazione delle offerte (art. 77</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co</w:t>
            </w:r>
            <w:r>
              <w:rPr>
                <w:rFonts w:ascii="Garamond" w:eastAsia="Times New Roman" w:hAnsi="Garamond" w:cs="Times New Roman"/>
                <w:color w:val="000000"/>
                <w:lang w:eastAsia="it-IT"/>
              </w:rPr>
              <w:t>mma</w:t>
            </w:r>
            <w:r w:rsidRPr="003D5E50">
              <w:rPr>
                <w:rFonts w:ascii="Garamond" w:eastAsia="Times New Roman" w:hAnsi="Garamond" w:cs="Times New Roman"/>
                <w:color w:val="000000"/>
                <w:lang w:eastAsia="it-IT"/>
              </w:rPr>
              <w:t xml:space="preserve"> 7</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86" w:type="pct"/>
            <w:shd w:val="clear" w:color="auto" w:fill="auto"/>
            <w:vAlign w:val="center"/>
          </w:tcPr>
          <w:p w14:paraId="1B98178A"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27" w:type="pct"/>
            <w:shd w:val="clear" w:color="auto" w:fill="auto"/>
            <w:vAlign w:val="center"/>
          </w:tcPr>
          <w:p w14:paraId="34CBCAFF"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09377105" w14:textId="73CB0819"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8" w:type="pct"/>
            <w:shd w:val="clear" w:color="auto" w:fill="auto"/>
            <w:vAlign w:val="center"/>
          </w:tcPr>
          <w:p w14:paraId="2EF77684"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439" w:type="pct"/>
            <w:shd w:val="clear" w:color="auto" w:fill="auto"/>
            <w:vAlign w:val="center"/>
          </w:tcPr>
          <w:p w14:paraId="668A6FCB" w14:textId="4F029FCA"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1341" w:type="pct"/>
            <w:vAlign w:val="center"/>
          </w:tcPr>
          <w:p w14:paraId="67EFAC07" w14:textId="77777777" w:rsidR="00770FA6" w:rsidRPr="003D5E50" w:rsidRDefault="00770FA6" w:rsidP="00770FA6">
            <w:pPr>
              <w:spacing w:after="0" w:line="240" w:lineRule="auto"/>
              <w:rPr>
                <w:rFonts w:ascii="Garamond" w:eastAsia="Times New Roman" w:hAnsi="Garamond" w:cs="Times New Roman"/>
                <w:color w:val="000000"/>
                <w:lang w:eastAsia="it-IT"/>
              </w:rPr>
            </w:pPr>
          </w:p>
        </w:tc>
      </w:tr>
      <w:tr w:rsidR="00770FA6" w:rsidRPr="003D5E50" w14:paraId="2626D701" w14:textId="77777777" w:rsidTr="00770FA6">
        <w:trPr>
          <w:trHeight w:val="842"/>
        </w:trPr>
        <w:tc>
          <w:tcPr>
            <w:tcW w:w="223" w:type="pct"/>
            <w:shd w:val="clear" w:color="auto" w:fill="auto"/>
            <w:vAlign w:val="center"/>
          </w:tcPr>
          <w:p w14:paraId="3BEF3AE1" w14:textId="7D2D31E1"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6</w:t>
            </w:r>
          </w:p>
        </w:tc>
        <w:tc>
          <w:tcPr>
            <w:tcW w:w="1577" w:type="pct"/>
            <w:shd w:val="clear" w:color="auto" w:fill="auto"/>
            <w:vAlign w:val="center"/>
          </w:tcPr>
          <w:p w14:paraId="63B29770" w14:textId="5BFE9E5E"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Le offerte sono corredate da “garanzia provvisoria” unitamente all’impegno del fideiussore, anche diverso da quello che ha rilasciato la predetta garanzia, a rilasciare la garanzia fidejussoria per l’esecuzione del contratto, nel pieno rispetto di quanto previsto all’art. 93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86" w:type="pct"/>
            <w:shd w:val="clear" w:color="auto" w:fill="auto"/>
            <w:vAlign w:val="center"/>
          </w:tcPr>
          <w:p w14:paraId="55688B63"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27" w:type="pct"/>
            <w:shd w:val="clear" w:color="auto" w:fill="auto"/>
            <w:vAlign w:val="center"/>
          </w:tcPr>
          <w:p w14:paraId="26B83DCB" w14:textId="0BEBF57A"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49" w:type="pct"/>
            <w:gridSpan w:val="2"/>
            <w:shd w:val="clear" w:color="auto" w:fill="auto"/>
            <w:vAlign w:val="center"/>
          </w:tcPr>
          <w:p w14:paraId="05274CA6" w14:textId="1E0A4B00"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4FB41CBF"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439" w:type="pct"/>
            <w:shd w:val="clear" w:color="auto" w:fill="auto"/>
            <w:vAlign w:val="center"/>
          </w:tcPr>
          <w:p w14:paraId="4BBFBE2D" w14:textId="28A631B7"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Non richiesta </w:t>
            </w:r>
            <w:r w:rsidRPr="003F5AA7">
              <w:rPr>
                <w:rFonts w:ascii="Garamond" w:eastAsia="Times New Roman" w:hAnsi="Garamond" w:cs="Times New Roman"/>
                <w:b/>
                <w:bCs/>
                <w:color w:val="000000"/>
                <w:lang w:eastAsia="it-IT"/>
              </w:rPr>
              <w:t>in conformità a quanto disposto dall’art. 53, comma 1, del d.lgs. 36/2023</w:t>
            </w:r>
          </w:p>
        </w:tc>
        <w:tc>
          <w:tcPr>
            <w:tcW w:w="1341" w:type="pct"/>
            <w:vAlign w:val="center"/>
          </w:tcPr>
          <w:p w14:paraId="15EFA8AE" w14:textId="77777777" w:rsidR="00770FA6" w:rsidRPr="003D5E50" w:rsidRDefault="00770FA6" w:rsidP="00770FA6">
            <w:pPr>
              <w:spacing w:after="0" w:line="240" w:lineRule="auto"/>
              <w:rPr>
                <w:rFonts w:ascii="Garamond" w:eastAsia="Times New Roman" w:hAnsi="Garamond" w:cs="Times New Roman"/>
                <w:color w:val="000000"/>
                <w:lang w:eastAsia="it-IT"/>
              </w:rPr>
            </w:pPr>
          </w:p>
        </w:tc>
      </w:tr>
      <w:tr w:rsidR="00770FA6" w:rsidRPr="003D5E50" w14:paraId="57107AD3" w14:textId="77777777" w:rsidTr="00770FA6">
        <w:trPr>
          <w:trHeight w:val="842"/>
        </w:trPr>
        <w:tc>
          <w:tcPr>
            <w:tcW w:w="223" w:type="pct"/>
            <w:shd w:val="clear" w:color="auto" w:fill="auto"/>
            <w:vAlign w:val="center"/>
          </w:tcPr>
          <w:p w14:paraId="6081CB4E" w14:textId="49DF84A4"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7</w:t>
            </w:r>
          </w:p>
        </w:tc>
        <w:tc>
          <w:tcPr>
            <w:tcW w:w="1577" w:type="pct"/>
            <w:shd w:val="clear" w:color="auto" w:fill="auto"/>
            <w:vAlign w:val="center"/>
          </w:tcPr>
          <w:p w14:paraId="07F3F1AF" w14:textId="4787365B"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 caso sia stato applicato il criterio del prezzo più basso, ci sono i presupposti e le motivazioni per l’impiego di tale criterio ai sensi dell’art. 95</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c</w:t>
            </w:r>
            <w:r>
              <w:rPr>
                <w:rFonts w:ascii="Garamond" w:eastAsia="Times New Roman" w:hAnsi="Garamond" w:cs="Times New Roman"/>
                <w:color w:val="000000"/>
                <w:lang w:eastAsia="it-IT"/>
              </w:rPr>
              <w:t>ommi</w:t>
            </w:r>
            <w:r w:rsidRPr="003D5E50">
              <w:rPr>
                <w:rFonts w:ascii="Garamond" w:eastAsia="Times New Roman" w:hAnsi="Garamond" w:cs="Times New Roman"/>
                <w:color w:val="000000"/>
                <w:lang w:eastAsia="it-IT"/>
              </w:rPr>
              <w:t xml:space="preserve"> 4 e 5</w:t>
            </w:r>
            <w:r>
              <w:rPr>
                <w:rFonts w:ascii="Garamond" w:eastAsia="Times New Roman" w:hAnsi="Garamond" w:cs="Times New Roman"/>
                <w:color w:val="000000"/>
                <w:lang w:eastAsia="it-IT"/>
              </w:rPr>
              <w:t>, del d.lgs. n. 50/2016</w:t>
            </w:r>
            <w:r w:rsidRPr="003D5E50">
              <w:rPr>
                <w:rFonts w:ascii="Garamond" w:eastAsia="Times New Roman" w:hAnsi="Garamond" w:cs="Times New Roman"/>
                <w:color w:val="000000"/>
                <w:lang w:eastAsia="it-IT"/>
              </w:rPr>
              <w:t>?</w:t>
            </w:r>
          </w:p>
          <w:p w14:paraId="6E615AC8" w14:textId="5B0D6AEA"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La valutazione del prezzo è conforme a quanto disposto dall’art. 95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 (offerte inferiori a base di gara, non condizionate, non parziali, verifica eventuali calcoli composizione prezzo offerto)?</w:t>
            </w:r>
          </w:p>
        </w:tc>
        <w:tc>
          <w:tcPr>
            <w:tcW w:w="186" w:type="pct"/>
            <w:shd w:val="clear" w:color="auto" w:fill="auto"/>
            <w:vAlign w:val="center"/>
          </w:tcPr>
          <w:p w14:paraId="27E496A1" w14:textId="4F8837AD"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7" w:type="pct"/>
            <w:shd w:val="clear" w:color="auto" w:fill="auto"/>
            <w:vAlign w:val="center"/>
          </w:tcPr>
          <w:p w14:paraId="07736E97"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726650FF"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5A3E450A" w14:textId="37CCB83F"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439" w:type="pct"/>
            <w:shd w:val="clear" w:color="auto" w:fill="auto"/>
            <w:vAlign w:val="center"/>
          </w:tcPr>
          <w:p w14:paraId="21EB7AF5"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1341" w:type="pct"/>
            <w:vAlign w:val="center"/>
          </w:tcPr>
          <w:p w14:paraId="3E221306" w14:textId="3452B71B"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w:t>
            </w:r>
          </w:p>
          <w:p w14:paraId="61D8D92D" w14:textId="739E5976"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tc>
      </w:tr>
      <w:tr w:rsidR="00770FA6" w:rsidRPr="003D5E50" w14:paraId="70FFADF7" w14:textId="77777777" w:rsidTr="00770FA6">
        <w:trPr>
          <w:trHeight w:val="842"/>
        </w:trPr>
        <w:tc>
          <w:tcPr>
            <w:tcW w:w="223" w:type="pct"/>
            <w:shd w:val="clear" w:color="auto" w:fill="auto"/>
            <w:vAlign w:val="center"/>
          </w:tcPr>
          <w:p w14:paraId="6B838AB5" w14:textId="1EF063D1"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8</w:t>
            </w:r>
          </w:p>
        </w:tc>
        <w:tc>
          <w:tcPr>
            <w:tcW w:w="1577" w:type="pct"/>
            <w:shd w:val="clear" w:color="auto" w:fill="auto"/>
            <w:vAlign w:val="center"/>
          </w:tcPr>
          <w:p w14:paraId="306D3FB6" w14:textId="06BA510F" w:rsidR="00770FA6" w:rsidRPr="00BF2B8E" w:rsidRDefault="00770FA6" w:rsidP="00770FA6">
            <w:pPr>
              <w:spacing w:after="0" w:line="240" w:lineRule="auto"/>
              <w:jc w:val="both"/>
              <w:rPr>
                <w:rFonts w:ascii="Garamond" w:eastAsia="Times New Roman" w:hAnsi="Garamond" w:cs="Times New Roman"/>
                <w:color w:val="000000"/>
                <w:lang w:eastAsia="it-IT"/>
              </w:rPr>
            </w:pPr>
            <w:r w:rsidRPr="00BF2B8E">
              <w:rPr>
                <w:rFonts w:ascii="Garamond" w:eastAsia="Times New Roman" w:hAnsi="Garamond" w:cs="Times New Roman"/>
                <w:color w:val="000000"/>
                <w:lang w:eastAsia="it-IT"/>
              </w:rPr>
              <w:t>Nel caso sia stato applicato il criterio del miglior rapporto qualità/prezzo o il criterio del prezzo a costo fisso in base a criteri qualitativi, la stazione appaltante ha stabilito un tetto massimo per il punteggio economico entro il limite del 30 per cento (art. 95, comma 10-bis, d.lgs. n. 50/2016)?</w:t>
            </w:r>
          </w:p>
        </w:tc>
        <w:tc>
          <w:tcPr>
            <w:tcW w:w="186" w:type="pct"/>
            <w:shd w:val="clear" w:color="auto" w:fill="auto"/>
            <w:vAlign w:val="center"/>
          </w:tcPr>
          <w:p w14:paraId="6A31E9A1" w14:textId="77777777" w:rsidR="00770FA6" w:rsidRPr="00BF2B8E" w:rsidRDefault="00770FA6" w:rsidP="00770FA6">
            <w:pPr>
              <w:spacing w:after="0" w:line="240" w:lineRule="auto"/>
              <w:rPr>
                <w:rFonts w:ascii="Garamond" w:eastAsia="Times New Roman" w:hAnsi="Garamond" w:cs="Times New Roman"/>
                <w:b/>
                <w:bCs/>
                <w:color w:val="000000"/>
                <w:lang w:eastAsia="it-IT"/>
              </w:rPr>
            </w:pPr>
          </w:p>
        </w:tc>
        <w:tc>
          <w:tcPr>
            <w:tcW w:w="227" w:type="pct"/>
            <w:shd w:val="clear" w:color="auto" w:fill="auto"/>
            <w:vAlign w:val="center"/>
          </w:tcPr>
          <w:p w14:paraId="17DCAE64"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081AF132" w14:textId="43C51EE8"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8" w:type="pct"/>
            <w:shd w:val="clear" w:color="auto" w:fill="auto"/>
            <w:vAlign w:val="center"/>
          </w:tcPr>
          <w:p w14:paraId="0CA3CDDB"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439" w:type="pct"/>
            <w:shd w:val="clear" w:color="auto" w:fill="auto"/>
            <w:vAlign w:val="center"/>
          </w:tcPr>
          <w:p w14:paraId="031CF100"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1341" w:type="pct"/>
            <w:vAlign w:val="center"/>
          </w:tcPr>
          <w:p w14:paraId="46B36D08" w14:textId="0CB7E006" w:rsidR="00770FA6" w:rsidRPr="00FD4945" w:rsidRDefault="00770FA6" w:rsidP="00770FA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•Bando</w:t>
            </w:r>
          </w:p>
          <w:p w14:paraId="08564773" w14:textId="3896786D" w:rsidR="00770FA6" w:rsidRPr="00FD4945" w:rsidRDefault="00770FA6" w:rsidP="00770FA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•Capitolato</w:t>
            </w:r>
          </w:p>
        </w:tc>
      </w:tr>
      <w:tr w:rsidR="00770FA6" w:rsidRPr="003D5E50" w14:paraId="359E852C" w14:textId="77777777" w:rsidTr="00770FA6">
        <w:trPr>
          <w:trHeight w:val="842"/>
        </w:trPr>
        <w:tc>
          <w:tcPr>
            <w:tcW w:w="223" w:type="pct"/>
            <w:shd w:val="clear" w:color="auto" w:fill="auto"/>
            <w:vAlign w:val="center"/>
          </w:tcPr>
          <w:p w14:paraId="27D99B2A" w14:textId="6D02FBF5"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9</w:t>
            </w:r>
          </w:p>
        </w:tc>
        <w:tc>
          <w:tcPr>
            <w:tcW w:w="1577" w:type="pct"/>
            <w:shd w:val="clear" w:color="auto" w:fill="auto"/>
            <w:vAlign w:val="center"/>
          </w:tcPr>
          <w:p w14:paraId="62226C4D" w14:textId="413F136F"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verifica dei requisiti generali è avvenuta tenendo conto dei motivi di esclusione previsti all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art. 80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86" w:type="pct"/>
            <w:shd w:val="clear" w:color="auto" w:fill="auto"/>
            <w:vAlign w:val="center"/>
          </w:tcPr>
          <w:p w14:paraId="5DA1C234" w14:textId="60201F84"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7" w:type="pct"/>
            <w:shd w:val="clear" w:color="auto" w:fill="auto"/>
            <w:vAlign w:val="center"/>
          </w:tcPr>
          <w:p w14:paraId="21A424E0"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31277300"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5173A7BB" w14:textId="4B65EC49"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439" w:type="pct"/>
            <w:shd w:val="clear" w:color="auto" w:fill="auto"/>
            <w:vAlign w:val="center"/>
          </w:tcPr>
          <w:p w14:paraId="5CF69DE1"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1341" w:type="pct"/>
            <w:vAlign w:val="center"/>
          </w:tcPr>
          <w:p w14:paraId="7C139E9F" w14:textId="3602EA52" w:rsidR="00770FA6" w:rsidRPr="00FD4945" w:rsidRDefault="00770FA6" w:rsidP="00770FA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•Capitolato</w:t>
            </w:r>
          </w:p>
          <w:p w14:paraId="17B92A75" w14:textId="7951EC3E" w:rsidR="00770FA6" w:rsidRPr="00FD4945" w:rsidRDefault="00770FA6" w:rsidP="00770FA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•Bando</w:t>
            </w:r>
          </w:p>
        </w:tc>
      </w:tr>
      <w:tr w:rsidR="00770FA6" w:rsidRPr="003D5E50" w14:paraId="395D2E5B" w14:textId="77777777" w:rsidTr="00770FA6">
        <w:trPr>
          <w:trHeight w:val="1226"/>
        </w:trPr>
        <w:tc>
          <w:tcPr>
            <w:tcW w:w="223" w:type="pct"/>
            <w:shd w:val="clear" w:color="auto" w:fill="auto"/>
            <w:vAlign w:val="center"/>
          </w:tcPr>
          <w:p w14:paraId="1D67CB71" w14:textId="2688DF51"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10</w:t>
            </w:r>
          </w:p>
        </w:tc>
        <w:tc>
          <w:tcPr>
            <w:tcW w:w="1577" w:type="pct"/>
            <w:shd w:val="clear" w:color="auto" w:fill="auto"/>
            <w:vAlign w:val="center"/>
          </w:tcPr>
          <w:p w14:paraId="31F47B74" w14:textId="77777777"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Sono stati redatti i verbali delle operazioni di gara da parte del RUP e/o dalla Commissione giudicatrice?</w:t>
            </w:r>
          </w:p>
        </w:tc>
        <w:tc>
          <w:tcPr>
            <w:tcW w:w="186" w:type="pct"/>
            <w:shd w:val="clear" w:color="auto" w:fill="auto"/>
            <w:vAlign w:val="center"/>
          </w:tcPr>
          <w:p w14:paraId="0B30DCF9"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27" w:type="pct"/>
            <w:shd w:val="clear" w:color="auto" w:fill="auto"/>
            <w:vAlign w:val="center"/>
          </w:tcPr>
          <w:p w14:paraId="6C99E909"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678E0164" w14:textId="2026847D"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8" w:type="pct"/>
            <w:shd w:val="clear" w:color="auto" w:fill="auto"/>
            <w:vAlign w:val="center"/>
          </w:tcPr>
          <w:p w14:paraId="4DD854BC" w14:textId="77777777" w:rsidR="00770FA6" w:rsidRPr="003D5E50" w:rsidRDefault="00770FA6" w:rsidP="00770FA6">
            <w:pPr>
              <w:spacing w:after="0" w:line="240" w:lineRule="auto"/>
              <w:rPr>
                <w:rFonts w:ascii="Garamond" w:eastAsia="Times New Roman" w:hAnsi="Garamond" w:cs="Times New Roman"/>
                <w:color w:val="000000"/>
                <w:lang w:eastAsia="it-IT"/>
              </w:rPr>
            </w:pPr>
          </w:p>
        </w:tc>
        <w:tc>
          <w:tcPr>
            <w:tcW w:w="439" w:type="pct"/>
            <w:shd w:val="clear" w:color="auto" w:fill="auto"/>
            <w:vAlign w:val="center"/>
          </w:tcPr>
          <w:p w14:paraId="7F37905A" w14:textId="00B56C55"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1341" w:type="pct"/>
            <w:vAlign w:val="center"/>
          </w:tcPr>
          <w:p w14:paraId="11A9C7A8" w14:textId="54782287" w:rsidR="00770FA6" w:rsidRPr="00FD4945" w:rsidRDefault="00770FA6" w:rsidP="00770FA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•Verbali commissione</w:t>
            </w:r>
          </w:p>
        </w:tc>
      </w:tr>
      <w:tr w:rsidR="00770FA6" w:rsidRPr="003D5E50" w14:paraId="472DDCF6" w14:textId="77777777" w:rsidTr="00770FA6">
        <w:trPr>
          <w:trHeight w:val="1030"/>
        </w:trPr>
        <w:tc>
          <w:tcPr>
            <w:tcW w:w="223" w:type="pct"/>
            <w:shd w:val="clear" w:color="auto" w:fill="auto"/>
            <w:vAlign w:val="center"/>
          </w:tcPr>
          <w:p w14:paraId="46C826FC" w14:textId="6BEBDCE5"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11</w:t>
            </w:r>
          </w:p>
        </w:tc>
        <w:tc>
          <w:tcPr>
            <w:tcW w:w="1577" w:type="pct"/>
            <w:shd w:val="clear" w:color="auto" w:fill="auto"/>
            <w:vAlign w:val="center"/>
          </w:tcPr>
          <w:p w14:paraId="078C67CB" w14:textId="77777777"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stata verificata l’eventuale esclusione di offerte anormalmente basse e sono stati comunicati in seduta pubblica gli esiti del procedimento di anomalia delle offerte?</w:t>
            </w:r>
          </w:p>
        </w:tc>
        <w:tc>
          <w:tcPr>
            <w:tcW w:w="186" w:type="pct"/>
            <w:shd w:val="clear" w:color="auto" w:fill="auto"/>
            <w:vAlign w:val="center"/>
          </w:tcPr>
          <w:p w14:paraId="30768CD8"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27" w:type="pct"/>
            <w:shd w:val="clear" w:color="auto" w:fill="auto"/>
            <w:vAlign w:val="center"/>
          </w:tcPr>
          <w:p w14:paraId="4F0619DA"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381AA2CD" w14:textId="4B099FD7"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8" w:type="pct"/>
            <w:shd w:val="clear" w:color="auto" w:fill="auto"/>
            <w:vAlign w:val="center"/>
          </w:tcPr>
          <w:p w14:paraId="70E46DCF" w14:textId="77777777" w:rsidR="00770FA6" w:rsidRPr="003D5E50" w:rsidRDefault="00770FA6" w:rsidP="00770FA6">
            <w:pPr>
              <w:spacing w:after="0" w:line="240" w:lineRule="auto"/>
              <w:rPr>
                <w:rFonts w:ascii="Garamond" w:eastAsia="Times New Roman" w:hAnsi="Garamond" w:cs="Times New Roman"/>
                <w:color w:val="000000"/>
                <w:lang w:eastAsia="it-IT"/>
              </w:rPr>
            </w:pPr>
          </w:p>
        </w:tc>
        <w:tc>
          <w:tcPr>
            <w:tcW w:w="439" w:type="pct"/>
            <w:shd w:val="clear" w:color="auto" w:fill="auto"/>
            <w:vAlign w:val="center"/>
          </w:tcPr>
          <w:p w14:paraId="06558827" w14:textId="4B45E654"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1341" w:type="pct"/>
            <w:vAlign w:val="center"/>
          </w:tcPr>
          <w:p w14:paraId="1A54EDA7" w14:textId="564F6163" w:rsidR="00770FA6" w:rsidRPr="00FD4945" w:rsidRDefault="00770FA6" w:rsidP="00770FA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•Verbali commissione</w:t>
            </w:r>
          </w:p>
        </w:tc>
      </w:tr>
      <w:tr w:rsidR="00770FA6" w:rsidRPr="003D5E50" w14:paraId="6BBE21C4" w14:textId="77777777" w:rsidTr="00770FA6">
        <w:trPr>
          <w:trHeight w:val="988"/>
        </w:trPr>
        <w:tc>
          <w:tcPr>
            <w:tcW w:w="223" w:type="pct"/>
            <w:shd w:val="clear" w:color="auto" w:fill="auto"/>
            <w:vAlign w:val="center"/>
          </w:tcPr>
          <w:p w14:paraId="4582932C" w14:textId="52863F6A"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12</w:t>
            </w:r>
          </w:p>
        </w:tc>
        <w:tc>
          <w:tcPr>
            <w:tcW w:w="1577" w:type="pct"/>
            <w:shd w:val="clear" w:color="auto" w:fill="auto"/>
            <w:vAlign w:val="center"/>
          </w:tcPr>
          <w:p w14:paraId="3D54D59A" w14:textId="06D11CF1" w:rsidR="00770FA6" w:rsidRPr="003D5E50" w:rsidRDefault="00770FA6" w:rsidP="00770FA6">
            <w:pPr>
              <w:spacing w:after="0" w:line="240" w:lineRule="auto"/>
              <w:jc w:val="both"/>
              <w:rPr>
                <w:rFonts w:ascii="Garamond" w:hAnsi="Garamond"/>
              </w:rPr>
            </w:pPr>
            <w:r>
              <w:rPr>
                <w:rFonts w:ascii="Garamond" w:hAnsi="Garamond"/>
              </w:rPr>
              <w:t xml:space="preserve">È </w:t>
            </w:r>
            <w:r w:rsidRPr="003D5E50">
              <w:rPr>
                <w:rFonts w:ascii="Garamond" w:hAnsi="Garamond"/>
              </w:rPr>
              <w:t>stata formulata la proposta di aggiudicazione ai sensi degli artt. 32, comma 5</w:t>
            </w:r>
            <w:r>
              <w:rPr>
                <w:rFonts w:ascii="Garamond" w:hAnsi="Garamond"/>
              </w:rPr>
              <w:t>,</w:t>
            </w:r>
            <w:r w:rsidRPr="003D5E50">
              <w:rPr>
                <w:rFonts w:ascii="Garamond" w:hAnsi="Garamond"/>
              </w:rPr>
              <w:t xml:space="preserve"> e 33, comma 1</w:t>
            </w:r>
            <w:r>
              <w:rPr>
                <w:rFonts w:ascii="Garamond" w:hAnsi="Garamond"/>
              </w:rPr>
              <w:t>,</w:t>
            </w:r>
            <w:r w:rsidRPr="003D5E50">
              <w:rPr>
                <w:rFonts w:ascii="Garamond" w:hAnsi="Garamond"/>
              </w:rPr>
              <w:t xml:space="preserve"> del </w:t>
            </w:r>
            <w:r>
              <w:rPr>
                <w:rFonts w:ascii="Garamond" w:hAnsi="Garamond"/>
              </w:rPr>
              <w:t>d</w:t>
            </w:r>
            <w:r w:rsidRPr="003D5E50">
              <w:rPr>
                <w:rFonts w:ascii="Garamond" w:hAnsi="Garamond"/>
              </w:rPr>
              <w:t xml:space="preserve">.lgs. </w:t>
            </w:r>
            <w:r>
              <w:rPr>
                <w:rFonts w:ascii="Garamond" w:hAnsi="Garamond"/>
              </w:rPr>
              <w:t xml:space="preserve">n. </w:t>
            </w:r>
            <w:r w:rsidRPr="003D5E50">
              <w:rPr>
                <w:rFonts w:ascii="Garamond" w:hAnsi="Garamond"/>
              </w:rPr>
              <w:t>50/2016 ed è stata approvata dall’organo competente?</w:t>
            </w:r>
          </w:p>
        </w:tc>
        <w:tc>
          <w:tcPr>
            <w:tcW w:w="186" w:type="pct"/>
            <w:shd w:val="clear" w:color="auto" w:fill="auto"/>
            <w:vAlign w:val="center"/>
          </w:tcPr>
          <w:p w14:paraId="7A934DE2"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27" w:type="pct"/>
            <w:shd w:val="clear" w:color="auto" w:fill="auto"/>
            <w:vAlign w:val="center"/>
          </w:tcPr>
          <w:p w14:paraId="001FC83F"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5E51D727" w14:textId="53A2070C"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8" w:type="pct"/>
            <w:shd w:val="clear" w:color="auto" w:fill="auto"/>
            <w:vAlign w:val="center"/>
          </w:tcPr>
          <w:p w14:paraId="04B7CAD7" w14:textId="77777777" w:rsidR="00770FA6" w:rsidRPr="003D5E50" w:rsidRDefault="00770FA6" w:rsidP="00770FA6">
            <w:pPr>
              <w:spacing w:after="0" w:line="240" w:lineRule="auto"/>
              <w:rPr>
                <w:rFonts w:ascii="Garamond" w:eastAsia="Times New Roman" w:hAnsi="Garamond" w:cs="Times New Roman"/>
                <w:color w:val="000000"/>
                <w:lang w:eastAsia="it-IT"/>
              </w:rPr>
            </w:pPr>
          </w:p>
        </w:tc>
        <w:tc>
          <w:tcPr>
            <w:tcW w:w="439" w:type="pct"/>
            <w:shd w:val="clear" w:color="auto" w:fill="auto"/>
            <w:vAlign w:val="center"/>
          </w:tcPr>
          <w:p w14:paraId="19ED498A" w14:textId="09F52BBB"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1341" w:type="pct"/>
            <w:vAlign w:val="center"/>
          </w:tcPr>
          <w:p w14:paraId="3F2AE5C9" w14:textId="137B006B" w:rsidR="00770FA6" w:rsidRPr="00FD4945" w:rsidRDefault="00770FA6" w:rsidP="00770FA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•Decreto/determina con proposta di aggiudicazione</w:t>
            </w:r>
          </w:p>
        </w:tc>
      </w:tr>
      <w:tr w:rsidR="00770FA6" w:rsidRPr="003D5E50" w14:paraId="4F95A496" w14:textId="77777777" w:rsidTr="00770FA6">
        <w:trPr>
          <w:trHeight w:val="975"/>
        </w:trPr>
        <w:tc>
          <w:tcPr>
            <w:tcW w:w="223" w:type="pct"/>
            <w:shd w:val="clear" w:color="auto" w:fill="auto"/>
            <w:vAlign w:val="center"/>
          </w:tcPr>
          <w:p w14:paraId="78223C8F" w14:textId="033BB9E0"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13</w:t>
            </w:r>
          </w:p>
        </w:tc>
        <w:tc>
          <w:tcPr>
            <w:tcW w:w="1577" w:type="pct"/>
            <w:shd w:val="clear" w:color="auto" w:fill="auto"/>
            <w:vAlign w:val="center"/>
          </w:tcPr>
          <w:p w14:paraId="547A2A91" w14:textId="77777777"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hAnsi="Garamond"/>
              </w:rPr>
              <w:t xml:space="preserve">L’aggiudicazione è avvenuta sulla base dei criteri indicati nella documentazione di gara?  </w:t>
            </w:r>
          </w:p>
        </w:tc>
        <w:tc>
          <w:tcPr>
            <w:tcW w:w="186" w:type="pct"/>
            <w:shd w:val="clear" w:color="auto" w:fill="auto"/>
            <w:vAlign w:val="center"/>
          </w:tcPr>
          <w:p w14:paraId="6DBFD6D0" w14:textId="68CAABCD"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9" w:type="pct"/>
            <w:gridSpan w:val="2"/>
            <w:shd w:val="clear" w:color="auto" w:fill="auto"/>
            <w:vAlign w:val="center"/>
          </w:tcPr>
          <w:p w14:paraId="73A0D71B"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7" w:type="pct"/>
            <w:shd w:val="clear" w:color="auto" w:fill="auto"/>
            <w:vAlign w:val="center"/>
          </w:tcPr>
          <w:p w14:paraId="7C691639"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66868CCE" w14:textId="422DC1F2" w:rsidR="00770FA6" w:rsidRPr="003D5E50" w:rsidRDefault="00770FA6" w:rsidP="00770FA6">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439" w:type="pct"/>
            <w:shd w:val="clear" w:color="auto" w:fill="auto"/>
            <w:vAlign w:val="center"/>
          </w:tcPr>
          <w:p w14:paraId="52D49DAA"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1341" w:type="pct"/>
            <w:vAlign w:val="center"/>
          </w:tcPr>
          <w:p w14:paraId="41B17300" w14:textId="1E3552DE" w:rsidR="00770FA6" w:rsidRPr="00FD4945" w:rsidRDefault="00770FA6" w:rsidP="00770FA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•Decreto/determina di aggiudicazione</w:t>
            </w:r>
          </w:p>
        </w:tc>
      </w:tr>
      <w:tr w:rsidR="00770FA6" w:rsidRPr="003D5E50" w14:paraId="18962C19" w14:textId="77777777" w:rsidTr="00770FA6">
        <w:trPr>
          <w:trHeight w:val="704"/>
        </w:trPr>
        <w:tc>
          <w:tcPr>
            <w:tcW w:w="223" w:type="pct"/>
            <w:shd w:val="clear" w:color="auto" w:fill="auto"/>
            <w:vAlign w:val="center"/>
          </w:tcPr>
          <w:p w14:paraId="3AD7E350" w14:textId="25567D39"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14</w:t>
            </w:r>
          </w:p>
        </w:tc>
        <w:tc>
          <w:tcPr>
            <w:tcW w:w="1577" w:type="pct"/>
            <w:shd w:val="clear" w:color="auto" w:fill="auto"/>
            <w:vAlign w:val="center"/>
          </w:tcPr>
          <w:p w14:paraId="7A1AD15E" w14:textId="50785A77"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È stata acquisita la dichiarazione della Stazione </w:t>
            </w:r>
            <w:r>
              <w:rPr>
                <w:rFonts w:ascii="Garamond" w:eastAsia="Times New Roman" w:hAnsi="Garamond" w:cs="Times New Roman"/>
                <w:color w:val="000000"/>
                <w:lang w:eastAsia="it-IT"/>
              </w:rPr>
              <w:t>a</w:t>
            </w:r>
            <w:r w:rsidRPr="003D5E50">
              <w:rPr>
                <w:rFonts w:ascii="Garamond" w:eastAsia="Times New Roman" w:hAnsi="Garamond" w:cs="Times New Roman"/>
                <w:color w:val="000000"/>
                <w:lang w:eastAsia="it-IT"/>
              </w:rPr>
              <w:t>ppaltante con cui viene attestata la presenza/assenza di ri</w:t>
            </w:r>
            <w:r>
              <w:rPr>
                <w:rFonts w:ascii="Garamond" w:eastAsia="Times New Roman" w:hAnsi="Garamond" w:cs="Times New Roman"/>
                <w:color w:val="000000"/>
                <w:lang w:eastAsia="it-IT"/>
              </w:rPr>
              <w:t>corsi avverso l’aggiudicazione?</w:t>
            </w:r>
          </w:p>
        </w:tc>
        <w:tc>
          <w:tcPr>
            <w:tcW w:w="186" w:type="pct"/>
            <w:shd w:val="clear" w:color="auto" w:fill="auto"/>
            <w:vAlign w:val="center"/>
          </w:tcPr>
          <w:p w14:paraId="71DEF4F6"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29" w:type="pct"/>
            <w:gridSpan w:val="2"/>
            <w:shd w:val="clear" w:color="auto" w:fill="auto"/>
            <w:vAlign w:val="center"/>
          </w:tcPr>
          <w:p w14:paraId="11687E47"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7" w:type="pct"/>
            <w:shd w:val="clear" w:color="auto" w:fill="auto"/>
            <w:vAlign w:val="center"/>
          </w:tcPr>
          <w:p w14:paraId="70C11579" w14:textId="70763F05"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8" w:type="pct"/>
            <w:shd w:val="clear" w:color="auto" w:fill="auto"/>
            <w:vAlign w:val="center"/>
          </w:tcPr>
          <w:p w14:paraId="3A61BF30"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439" w:type="pct"/>
            <w:shd w:val="clear" w:color="auto" w:fill="auto"/>
            <w:vAlign w:val="center"/>
          </w:tcPr>
          <w:p w14:paraId="52F07492" w14:textId="035CA86B"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1341" w:type="pct"/>
            <w:vAlign w:val="center"/>
          </w:tcPr>
          <w:p w14:paraId="4F194C6F" w14:textId="5A2B62CA" w:rsidR="00770FA6" w:rsidRPr="00FD4945" w:rsidRDefault="00770FA6" w:rsidP="00770FA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•Attestazione assenza ricorsi</w:t>
            </w:r>
          </w:p>
        </w:tc>
      </w:tr>
      <w:tr w:rsidR="00770FA6" w:rsidRPr="003D5E50" w14:paraId="03F6B725" w14:textId="77777777" w:rsidTr="00770FA6">
        <w:trPr>
          <w:trHeight w:val="680"/>
        </w:trPr>
        <w:tc>
          <w:tcPr>
            <w:tcW w:w="223" w:type="pct"/>
            <w:shd w:val="clear" w:color="auto" w:fill="B8CCE4"/>
            <w:vAlign w:val="center"/>
          </w:tcPr>
          <w:p w14:paraId="54267287" w14:textId="2457E015" w:rsidR="00770FA6" w:rsidRPr="003D5E50" w:rsidRDefault="00770FA6" w:rsidP="00770FA6">
            <w:pPr>
              <w:spacing w:after="0" w:line="240" w:lineRule="auto"/>
              <w:jc w:val="center"/>
              <w:rPr>
                <w:rFonts w:ascii="Garamond" w:eastAsia="Times New Roman" w:hAnsi="Garamond" w:cs="Times New Roman"/>
                <w:b/>
                <w:bCs/>
                <w:lang w:eastAsia="it-IT"/>
              </w:rPr>
            </w:pPr>
            <w:r w:rsidRPr="003D5E50">
              <w:rPr>
                <w:rFonts w:ascii="Garamond" w:eastAsia="Times New Roman" w:hAnsi="Garamond" w:cs="Times New Roman"/>
                <w:b/>
                <w:bCs/>
                <w:lang w:eastAsia="it-IT"/>
              </w:rPr>
              <w:t>F</w:t>
            </w:r>
          </w:p>
        </w:tc>
        <w:tc>
          <w:tcPr>
            <w:tcW w:w="3436" w:type="pct"/>
            <w:gridSpan w:val="7"/>
            <w:shd w:val="clear" w:color="auto" w:fill="B8CCE4"/>
            <w:vAlign w:val="center"/>
          </w:tcPr>
          <w:p w14:paraId="62048EC4" w14:textId="77777777" w:rsidR="00770FA6" w:rsidRPr="003D5E50" w:rsidRDefault="00770FA6" w:rsidP="00770FA6">
            <w:pPr>
              <w:spacing w:after="0" w:line="240" w:lineRule="auto"/>
              <w:rPr>
                <w:rFonts w:ascii="Garamond" w:eastAsia="Times New Roman" w:hAnsi="Garamond" w:cs="Times New Roman"/>
                <w:b/>
                <w:bCs/>
                <w:lang w:eastAsia="it-IT"/>
              </w:rPr>
            </w:pPr>
            <w:r w:rsidRPr="003D5E50">
              <w:rPr>
                <w:rFonts w:ascii="Garamond" w:eastAsia="Times New Roman" w:hAnsi="Garamond" w:cs="Times New Roman"/>
                <w:b/>
                <w:bCs/>
                <w:lang w:eastAsia="it-IT"/>
              </w:rPr>
              <w:t>Verifica del rispetto della normativa appalti: la stipula del contratto</w:t>
            </w:r>
          </w:p>
        </w:tc>
        <w:tc>
          <w:tcPr>
            <w:tcW w:w="1341" w:type="pct"/>
            <w:shd w:val="clear" w:color="auto" w:fill="B8CCE4"/>
            <w:vAlign w:val="center"/>
          </w:tcPr>
          <w:p w14:paraId="63E5DA5B" w14:textId="77777777" w:rsidR="00770FA6" w:rsidRPr="003D5E50" w:rsidRDefault="00770FA6" w:rsidP="00770FA6">
            <w:pPr>
              <w:spacing w:after="0" w:line="240" w:lineRule="auto"/>
              <w:rPr>
                <w:rFonts w:ascii="Garamond" w:eastAsia="Times New Roman" w:hAnsi="Garamond" w:cs="Times New Roman"/>
                <w:b/>
                <w:bCs/>
                <w:lang w:eastAsia="it-IT"/>
              </w:rPr>
            </w:pPr>
          </w:p>
        </w:tc>
      </w:tr>
      <w:tr w:rsidR="00770FA6" w:rsidRPr="003D5E50" w14:paraId="2E8357A5" w14:textId="77777777" w:rsidTr="00770FA6">
        <w:trPr>
          <w:trHeight w:val="1417"/>
        </w:trPr>
        <w:tc>
          <w:tcPr>
            <w:tcW w:w="223" w:type="pct"/>
            <w:shd w:val="clear" w:color="auto" w:fill="auto"/>
            <w:vAlign w:val="center"/>
          </w:tcPr>
          <w:p w14:paraId="2ADCB101" w14:textId="77777777"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p>
        </w:tc>
        <w:tc>
          <w:tcPr>
            <w:tcW w:w="1577" w:type="pct"/>
            <w:shd w:val="clear" w:color="auto" w:fill="auto"/>
            <w:vAlign w:val="center"/>
          </w:tcPr>
          <w:p w14:paraId="6F7F2D6E" w14:textId="586AD8FD"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contratto è stato stipulato decorso il termine di 35 giorni dall</w:t>
            </w:r>
            <w:r>
              <w:rPr>
                <w:rFonts w:ascii="Garamond" w:eastAsia="Times New Roman" w:hAnsi="Garamond" w:cs="Times New Roman"/>
                <w:color w:val="000000"/>
                <w:lang w:eastAsia="it-IT"/>
              </w:rPr>
              <w:t>’i</w:t>
            </w:r>
            <w:r w:rsidRPr="003D5E50">
              <w:rPr>
                <w:rFonts w:ascii="Garamond" w:eastAsia="Times New Roman" w:hAnsi="Garamond" w:cs="Times New Roman"/>
                <w:color w:val="000000"/>
                <w:lang w:eastAsia="it-IT"/>
              </w:rPr>
              <w:t>nvio dell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ultima delle comunicazioni del provvedimento di aggiudicazione definitiva ai sensi dell'art. 32, comma 9</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86" w:type="pct"/>
            <w:shd w:val="clear" w:color="auto" w:fill="auto"/>
            <w:vAlign w:val="center"/>
          </w:tcPr>
          <w:p w14:paraId="7CFECC65"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29" w:type="pct"/>
            <w:gridSpan w:val="2"/>
            <w:shd w:val="clear" w:color="auto" w:fill="auto"/>
            <w:vAlign w:val="center"/>
          </w:tcPr>
          <w:p w14:paraId="55F42D36"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7" w:type="pct"/>
            <w:shd w:val="clear" w:color="auto" w:fill="auto"/>
            <w:vAlign w:val="center"/>
          </w:tcPr>
          <w:p w14:paraId="13774776" w14:textId="6D214737"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8" w:type="pct"/>
            <w:shd w:val="clear" w:color="auto" w:fill="auto"/>
            <w:vAlign w:val="center"/>
          </w:tcPr>
          <w:p w14:paraId="61FD4159"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439" w:type="pct"/>
            <w:shd w:val="clear" w:color="auto" w:fill="auto"/>
            <w:vAlign w:val="center"/>
          </w:tcPr>
          <w:p w14:paraId="4BC0D81C" w14:textId="30B600B8"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1341" w:type="pct"/>
            <w:vAlign w:val="center"/>
          </w:tcPr>
          <w:p w14:paraId="402F8FC6" w14:textId="7804B02F" w:rsidR="00770FA6" w:rsidRPr="00FD4945" w:rsidRDefault="00770FA6" w:rsidP="00770FA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•Atto di aggiudicazione</w:t>
            </w:r>
          </w:p>
          <w:p w14:paraId="7BAB8474" w14:textId="7F84581F" w:rsidR="00770FA6" w:rsidRPr="00FD4945" w:rsidRDefault="00770FA6" w:rsidP="00770FA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p w14:paraId="7E055B0F" w14:textId="681147E5" w:rsidR="00770FA6" w:rsidRPr="00FD4945" w:rsidRDefault="00770FA6" w:rsidP="00770FA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•Altro</w:t>
            </w:r>
          </w:p>
        </w:tc>
      </w:tr>
      <w:tr w:rsidR="00770FA6" w:rsidRPr="003D5E50" w14:paraId="226CD63E" w14:textId="77777777" w:rsidTr="00770FA6">
        <w:trPr>
          <w:trHeight w:val="1030"/>
        </w:trPr>
        <w:tc>
          <w:tcPr>
            <w:tcW w:w="223" w:type="pct"/>
            <w:shd w:val="clear" w:color="auto" w:fill="auto"/>
            <w:vAlign w:val="center"/>
          </w:tcPr>
          <w:p w14:paraId="7FC61EE4" w14:textId="77777777"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2</w:t>
            </w:r>
          </w:p>
        </w:tc>
        <w:tc>
          <w:tcPr>
            <w:tcW w:w="1577" w:type="pct"/>
            <w:shd w:val="clear" w:color="auto" w:fill="auto"/>
            <w:vAlign w:val="center"/>
          </w:tcPr>
          <w:p w14:paraId="18B86431" w14:textId="77777777" w:rsidR="00770FA6"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In caso di mancato rispetto del termine di 35 giorni di cui al punto precedente per la stipula del contratto, ricorre una delle ipotesi di cui all’art. 32, comma 10</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p w14:paraId="7B8EC145" w14:textId="77777777" w:rsidR="00770FA6" w:rsidRDefault="00770FA6" w:rsidP="00770FA6">
            <w:pPr>
              <w:spacing w:after="0" w:line="240" w:lineRule="auto"/>
              <w:jc w:val="both"/>
              <w:rPr>
                <w:rFonts w:ascii="Garamond" w:eastAsia="Times New Roman" w:hAnsi="Garamond" w:cs="Times New Roman"/>
                <w:color w:val="000000"/>
                <w:lang w:eastAsia="it-IT"/>
              </w:rPr>
            </w:pPr>
          </w:p>
          <w:p w14:paraId="2FC35535" w14:textId="77777777" w:rsidR="00770FA6" w:rsidRDefault="00770FA6" w:rsidP="00770FA6">
            <w:pPr>
              <w:spacing w:after="0" w:line="240" w:lineRule="auto"/>
              <w:jc w:val="both"/>
              <w:rPr>
                <w:rFonts w:ascii="Garamond" w:eastAsia="Times New Roman" w:hAnsi="Garamond" w:cs="Times New Roman"/>
                <w:color w:val="000000"/>
                <w:lang w:eastAsia="it-IT"/>
              </w:rPr>
            </w:pPr>
            <w:r w:rsidRPr="00572AB1">
              <w:rPr>
                <w:rFonts w:ascii="Garamond" w:eastAsia="Times New Roman" w:hAnsi="Garamond" w:cs="Times New Roman"/>
                <w:i/>
                <w:iCs/>
                <w:color w:val="000000"/>
                <w:lang w:eastAsia="it-IT"/>
              </w:rPr>
              <w:t>Ovvero</w:t>
            </w:r>
            <w:r w:rsidRPr="00B813FC">
              <w:rPr>
                <w:rFonts w:ascii="Garamond" w:eastAsia="Times New Roman" w:hAnsi="Garamond" w:cs="Times New Roman"/>
                <w:color w:val="000000"/>
                <w:lang w:eastAsia="it-IT"/>
              </w:rPr>
              <w:t xml:space="preserve"> </w:t>
            </w:r>
          </w:p>
          <w:p w14:paraId="6E9C1BBE" w14:textId="73A89EFA" w:rsidR="00770FA6" w:rsidRPr="003D5E50" w:rsidRDefault="00770FA6" w:rsidP="00770FA6">
            <w:pPr>
              <w:spacing w:after="0" w:line="240" w:lineRule="auto"/>
              <w:jc w:val="both"/>
              <w:rPr>
                <w:rFonts w:ascii="Garamond" w:eastAsia="Times New Roman" w:hAnsi="Garamond" w:cs="Times New Roman"/>
                <w:color w:val="000000"/>
                <w:lang w:eastAsia="it-IT"/>
              </w:rPr>
            </w:pPr>
            <w:r w:rsidRPr="00B813FC">
              <w:rPr>
                <w:rFonts w:ascii="Garamond" w:eastAsia="Times New Roman" w:hAnsi="Garamond" w:cs="Times New Roman"/>
                <w:color w:val="000000"/>
                <w:lang w:eastAsia="it-IT"/>
              </w:rPr>
              <w:t xml:space="preserve">ha applicato quanto disciplinato dal’art.7-ter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22/2020</w:t>
            </w:r>
            <w:r>
              <w:rPr>
                <w:rFonts w:ascii="Garamond" w:eastAsia="Times New Roman" w:hAnsi="Garamond" w:cs="Times New Roman"/>
                <w:color w:val="000000"/>
                <w:lang w:eastAsia="it-IT"/>
              </w:rPr>
              <w:t>, così come ribadito d</w:t>
            </w:r>
            <w:r w:rsidRPr="00B813FC">
              <w:rPr>
                <w:rFonts w:ascii="Garamond" w:eastAsia="Times New Roman" w:hAnsi="Garamond" w:cs="Times New Roman"/>
                <w:color w:val="000000"/>
                <w:lang w:eastAsia="it-IT"/>
              </w:rPr>
              <w:t>all’art.</w:t>
            </w:r>
            <w:r>
              <w:rPr>
                <w:rFonts w:ascii="Garamond" w:eastAsia="Times New Roman" w:hAnsi="Garamond" w:cs="Times New Roman"/>
                <w:color w:val="000000"/>
                <w:lang w:eastAsia="it-IT"/>
              </w:rPr>
              <w:t xml:space="preserve"> </w:t>
            </w:r>
            <w:r w:rsidRPr="00B813FC">
              <w:rPr>
                <w:rFonts w:ascii="Garamond" w:eastAsia="Times New Roman" w:hAnsi="Garamond" w:cs="Times New Roman"/>
                <w:color w:val="000000"/>
                <w:lang w:eastAsia="it-IT"/>
              </w:rPr>
              <w:t xml:space="preserve">24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13/2023</w:t>
            </w:r>
            <w:r w:rsidRPr="0021708F">
              <w:rPr>
                <w:rFonts w:ascii="Garamond" w:eastAsia="Times New Roman" w:hAnsi="Garamond" w:cs="Times New Roman"/>
                <w:color w:val="000000"/>
                <w:lang w:eastAsia="it-IT"/>
              </w:rPr>
              <w:t>?</w:t>
            </w:r>
          </w:p>
        </w:tc>
        <w:tc>
          <w:tcPr>
            <w:tcW w:w="186" w:type="pct"/>
            <w:shd w:val="clear" w:color="auto" w:fill="auto"/>
            <w:vAlign w:val="center"/>
          </w:tcPr>
          <w:p w14:paraId="75E13F3B" w14:textId="51465082"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9" w:type="pct"/>
            <w:gridSpan w:val="2"/>
            <w:shd w:val="clear" w:color="auto" w:fill="auto"/>
            <w:vAlign w:val="center"/>
          </w:tcPr>
          <w:p w14:paraId="5D43BA56"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7" w:type="pct"/>
            <w:shd w:val="clear" w:color="auto" w:fill="auto"/>
            <w:vAlign w:val="center"/>
          </w:tcPr>
          <w:p w14:paraId="0A50517C"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4652A62A" w14:textId="118B77E0"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439" w:type="pct"/>
            <w:shd w:val="clear" w:color="auto" w:fill="auto"/>
            <w:vAlign w:val="center"/>
          </w:tcPr>
          <w:p w14:paraId="6BBD61DC"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1341" w:type="pct"/>
            <w:vAlign w:val="center"/>
          </w:tcPr>
          <w:p w14:paraId="5B60357F" w14:textId="04041726" w:rsidR="00770FA6" w:rsidRPr="00FD4945" w:rsidRDefault="00770FA6" w:rsidP="00770FA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•Atto di aggiudicazione</w:t>
            </w:r>
          </w:p>
          <w:p w14:paraId="14F13DA7" w14:textId="602E09E9" w:rsidR="00770FA6" w:rsidRPr="00FD4945" w:rsidRDefault="00770FA6" w:rsidP="00770FA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p w14:paraId="05D6F475" w14:textId="618D59F6" w:rsidR="00770FA6" w:rsidRPr="00FD4945" w:rsidRDefault="00770FA6" w:rsidP="00770FA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•Altro</w:t>
            </w:r>
          </w:p>
        </w:tc>
      </w:tr>
      <w:tr w:rsidR="00770FA6" w:rsidRPr="003D5E50" w14:paraId="55D95875" w14:textId="77777777" w:rsidTr="00770FA6">
        <w:trPr>
          <w:trHeight w:val="1172"/>
        </w:trPr>
        <w:tc>
          <w:tcPr>
            <w:tcW w:w="223" w:type="pct"/>
            <w:shd w:val="clear" w:color="auto" w:fill="auto"/>
            <w:vAlign w:val="center"/>
          </w:tcPr>
          <w:p w14:paraId="4463C2AB" w14:textId="77777777"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3</w:t>
            </w:r>
          </w:p>
        </w:tc>
        <w:tc>
          <w:tcPr>
            <w:tcW w:w="1577" w:type="pct"/>
            <w:shd w:val="clear" w:color="auto" w:fill="auto"/>
            <w:vAlign w:val="center"/>
          </w:tcPr>
          <w:p w14:paraId="422FF229" w14:textId="219F9CD1"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L’eventuale esecuzione anticipata del contratto nei casi di urgenza è avvenuta su richiesta della stazione appaltante nei modi e alle condizioni previste al comma 8 dell’art.</w:t>
            </w:r>
            <w:r>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 xml:space="preserve">32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.lgs</w:t>
            </w:r>
            <w:r>
              <w:rPr>
                <w:rFonts w:ascii="Garamond" w:eastAsia="Times New Roman" w:hAnsi="Garamond" w:cs="Times New Roman"/>
                <w:color w:val="000000"/>
                <w:lang w:eastAsia="it-IT"/>
              </w:rPr>
              <w:t>. n.</w:t>
            </w:r>
            <w:r w:rsidRPr="003D5E50">
              <w:rPr>
                <w:rFonts w:ascii="Garamond" w:eastAsia="Times New Roman" w:hAnsi="Garamond" w:cs="Times New Roman"/>
                <w:color w:val="000000"/>
                <w:lang w:eastAsia="it-IT"/>
              </w:rPr>
              <w:t xml:space="preserve"> 50/2016</w:t>
            </w:r>
            <w:r>
              <w:rPr>
                <w:rFonts w:ascii="Garamond" w:eastAsia="Times New Roman" w:hAnsi="Garamond" w:cs="Times New Roman"/>
                <w:color w:val="000000"/>
                <w:lang w:eastAsia="it-IT"/>
              </w:rPr>
              <w:t>?</w:t>
            </w:r>
          </w:p>
        </w:tc>
        <w:tc>
          <w:tcPr>
            <w:tcW w:w="186" w:type="pct"/>
            <w:shd w:val="clear" w:color="auto" w:fill="auto"/>
            <w:vAlign w:val="center"/>
          </w:tcPr>
          <w:p w14:paraId="4469F925"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29" w:type="pct"/>
            <w:gridSpan w:val="2"/>
            <w:shd w:val="clear" w:color="auto" w:fill="auto"/>
            <w:vAlign w:val="center"/>
          </w:tcPr>
          <w:p w14:paraId="3087C9A6"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7" w:type="pct"/>
            <w:shd w:val="clear" w:color="auto" w:fill="auto"/>
            <w:vAlign w:val="center"/>
          </w:tcPr>
          <w:p w14:paraId="644FAA89" w14:textId="60CC0493"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8" w:type="pct"/>
            <w:shd w:val="clear" w:color="auto" w:fill="auto"/>
            <w:vAlign w:val="center"/>
          </w:tcPr>
          <w:p w14:paraId="5F4E43AD" w14:textId="77777777" w:rsidR="00770FA6" w:rsidRPr="003D5E50" w:rsidRDefault="00770FA6" w:rsidP="00770FA6">
            <w:pPr>
              <w:spacing w:after="0" w:line="240" w:lineRule="auto"/>
              <w:rPr>
                <w:rFonts w:ascii="Garamond" w:eastAsia="Times New Roman" w:hAnsi="Garamond" w:cs="Times New Roman"/>
                <w:color w:val="000000"/>
                <w:lang w:eastAsia="it-IT"/>
              </w:rPr>
            </w:pPr>
          </w:p>
        </w:tc>
        <w:tc>
          <w:tcPr>
            <w:tcW w:w="439" w:type="pct"/>
            <w:shd w:val="clear" w:color="auto" w:fill="auto"/>
            <w:vAlign w:val="center"/>
          </w:tcPr>
          <w:p w14:paraId="588731FE" w14:textId="0DD868E0"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1341" w:type="pct"/>
            <w:vAlign w:val="center"/>
          </w:tcPr>
          <w:p w14:paraId="5595B790" w14:textId="44FF7028" w:rsidR="00770FA6" w:rsidRPr="00FD4945" w:rsidRDefault="00770FA6" w:rsidP="00770FA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•Atto di aggiudicazione</w:t>
            </w:r>
          </w:p>
          <w:p w14:paraId="6BAFE46E" w14:textId="5DA42377" w:rsidR="00770FA6" w:rsidRPr="00FD4945" w:rsidRDefault="00770FA6" w:rsidP="00770FA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p w14:paraId="55DB36FD" w14:textId="515799CC" w:rsidR="00770FA6" w:rsidRPr="00FD4945" w:rsidRDefault="00770FA6" w:rsidP="00770FA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•Altro</w:t>
            </w:r>
          </w:p>
        </w:tc>
      </w:tr>
      <w:tr w:rsidR="00770FA6" w:rsidRPr="003D5E50" w14:paraId="7038D0C2" w14:textId="77777777" w:rsidTr="00770FA6">
        <w:trPr>
          <w:trHeight w:val="834"/>
        </w:trPr>
        <w:tc>
          <w:tcPr>
            <w:tcW w:w="223" w:type="pct"/>
            <w:shd w:val="clear" w:color="auto" w:fill="auto"/>
            <w:vAlign w:val="center"/>
          </w:tcPr>
          <w:p w14:paraId="0E236476" w14:textId="77777777"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4</w:t>
            </w:r>
          </w:p>
        </w:tc>
        <w:tc>
          <w:tcPr>
            <w:tcW w:w="1577" w:type="pct"/>
            <w:shd w:val="clear" w:color="auto" w:fill="auto"/>
            <w:vAlign w:val="center"/>
          </w:tcPr>
          <w:p w14:paraId="188E112E" w14:textId="77777777" w:rsidR="00770FA6"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contratto è stato sottoposto alla condizione sospensiva dell’esito positivo dell’eventuale approvazione e degli altri controlli previsti dalle norme proprie delle stazioni appaltanti</w:t>
            </w:r>
          </w:p>
          <w:p w14:paraId="4C1C7F11" w14:textId="77777777" w:rsidR="00770FA6" w:rsidRDefault="00770FA6" w:rsidP="00770FA6">
            <w:pPr>
              <w:spacing w:after="0" w:line="240" w:lineRule="auto"/>
              <w:jc w:val="both"/>
              <w:rPr>
                <w:rFonts w:ascii="Garamond" w:eastAsia="Times New Roman" w:hAnsi="Garamond" w:cs="Times New Roman"/>
                <w:color w:val="000000"/>
                <w:lang w:eastAsia="it-IT"/>
              </w:rPr>
            </w:pPr>
          </w:p>
          <w:p w14:paraId="5D3F1E8F" w14:textId="77777777" w:rsidR="00770FA6" w:rsidRDefault="00770FA6" w:rsidP="00770FA6">
            <w:pPr>
              <w:spacing w:after="0" w:line="240" w:lineRule="auto"/>
              <w:jc w:val="both"/>
              <w:rPr>
                <w:rFonts w:ascii="Garamond" w:eastAsia="Times New Roman" w:hAnsi="Garamond" w:cs="Times New Roman"/>
                <w:color w:val="000000"/>
                <w:lang w:eastAsia="it-IT"/>
              </w:rPr>
            </w:pPr>
            <w:r w:rsidRPr="00572AB1">
              <w:rPr>
                <w:rFonts w:ascii="Garamond" w:eastAsia="Times New Roman" w:hAnsi="Garamond" w:cs="Times New Roman"/>
                <w:i/>
                <w:iCs/>
                <w:color w:val="000000"/>
                <w:lang w:eastAsia="it-IT"/>
              </w:rPr>
              <w:t>Ovvero</w:t>
            </w:r>
            <w:r w:rsidRPr="00B813FC">
              <w:rPr>
                <w:rFonts w:ascii="Garamond" w:eastAsia="Times New Roman" w:hAnsi="Garamond" w:cs="Times New Roman"/>
                <w:color w:val="000000"/>
                <w:lang w:eastAsia="it-IT"/>
              </w:rPr>
              <w:t xml:space="preserve"> </w:t>
            </w:r>
          </w:p>
          <w:p w14:paraId="7ED1C22E" w14:textId="598431AF" w:rsidR="00770FA6" w:rsidRPr="003D5E50" w:rsidRDefault="00770FA6" w:rsidP="00770FA6">
            <w:pPr>
              <w:spacing w:after="0" w:line="240" w:lineRule="auto"/>
              <w:jc w:val="both"/>
              <w:rPr>
                <w:rFonts w:ascii="Garamond" w:eastAsia="Times New Roman" w:hAnsi="Garamond" w:cs="Times New Roman"/>
                <w:color w:val="000000"/>
                <w:lang w:eastAsia="it-IT"/>
              </w:rPr>
            </w:pPr>
            <w:r w:rsidRPr="00B813FC">
              <w:rPr>
                <w:rFonts w:ascii="Garamond" w:eastAsia="Times New Roman" w:hAnsi="Garamond" w:cs="Times New Roman"/>
                <w:color w:val="000000"/>
                <w:lang w:eastAsia="it-IT"/>
              </w:rPr>
              <w:t xml:space="preserve">ha applicato quanto disciplinato dal’art.7-ter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22/2020</w:t>
            </w:r>
            <w:r>
              <w:rPr>
                <w:rFonts w:ascii="Garamond" w:eastAsia="Times New Roman" w:hAnsi="Garamond" w:cs="Times New Roman"/>
                <w:color w:val="000000"/>
                <w:lang w:eastAsia="it-IT"/>
              </w:rPr>
              <w:t>, così come ribadito d</w:t>
            </w:r>
            <w:r w:rsidRPr="00B813FC">
              <w:rPr>
                <w:rFonts w:ascii="Garamond" w:eastAsia="Times New Roman" w:hAnsi="Garamond" w:cs="Times New Roman"/>
                <w:color w:val="000000"/>
                <w:lang w:eastAsia="it-IT"/>
              </w:rPr>
              <w:t>all’art.</w:t>
            </w:r>
            <w:r>
              <w:rPr>
                <w:rFonts w:ascii="Garamond" w:eastAsia="Times New Roman" w:hAnsi="Garamond" w:cs="Times New Roman"/>
                <w:color w:val="000000"/>
                <w:lang w:eastAsia="it-IT"/>
              </w:rPr>
              <w:t xml:space="preserve"> </w:t>
            </w:r>
            <w:r w:rsidRPr="00B813FC">
              <w:rPr>
                <w:rFonts w:ascii="Garamond" w:eastAsia="Times New Roman" w:hAnsi="Garamond" w:cs="Times New Roman"/>
                <w:color w:val="000000"/>
                <w:lang w:eastAsia="it-IT"/>
              </w:rPr>
              <w:t xml:space="preserve">24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13/2023</w:t>
            </w:r>
            <w:r w:rsidRPr="0021708F">
              <w:rPr>
                <w:rFonts w:ascii="Garamond" w:eastAsia="Times New Roman" w:hAnsi="Garamond" w:cs="Times New Roman"/>
                <w:color w:val="000000"/>
                <w:lang w:eastAsia="it-IT"/>
              </w:rPr>
              <w:t>?</w:t>
            </w:r>
          </w:p>
        </w:tc>
        <w:tc>
          <w:tcPr>
            <w:tcW w:w="186" w:type="pct"/>
            <w:shd w:val="clear" w:color="auto" w:fill="auto"/>
            <w:vAlign w:val="center"/>
          </w:tcPr>
          <w:p w14:paraId="50134B35" w14:textId="423C1B50"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9" w:type="pct"/>
            <w:gridSpan w:val="2"/>
            <w:shd w:val="clear" w:color="auto" w:fill="auto"/>
            <w:vAlign w:val="center"/>
          </w:tcPr>
          <w:p w14:paraId="0F390AB2"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7" w:type="pct"/>
            <w:shd w:val="clear" w:color="auto" w:fill="auto"/>
            <w:vAlign w:val="center"/>
          </w:tcPr>
          <w:p w14:paraId="1A5C0B5C"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582C80D7" w14:textId="16F09FE9" w:rsidR="00770FA6" w:rsidRPr="003D5E50" w:rsidRDefault="00770FA6" w:rsidP="00770FA6">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color w:val="000000"/>
                <w:lang w:eastAsia="it-IT"/>
              </w:rPr>
              <w:t>Atto di affidamento adottando</w:t>
            </w:r>
          </w:p>
        </w:tc>
        <w:tc>
          <w:tcPr>
            <w:tcW w:w="439" w:type="pct"/>
            <w:shd w:val="clear" w:color="auto" w:fill="auto"/>
            <w:vAlign w:val="center"/>
          </w:tcPr>
          <w:p w14:paraId="3E57AFB1"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1341" w:type="pct"/>
            <w:vAlign w:val="center"/>
          </w:tcPr>
          <w:p w14:paraId="44FBEF3E" w14:textId="3AD9F801" w:rsidR="00770FA6" w:rsidRPr="00FD4945" w:rsidRDefault="00770FA6" w:rsidP="00770FA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•Atto di aggiudicazione</w:t>
            </w:r>
          </w:p>
          <w:p w14:paraId="1016047A" w14:textId="473E27E2" w:rsidR="00770FA6" w:rsidRPr="00FD4945" w:rsidRDefault="00770FA6" w:rsidP="00770FA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p w14:paraId="37B685D3" w14:textId="3B80319C" w:rsidR="00770FA6" w:rsidRPr="00FD4945" w:rsidRDefault="00770FA6" w:rsidP="00770FA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•Altro</w:t>
            </w:r>
          </w:p>
        </w:tc>
      </w:tr>
      <w:tr w:rsidR="00770FA6" w:rsidRPr="003D5E50" w14:paraId="199D627A" w14:textId="77777777" w:rsidTr="00770FA6">
        <w:trPr>
          <w:trHeight w:val="834"/>
        </w:trPr>
        <w:tc>
          <w:tcPr>
            <w:tcW w:w="223" w:type="pct"/>
            <w:shd w:val="clear" w:color="auto" w:fill="auto"/>
            <w:vAlign w:val="center"/>
          </w:tcPr>
          <w:p w14:paraId="4EAD8BE6" w14:textId="77777777"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5</w:t>
            </w:r>
          </w:p>
        </w:tc>
        <w:tc>
          <w:tcPr>
            <w:tcW w:w="1577" w:type="pct"/>
            <w:shd w:val="clear" w:color="auto" w:fill="auto"/>
            <w:vAlign w:val="center"/>
          </w:tcPr>
          <w:p w14:paraId="5DD9D510" w14:textId="6471404B"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Il contratto di appalto di importo pari o superiore alle soglie comunitarie di cui all’art. 35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lgs.</w:t>
            </w:r>
            <w:r>
              <w:rPr>
                <w:rFonts w:ascii="Garamond" w:eastAsia="Times New Roman" w:hAnsi="Garamond" w:cs="Times New Roman"/>
                <w:color w:val="000000"/>
                <w:lang w:eastAsia="it-IT"/>
              </w:rPr>
              <w:t xml:space="preserve"> n. </w:t>
            </w:r>
            <w:r w:rsidRPr="003D5E50">
              <w:rPr>
                <w:rFonts w:ascii="Garamond" w:eastAsia="Times New Roman" w:hAnsi="Garamond" w:cs="Times New Roman"/>
                <w:color w:val="000000"/>
                <w:lang w:eastAsia="it-IT"/>
              </w:rPr>
              <w:t>50/2016 è stato stipulato dopo aver acquisito l’informativa antimafia di cui agli artt. 84, comma 3, 90 e 91,</w:t>
            </w:r>
            <w:r>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d.lgs. n. 159/2011 acquisita tramite la banca dati nazionale unica?</w:t>
            </w:r>
          </w:p>
          <w:p w14:paraId="08CFAAB2" w14:textId="77777777" w:rsidR="00770FA6" w:rsidRPr="003D5E50" w:rsidRDefault="00770FA6" w:rsidP="00770FA6">
            <w:pPr>
              <w:spacing w:after="0" w:line="240" w:lineRule="auto"/>
              <w:rPr>
                <w:rFonts w:ascii="Garamond" w:eastAsia="Times New Roman" w:hAnsi="Garamond" w:cs="Times New Roman"/>
                <w:i/>
                <w:color w:val="000000"/>
                <w:lang w:eastAsia="it-IT"/>
              </w:rPr>
            </w:pPr>
            <w:r w:rsidRPr="003D5E50">
              <w:rPr>
                <w:rFonts w:ascii="Garamond" w:eastAsia="Times New Roman" w:hAnsi="Garamond" w:cs="Times New Roman"/>
                <w:i/>
                <w:color w:val="000000"/>
                <w:lang w:eastAsia="it-IT"/>
              </w:rPr>
              <w:t>Oppure</w:t>
            </w:r>
          </w:p>
          <w:p w14:paraId="72DCE645" w14:textId="24CA5D0A"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b) nei casi di cui all’art. 92, comma 3</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gs. n. 159 del 2011, senza l’informativa prefettizia sotto condizione risolutiva??</w:t>
            </w:r>
          </w:p>
        </w:tc>
        <w:tc>
          <w:tcPr>
            <w:tcW w:w="186" w:type="pct"/>
            <w:shd w:val="clear" w:color="auto" w:fill="auto"/>
            <w:vAlign w:val="center"/>
          </w:tcPr>
          <w:p w14:paraId="1F7ADE9A"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29" w:type="pct"/>
            <w:gridSpan w:val="2"/>
            <w:shd w:val="clear" w:color="auto" w:fill="auto"/>
            <w:vAlign w:val="center"/>
          </w:tcPr>
          <w:p w14:paraId="47BA8566"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7" w:type="pct"/>
            <w:shd w:val="clear" w:color="auto" w:fill="auto"/>
            <w:vAlign w:val="center"/>
          </w:tcPr>
          <w:p w14:paraId="599C7085" w14:textId="28336AF0"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8" w:type="pct"/>
            <w:shd w:val="clear" w:color="auto" w:fill="auto"/>
            <w:vAlign w:val="center"/>
          </w:tcPr>
          <w:p w14:paraId="61958FAE" w14:textId="77777777" w:rsidR="00770FA6" w:rsidRPr="003D5E50" w:rsidRDefault="00770FA6" w:rsidP="00770FA6">
            <w:pPr>
              <w:spacing w:after="0" w:line="240" w:lineRule="auto"/>
              <w:rPr>
                <w:rFonts w:ascii="Garamond" w:eastAsia="Times New Roman" w:hAnsi="Garamond" w:cs="Times New Roman"/>
                <w:color w:val="000000"/>
                <w:lang w:eastAsia="it-IT"/>
              </w:rPr>
            </w:pPr>
          </w:p>
        </w:tc>
        <w:tc>
          <w:tcPr>
            <w:tcW w:w="439" w:type="pct"/>
            <w:shd w:val="clear" w:color="auto" w:fill="auto"/>
            <w:vAlign w:val="center"/>
          </w:tcPr>
          <w:p w14:paraId="41B5FF98" w14:textId="579A42FE"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1341" w:type="pct"/>
            <w:vAlign w:val="center"/>
          </w:tcPr>
          <w:p w14:paraId="7E1B4DF2" w14:textId="18834358" w:rsidR="00770FA6" w:rsidRPr="003D5E50" w:rsidRDefault="00770FA6" w:rsidP="00770FA6">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•Comunicazione antimafia</w:t>
            </w:r>
          </w:p>
          <w:p w14:paraId="788A340C" w14:textId="22AF4993" w:rsidR="00770FA6" w:rsidRPr="003D5E50" w:rsidRDefault="00770FA6" w:rsidP="00770FA6">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•Richiesta comunicazione antimafia</w:t>
            </w:r>
          </w:p>
          <w:p w14:paraId="375D4F96" w14:textId="744863B6" w:rsidR="00770FA6" w:rsidRDefault="00770FA6" w:rsidP="00770FA6">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•Autocertificazione</w:t>
            </w:r>
          </w:p>
          <w:p w14:paraId="68FBA95E" w14:textId="544F83B6" w:rsidR="00770FA6" w:rsidRPr="003D5E50" w:rsidRDefault="00770FA6" w:rsidP="00770FA6">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•Contratto</w:t>
            </w:r>
          </w:p>
        </w:tc>
      </w:tr>
      <w:tr w:rsidR="00770FA6" w:rsidRPr="003D5E50" w14:paraId="6E2BAE7F" w14:textId="77777777" w:rsidTr="00770FA6">
        <w:trPr>
          <w:trHeight w:val="821"/>
        </w:trPr>
        <w:tc>
          <w:tcPr>
            <w:tcW w:w="223" w:type="pct"/>
            <w:shd w:val="clear" w:color="auto" w:fill="auto"/>
            <w:vAlign w:val="center"/>
          </w:tcPr>
          <w:p w14:paraId="45D7A84E" w14:textId="77777777"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6</w:t>
            </w:r>
          </w:p>
        </w:tc>
        <w:tc>
          <w:tcPr>
            <w:tcW w:w="1577" w:type="pct"/>
            <w:shd w:val="clear" w:color="auto" w:fill="auto"/>
            <w:vAlign w:val="center"/>
          </w:tcPr>
          <w:p w14:paraId="7D6084D6" w14:textId="77777777"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contratto è stato stipulato successivamente all’acquisizione di:</w:t>
            </w:r>
          </w:p>
          <w:p w14:paraId="7AD4F109" w14:textId="71548C97" w:rsidR="00770FA6" w:rsidRPr="003D5E50" w:rsidRDefault="00770FA6" w:rsidP="00770FA6">
            <w:pPr>
              <w:pStyle w:val="Paragrafoelenco"/>
              <w:numPr>
                <w:ilvl w:val="0"/>
                <w:numId w:val="17"/>
              </w:num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Certificati della Camera di Commercio;</w:t>
            </w:r>
          </w:p>
          <w:p w14:paraId="562FEAAB" w14:textId="00AFBF8F" w:rsidR="00770FA6" w:rsidRPr="003D5E50" w:rsidRDefault="00770FA6" w:rsidP="00770FA6">
            <w:pPr>
              <w:pStyle w:val="Paragrafoelenco"/>
              <w:numPr>
                <w:ilvl w:val="0"/>
                <w:numId w:val="17"/>
              </w:num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Casellario giudiziale;</w:t>
            </w:r>
          </w:p>
          <w:p w14:paraId="074A7A77" w14:textId="11C2FEA5" w:rsidR="00770FA6" w:rsidRPr="003D5E50" w:rsidRDefault="00770FA6" w:rsidP="00770FA6">
            <w:pPr>
              <w:pStyle w:val="Paragrafoelenco"/>
              <w:numPr>
                <w:ilvl w:val="0"/>
                <w:numId w:val="17"/>
              </w:num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DURC;</w:t>
            </w:r>
          </w:p>
          <w:p w14:paraId="4F48E0A0" w14:textId="77777777" w:rsidR="00770FA6" w:rsidRPr="003D5E50" w:rsidRDefault="00770FA6" w:rsidP="00770FA6">
            <w:pPr>
              <w:pStyle w:val="Paragrafoelenco"/>
              <w:numPr>
                <w:ilvl w:val="0"/>
                <w:numId w:val="17"/>
              </w:num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Informativa antimafia per contratti superiori alla soglia comunitaria (IVA esclusa);</w:t>
            </w:r>
          </w:p>
          <w:p w14:paraId="39DE3936" w14:textId="53A26D2C" w:rsidR="00770FA6" w:rsidRPr="003D5E50" w:rsidRDefault="00770FA6" w:rsidP="00770FA6">
            <w:pPr>
              <w:pStyle w:val="Paragrafoelenco"/>
              <w:numPr>
                <w:ilvl w:val="0"/>
                <w:numId w:val="17"/>
              </w:num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Comunicazione antimafia per contratti di importo superiore a 150.000,00</w:t>
            </w:r>
            <w:r>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 ma inferiore alla soglia comunitaria (IVA esclusa)?</w:t>
            </w:r>
          </w:p>
        </w:tc>
        <w:tc>
          <w:tcPr>
            <w:tcW w:w="186" w:type="pct"/>
            <w:shd w:val="clear" w:color="auto" w:fill="auto"/>
            <w:vAlign w:val="center"/>
          </w:tcPr>
          <w:p w14:paraId="1D45935A" w14:textId="5408E0E4"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9" w:type="pct"/>
            <w:gridSpan w:val="2"/>
            <w:shd w:val="clear" w:color="auto" w:fill="auto"/>
            <w:vAlign w:val="center"/>
          </w:tcPr>
          <w:p w14:paraId="1132A928"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7" w:type="pct"/>
            <w:shd w:val="clear" w:color="auto" w:fill="auto"/>
            <w:vAlign w:val="center"/>
          </w:tcPr>
          <w:p w14:paraId="5F90259E"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3800002E" w14:textId="1E084759"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439" w:type="pct"/>
            <w:shd w:val="clear" w:color="auto" w:fill="auto"/>
            <w:vAlign w:val="center"/>
          </w:tcPr>
          <w:p w14:paraId="7313C01F"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1341" w:type="pct"/>
            <w:vAlign w:val="center"/>
          </w:tcPr>
          <w:p w14:paraId="57BE562D" w14:textId="0EA4019C" w:rsidR="00770FA6" w:rsidRPr="003D5E50" w:rsidRDefault="00770FA6" w:rsidP="00770FA6">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w:t>
            </w:r>
            <w:r>
              <w:rPr>
                <w:rFonts w:ascii="Garamond" w:eastAsia="Times New Roman" w:hAnsi="Garamond" w:cs="Times New Roman"/>
                <w:color w:val="000000"/>
                <w:lang w:eastAsia="it-IT"/>
              </w:rPr>
              <w:t>Certificato Camera di Commercio</w:t>
            </w:r>
          </w:p>
          <w:p w14:paraId="3BFCF25C" w14:textId="7375476A" w:rsidR="00770FA6" w:rsidRPr="003D5E50" w:rsidRDefault="00770FA6" w:rsidP="00770FA6">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•Casellario giudiziale</w:t>
            </w:r>
          </w:p>
          <w:p w14:paraId="71EA907B" w14:textId="0B066005" w:rsidR="00770FA6" w:rsidRPr="003D5E50" w:rsidRDefault="00770FA6" w:rsidP="00770FA6">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•DURC </w:t>
            </w:r>
          </w:p>
          <w:p w14:paraId="4EB5AF73" w14:textId="1BE64187" w:rsidR="00770FA6" w:rsidRPr="003D5E50" w:rsidRDefault="00770FA6" w:rsidP="00770FA6">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•Informativa antimafia in corso di validità</w:t>
            </w:r>
          </w:p>
          <w:p w14:paraId="2B18B6DB" w14:textId="027B44F1" w:rsidR="00770FA6" w:rsidRPr="003D5E50" w:rsidRDefault="00770FA6" w:rsidP="00770FA6">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•Comunicazione antimafia in corso di validità</w:t>
            </w:r>
          </w:p>
        </w:tc>
      </w:tr>
      <w:tr w:rsidR="00770FA6" w:rsidRPr="003D5E50" w14:paraId="72A3E79A" w14:textId="77777777" w:rsidTr="00770FA6">
        <w:trPr>
          <w:trHeight w:val="1417"/>
        </w:trPr>
        <w:tc>
          <w:tcPr>
            <w:tcW w:w="223" w:type="pct"/>
            <w:shd w:val="clear" w:color="auto" w:fill="auto"/>
            <w:vAlign w:val="center"/>
          </w:tcPr>
          <w:p w14:paraId="1CD22E28" w14:textId="77777777"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7</w:t>
            </w:r>
          </w:p>
        </w:tc>
        <w:tc>
          <w:tcPr>
            <w:tcW w:w="1577" w:type="pct"/>
            <w:shd w:val="clear" w:color="auto" w:fill="auto"/>
            <w:vAlign w:val="center"/>
          </w:tcPr>
          <w:p w14:paraId="46417D49" w14:textId="0ED51AE1"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contratto è stato stipulato secondo le forme e modalità previste dall’art. 32, comma 14</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lgs</w:t>
            </w:r>
            <w:r>
              <w:rPr>
                <w:rFonts w:ascii="Garamond" w:eastAsia="Times New Roman" w:hAnsi="Garamond" w:cs="Times New Roman"/>
                <w:color w:val="000000"/>
                <w:lang w:eastAsia="it-IT"/>
              </w:rPr>
              <w:t xml:space="preserve">. n. </w:t>
            </w:r>
            <w:r w:rsidRPr="003D5E50">
              <w:rPr>
                <w:rFonts w:ascii="Garamond" w:eastAsia="Times New Roman" w:hAnsi="Garamond" w:cs="Times New Roman"/>
                <w:color w:val="000000"/>
                <w:lang w:eastAsia="it-IT"/>
              </w:rPr>
              <w:t>50/2016 e firmato da soggetti con poteri di firma?</w:t>
            </w:r>
          </w:p>
        </w:tc>
        <w:tc>
          <w:tcPr>
            <w:tcW w:w="186" w:type="pct"/>
            <w:shd w:val="clear" w:color="auto" w:fill="auto"/>
            <w:vAlign w:val="center"/>
          </w:tcPr>
          <w:p w14:paraId="597041AB" w14:textId="460C7DF8"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9" w:type="pct"/>
            <w:gridSpan w:val="2"/>
            <w:shd w:val="clear" w:color="auto" w:fill="auto"/>
            <w:vAlign w:val="center"/>
          </w:tcPr>
          <w:p w14:paraId="42942965"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7" w:type="pct"/>
            <w:shd w:val="clear" w:color="auto" w:fill="auto"/>
            <w:vAlign w:val="center"/>
          </w:tcPr>
          <w:p w14:paraId="4904CD3A"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5841F320" w14:textId="68497480"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439" w:type="pct"/>
            <w:shd w:val="clear" w:color="auto" w:fill="auto"/>
            <w:vAlign w:val="center"/>
          </w:tcPr>
          <w:p w14:paraId="7518F048"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1341" w:type="pct"/>
            <w:vAlign w:val="center"/>
          </w:tcPr>
          <w:p w14:paraId="58C6FC4E" w14:textId="2DA9D227" w:rsidR="00770FA6" w:rsidRPr="003D5E50" w:rsidRDefault="00770FA6" w:rsidP="00770FA6">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Atto di aggiudicazione</w:t>
            </w:r>
          </w:p>
          <w:p w14:paraId="64CA29CE" w14:textId="78D5C933" w:rsidR="00770FA6" w:rsidRPr="003D5E50" w:rsidRDefault="00770FA6" w:rsidP="00770FA6">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•Contratto</w:t>
            </w:r>
          </w:p>
          <w:p w14:paraId="3AB2AC23" w14:textId="655FC587" w:rsidR="00770FA6" w:rsidRPr="003D5E50" w:rsidRDefault="00770FA6" w:rsidP="00770FA6">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•Procura</w:t>
            </w:r>
          </w:p>
          <w:p w14:paraId="73828E8F" w14:textId="4795431F" w:rsidR="00770FA6" w:rsidRPr="003D5E50" w:rsidRDefault="00770FA6" w:rsidP="00770FA6">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•Camera di Commercio</w:t>
            </w:r>
          </w:p>
        </w:tc>
      </w:tr>
      <w:tr w:rsidR="00770FA6" w:rsidRPr="003D5E50" w14:paraId="10891500" w14:textId="77777777" w:rsidTr="00770FA6">
        <w:trPr>
          <w:trHeight w:val="1417"/>
        </w:trPr>
        <w:tc>
          <w:tcPr>
            <w:tcW w:w="223" w:type="pct"/>
            <w:shd w:val="clear" w:color="auto" w:fill="auto"/>
            <w:vAlign w:val="center"/>
          </w:tcPr>
          <w:p w14:paraId="14F8EF44" w14:textId="77777777"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8</w:t>
            </w:r>
          </w:p>
        </w:tc>
        <w:tc>
          <w:tcPr>
            <w:tcW w:w="1577" w:type="pct"/>
            <w:shd w:val="clear" w:color="auto" w:fill="auto"/>
            <w:vAlign w:val="center"/>
          </w:tcPr>
          <w:p w14:paraId="2CFFC1F8" w14:textId="1CF4BC00"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 contratto è stato precisato che il pagamento delle spese sostenute dal soggetto attuatore viene effettuato con risorse del Fondo di Rotazione per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attuazione dell’iniziativa </w:t>
            </w:r>
            <w:r w:rsidRPr="003D5E50">
              <w:rPr>
                <w:rFonts w:ascii="Garamond" w:eastAsia="Times New Roman" w:hAnsi="Garamond" w:cs="Times New Roman"/>
                <w:i/>
                <w:iCs/>
                <w:color w:val="000000"/>
                <w:lang w:eastAsia="it-IT"/>
              </w:rPr>
              <w:t>Next Generation EU</w:t>
            </w:r>
            <w:r w:rsidRPr="003D5E50">
              <w:rPr>
                <w:rFonts w:ascii="Garamond" w:eastAsia="Times New Roman" w:hAnsi="Garamond" w:cs="Times New Roman"/>
                <w:color w:val="000000"/>
                <w:lang w:eastAsia="it-IT"/>
              </w:rPr>
              <w:t xml:space="preserve"> – Italia?</w:t>
            </w:r>
          </w:p>
        </w:tc>
        <w:tc>
          <w:tcPr>
            <w:tcW w:w="186" w:type="pct"/>
            <w:shd w:val="clear" w:color="auto" w:fill="auto"/>
            <w:vAlign w:val="center"/>
          </w:tcPr>
          <w:p w14:paraId="6AC11EC2" w14:textId="6507316F"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9" w:type="pct"/>
            <w:gridSpan w:val="2"/>
            <w:shd w:val="clear" w:color="auto" w:fill="auto"/>
            <w:vAlign w:val="center"/>
          </w:tcPr>
          <w:p w14:paraId="0DC5E640"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7" w:type="pct"/>
            <w:shd w:val="clear" w:color="auto" w:fill="auto"/>
            <w:vAlign w:val="center"/>
          </w:tcPr>
          <w:p w14:paraId="7C1EDCB2"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47058263" w14:textId="60004E7B" w:rsidR="00770FA6" w:rsidRPr="003D5E50" w:rsidRDefault="00770FA6" w:rsidP="00770FA6">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color w:val="000000"/>
                <w:lang w:eastAsia="it-IT"/>
              </w:rPr>
              <w:t>Atto di affidamento adottando</w:t>
            </w:r>
          </w:p>
        </w:tc>
        <w:tc>
          <w:tcPr>
            <w:tcW w:w="439" w:type="pct"/>
            <w:shd w:val="clear" w:color="auto" w:fill="auto"/>
            <w:vAlign w:val="center"/>
          </w:tcPr>
          <w:p w14:paraId="3967F532"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1341" w:type="pct"/>
            <w:vAlign w:val="center"/>
          </w:tcPr>
          <w:p w14:paraId="643641D9" w14:textId="2F134E46" w:rsidR="00770FA6" w:rsidRPr="00FD4945" w:rsidRDefault="00770FA6" w:rsidP="00770FA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tc>
      </w:tr>
      <w:tr w:rsidR="00770FA6" w:rsidRPr="003D5E50" w14:paraId="31FDAE5F" w14:textId="77777777" w:rsidTr="00770FA6">
        <w:trPr>
          <w:trHeight w:val="1417"/>
        </w:trPr>
        <w:tc>
          <w:tcPr>
            <w:tcW w:w="223" w:type="pct"/>
            <w:shd w:val="clear" w:color="auto" w:fill="auto"/>
            <w:vAlign w:val="center"/>
          </w:tcPr>
          <w:p w14:paraId="75F75B71" w14:textId="77777777"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9</w:t>
            </w:r>
          </w:p>
        </w:tc>
        <w:tc>
          <w:tcPr>
            <w:tcW w:w="1577" w:type="pct"/>
            <w:shd w:val="clear" w:color="auto" w:fill="auto"/>
            <w:vAlign w:val="center"/>
          </w:tcPr>
          <w:p w14:paraId="2D7BF1F7" w14:textId="3D10971C"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periodo di vigenza del contratto è coerente rispetto alla tempistica indicata nel progetto/investimento /riforma e la spesa ad esso relativa rientra tra le tipologie ammissibili secondo la normativa comunitaria e nazionale?</w:t>
            </w:r>
          </w:p>
        </w:tc>
        <w:tc>
          <w:tcPr>
            <w:tcW w:w="186" w:type="pct"/>
            <w:shd w:val="clear" w:color="auto" w:fill="auto"/>
            <w:vAlign w:val="center"/>
          </w:tcPr>
          <w:p w14:paraId="06FE6A93" w14:textId="06CFB8C0"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9" w:type="pct"/>
            <w:gridSpan w:val="2"/>
            <w:shd w:val="clear" w:color="auto" w:fill="auto"/>
            <w:vAlign w:val="center"/>
          </w:tcPr>
          <w:p w14:paraId="694B34B5"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7" w:type="pct"/>
            <w:shd w:val="clear" w:color="auto" w:fill="auto"/>
            <w:vAlign w:val="center"/>
          </w:tcPr>
          <w:p w14:paraId="05320383"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6ABD6073" w14:textId="69EF5F16"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439" w:type="pct"/>
            <w:shd w:val="clear" w:color="auto" w:fill="auto"/>
            <w:vAlign w:val="center"/>
          </w:tcPr>
          <w:p w14:paraId="7E2A0DE4"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1341" w:type="pct"/>
            <w:vAlign w:val="center"/>
          </w:tcPr>
          <w:p w14:paraId="2E63D62C" w14:textId="37708FCF" w:rsidR="00770FA6" w:rsidRPr="00FD4945" w:rsidRDefault="00770FA6" w:rsidP="00770FA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•Scheda progetto/investimento</w:t>
            </w:r>
          </w:p>
          <w:p w14:paraId="471C10A7" w14:textId="0F481110" w:rsidR="00770FA6" w:rsidRPr="00FD4945" w:rsidRDefault="00770FA6" w:rsidP="00770FA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•Accordo di concessione/Contratto</w:t>
            </w:r>
          </w:p>
          <w:p w14:paraId="1545CE07" w14:textId="2E20EFEC" w:rsidR="00770FA6" w:rsidRPr="00FD4945" w:rsidRDefault="00770FA6" w:rsidP="00770FA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•Linee guida ammissibilità</w:t>
            </w:r>
          </w:p>
        </w:tc>
      </w:tr>
      <w:tr w:rsidR="00770FA6" w:rsidRPr="003D5E50" w14:paraId="0B8A5918" w14:textId="77777777" w:rsidTr="00770FA6">
        <w:trPr>
          <w:trHeight w:val="1417"/>
        </w:trPr>
        <w:tc>
          <w:tcPr>
            <w:tcW w:w="223" w:type="pct"/>
            <w:shd w:val="clear" w:color="auto" w:fill="auto"/>
            <w:vAlign w:val="center"/>
          </w:tcPr>
          <w:p w14:paraId="6C174574" w14:textId="77777777"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10</w:t>
            </w:r>
          </w:p>
        </w:tc>
        <w:tc>
          <w:tcPr>
            <w:tcW w:w="1577" w:type="pct"/>
            <w:shd w:val="clear" w:color="auto" w:fill="auto"/>
            <w:vAlign w:val="center"/>
          </w:tcPr>
          <w:p w14:paraId="53D07644" w14:textId="749BC735" w:rsidR="00770FA6" w:rsidRPr="003D5E50" w:rsidRDefault="00770FA6" w:rsidP="00770FA6">
            <w:pPr>
              <w:spacing w:after="0" w:line="240" w:lineRule="auto"/>
              <w:jc w:val="both"/>
              <w:rPr>
                <w:rFonts w:ascii="Garamond" w:eastAsia="Times New Roman" w:hAnsi="Garamond" w:cs="Times New Roman"/>
                <w:lang w:eastAsia="it-IT"/>
              </w:rPr>
            </w:pPr>
            <w:r w:rsidRPr="003D5E50">
              <w:rPr>
                <w:rFonts w:ascii="Garamond" w:eastAsia="Times New Roman" w:hAnsi="Garamond" w:cs="Times New Roman"/>
                <w:color w:val="000000"/>
                <w:lang w:eastAsia="it-IT"/>
              </w:rPr>
              <w:t xml:space="preserve">È stata costituita la “garanzia definitiva”, nel pieno rispetto di quanto previsto all’ art. 103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 xml:space="preserve">50/2016 e ove pertinente la “garanzia di buon adempimento” e la “garanzia per la risoluzione” nel pieno rispetto di quanto previsto all’ art. 104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86" w:type="pct"/>
            <w:shd w:val="clear" w:color="auto" w:fill="auto"/>
            <w:vAlign w:val="center"/>
          </w:tcPr>
          <w:p w14:paraId="7F55E3BE"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29" w:type="pct"/>
            <w:gridSpan w:val="2"/>
            <w:shd w:val="clear" w:color="auto" w:fill="auto"/>
            <w:vAlign w:val="center"/>
          </w:tcPr>
          <w:p w14:paraId="1D0EF672" w14:textId="1F1FB7D2"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47" w:type="pct"/>
            <w:shd w:val="clear" w:color="auto" w:fill="auto"/>
            <w:vAlign w:val="center"/>
          </w:tcPr>
          <w:p w14:paraId="62114828"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4C0A1114"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439" w:type="pct"/>
            <w:shd w:val="clear" w:color="auto" w:fill="auto"/>
            <w:vAlign w:val="center"/>
          </w:tcPr>
          <w:p w14:paraId="393E1158" w14:textId="1EDBAB30"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R</w:t>
            </w:r>
            <w:r w:rsidRPr="003F5AA7">
              <w:rPr>
                <w:rFonts w:ascii="Garamond" w:eastAsia="Times New Roman" w:hAnsi="Garamond" w:cs="Times New Roman"/>
                <w:b/>
                <w:bCs/>
                <w:color w:val="000000"/>
                <w:lang w:eastAsia="it-IT"/>
              </w:rPr>
              <w:t>iferimento a quanto disposto dall’art. 53, comma 4, del d.lgs. 36/2023</w:t>
            </w:r>
          </w:p>
        </w:tc>
        <w:tc>
          <w:tcPr>
            <w:tcW w:w="1341" w:type="pct"/>
            <w:vAlign w:val="center"/>
          </w:tcPr>
          <w:p w14:paraId="1D2C3816" w14:textId="3634179A" w:rsidR="00770FA6" w:rsidRPr="00FD4945" w:rsidRDefault="00770FA6" w:rsidP="00770FA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p w14:paraId="2420708B" w14:textId="59E5911C" w:rsidR="00770FA6" w:rsidRPr="00FD4945" w:rsidRDefault="00770FA6" w:rsidP="00770FA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•Garanzia fideiussoria</w:t>
            </w:r>
          </w:p>
        </w:tc>
      </w:tr>
      <w:tr w:rsidR="006B0E4E" w:rsidRPr="003D5E50" w14:paraId="14F02A62" w14:textId="77777777" w:rsidTr="00770FA6">
        <w:trPr>
          <w:trHeight w:val="605"/>
        </w:trPr>
        <w:tc>
          <w:tcPr>
            <w:tcW w:w="223" w:type="pct"/>
            <w:shd w:val="clear" w:color="auto" w:fill="auto"/>
            <w:vAlign w:val="center"/>
          </w:tcPr>
          <w:p w14:paraId="5588A3F7" w14:textId="77777777" w:rsidR="006B0E4E" w:rsidRPr="003D5E50" w:rsidRDefault="006B0E4E" w:rsidP="006B0E4E">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11</w:t>
            </w:r>
          </w:p>
        </w:tc>
        <w:tc>
          <w:tcPr>
            <w:tcW w:w="1577" w:type="pct"/>
            <w:shd w:val="clear" w:color="auto" w:fill="auto"/>
            <w:vAlign w:val="center"/>
          </w:tcPr>
          <w:p w14:paraId="7607280C" w14:textId="0E8A4EFA" w:rsidR="006B0E4E" w:rsidRPr="003D5E50" w:rsidRDefault="006B0E4E" w:rsidP="006B0E4E">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Nel contratto di appalto, subappalto e in quelli stipulati con i subcontraenti della filiera delle imprese a qualsiasi titolo interessate è stata prevista un’apposita clausola con la quale l’appaltatore si assume gli obblighi di tracciabilità dei flussi finanziari dì cui alla legge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 xml:space="preserve">136/2010? </w:t>
            </w:r>
          </w:p>
        </w:tc>
        <w:tc>
          <w:tcPr>
            <w:tcW w:w="186" w:type="pct"/>
            <w:shd w:val="clear" w:color="auto" w:fill="auto"/>
            <w:vAlign w:val="center"/>
          </w:tcPr>
          <w:p w14:paraId="0B985517" w14:textId="3F1A1086" w:rsidR="006B0E4E" w:rsidRPr="003D5E50" w:rsidRDefault="006B0E4E" w:rsidP="006B0E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9" w:type="pct"/>
            <w:gridSpan w:val="2"/>
            <w:shd w:val="clear" w:color="auto" w:fill="auto"/>
            <w:vAlign w:val="center"/>
          </w:tcPr>
          <w:p w14:paraId="6E05093A" w14:textId="77777777" w:rsidR="006B0E4E" w:rsidRPr="003D5E50" w:rsidRDefault="006B0E4E" w:rsidP="006B0E4E">
            <w:pPr>
              <w:spacing w:after="0" w:line="240" w:lineRule="auto"/>
              <w:rPr>
                <w:rFonts w:ascii="Garamond" w:eastAsia="Times New Roman" w:hAnsi="Garamond" w:cs="Times New Roman"/>
                <w:b/>
                <w:bCs/>
                <w:color w:val="000000"/>
                <w:lang w:eastAsia="it-IT"/>
              </w:rPr>
            </w:pPr>
          </w:p>
        </w:tc>
        <w:tc>
          <w:tcPr>
            <w:tcW w:w="247" w:type="pct"/>
            <w:shd w:val="clear" w:color="auto" w:fill="auto"/>
            <w:vAlign w:val="center"/>
          </w:tcPr>
          <w:p w14:paraId="523FE6E9" w14:textId="77777777" w:rsidR="006B0E4E" w:rsidRPr="003D5E50" w:rsidRDefault="006B0E4E" w:rsidP="006B0E4E">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788A67C3" w14:textId="605D89A3" w:rsidR="006B0E4E" w:rsidRPr="003D5E50" w:rsidRDefault="006B0E4E" w:rsidP="006B0E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Elementi essenziali dell’affidamento in oggetto</w:t>
            </w:r>
          </w:p>
        </w:tc>
        <w:tc>
          <w:tcPr>
            <w:tcW w:w="439" w:type="pct"/>
            <w:shd w:val="clear" w:color="auto" w:fill="auto"/>
            <w:vAlign w:val="center"/>
          </w:tcPr>
          <w:p w14:paraId="70BB8BFD" w14:textId="77777777" w:rsidR="006B0E4E" w:rsidRPr="003D5E50" w:rsidRDefault="006B0E4E" w:rsidP="006B0E4E">
            <w:pPr>
              <w:spacing w:after="0" w:line="240" w:lineRule="auto"/>
              <w:rPr>
                <w:rFonts w:ascii="Garamond" w:eastAsia="Times New Roman" w:hAnsi="Garamond" w:cs="Times New Roman"/>
                <w:b/>
                <w:bCs/>
                <w:color w:val="000000"/>
                <w:lang w:eastAsia="it-IT"/>
              </w:rPr>
            </w:pPr>
          </w:p>
        </w:tc>
        <w:tc>
          <w:tcPr>
            <w:tcW w:w="1341" w:type="pct"/>
            <w:vAlign w:val="center"/>
          </w:tcPr>
          <w:p w14:paraId="3634716D" w14:textId="2356BFEB" w:rsidR="006B0E4E" w:rsidRPr="00FD4945" w:rsidRDefault="006B0E4E" w:rsidP="006B0E4E">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tc>
      </w:tr>
      <w:tr w:rsidR="006B0E4E" w:rsidRPr="003D5E50" w14:paraId="1130C6B1" w14:textId="77777777" w:rsidTr="00770FA6">
        <w:trPr>
          <w:trHeight w:val="605"/>
        </w:trPr>
        <w:tc>
          <w:tcPr>
            <w:tcW w:w="223" w:type="pct"/>
            <w:shd w:val="clear" w:color="auto" w:fill="auto"/>
            <w:vAlign w:val="center"/>
          </w:tcPr>
          <w:p w14:paraId="275ABC91" w14:textId="28FFF494" w:rsidR="006B0E4E" w:rsidRPr="003D5E50" w:rsidRDefault="006B0E4E" w:rsidP="006B0E4E">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12</w:t>
            </w:r>
          </w:p>
        </w:tc>
        <w:tc>
          <w:tcPr>
            <w:tcW w:w="1577" w:type="pct"/>
            <w:shd w:val="clear" w:color="auto" w:fill="auto"/>
            <w:vAlign w:val="center"/>
          </w:tcPr>
          <w:p w14:paraId="607BC435" w14:textId="77777777" w:rsidR="006B0E4E" w:rsidRPr="003D5E50" w:rsidRDefault="006B0E4E" w:rsidP="006B0E4E">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contratto è stato firmato digitalmente da tutti i soggetti con poteri di firma?</w:t>
            </w:r>
          </w:p>
          <w:p w14:paraId="3A54079F" w14:textId="76F45D86" w:rsidR="006B0E4E" w:rsidRPr="003D5E50" w:rsidRDefault="006B0E4E" w:rsidP="006B0E4E">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In particolare:</w:t>
            </w:r>
          </w:p>
          <w:p w14:paraId="7446E046" w14:textId="284A7A07" w:rsidR="006B0E4E" w:rsidRPr="00FD4945" w:rsidRDefault="006B0E4E" w:rsidP="006B0E4E">
            <w:pPr>
              <w:pStyle w:val="Paragrafoelenco"/>
              <w:numPr>
                <w:ilvl w:val="0"/>
                <w:numId w:val="22"/>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è stato presentato atto di conferimento dei poteri di firma in capo al soggetto della stazione appaltante?</w:t>
            </w:r>
          </w:p>
          <w:p w14:paraId="2CF9B058" w14:textId="654C9F54" w:rsidR="006B0E4E" w:rsidRPr="00FD4945" w:rsidRDefault="006B0E4E" w:rsidP="006B0E4E">
            <w:pPr>
              <w:pStyle w:val="Paragrafoelenco"/>
              <w:numPr>
                <w:ilvl w:val="0"/>
                <w:numId w:val="22"/>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dalla CCIAA o da altro documento si evince il potere di firma in capo all’operatore economico?</w:t>
            </w:r>
          </w:p>
          <w:p w14:paraId="4496D28A" w14:textId="39A0CB2B" w:rsidR="006B0E4E" w:rsidRPr="00FD4945" w:rsidRDefault="006B0E4E" w:rsidP="006B0E4E">
            <w:pPr>
              <w:pStyle w:val="Paragrafoelenco"/>
              <w:numPr>
                <w:ilvl w:val="0"/>
                <w:numId w:val="22"/>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è stata presentata comprova dell’esito positivo della firma digitale dei contraenti?</w:t>
            </w:r>
          </w:p>
          <w:p w14:paraId="5F00D07B" w14:textId="4C6CA65C" w:rsidR="006B0E4E" w:rsidRPr="00FD4945" w:rsidRDefault="006B0E4E" w:rsidP="006B0E4E">
            <w:pPr>
              <w:pStyle w:val="Paragrafoelenco"/>
              <w:numPr>
                <w:ilvl w:val="0"/>
                <w:numId w:val="22"/>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è stato dichiarato/verificato che i certificati di firma utilizzati fossero validi e conformi al disposto dell’art. 1, comma 1, lett. f), del d.lgs. 7 marzo 2005, n. 82?</w:t>
            </w:r>
          </w:p>
        </w:tc>
        <w:tc>
          <w:tcPr>
            <w:tcW w:w="186" w:type="pct"/>
            <w:shd w:val="clear" w:color="auto" w:fill="auto"/>
            <w:vAlign w:val="center"/>
          </w:tcPr>
          <w:p w14:paraId="3D4AD54D" w14:textId="14979023" w:rsidR="006B0E4E" w:rsidRPr="003D5E50" w:rsidRDefault="006B0E4E" w:rsidP="006B0E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9" w:type="pct"/>
            <w:gridSpan w:val="2"/>
            <w:shd w:val="clear" w:color="auto" w:fill="auto"/>
            <w:vAlign w:val="center"/>
          </w:tcPr>
          <w:p w14:paraId="7AE5C3E9" w14:textId="77777777" w:rsidR="006B0E4E" w:rsidRPr="003D5E50" w:rsidRDefault="006B0E4E" w:rsidP="006B0E4E">
            <w:pPr>
              <w:spacing w:after="0" w:line="240" w:lineRule="auto"/>
              <w:rPr>
                <w:rFonts w:ascii="Garamond" w:eastAsia="Times New Roman" w:hAnsi="Garamond" w:cs="Times New Roman"/>
                <w:b/>
                <w:bCs/>
                <w:color w:val="000000"/>
                <w:lang w:eastAsia="it-IT"/>
              </w:rPr>
            </w:pPr>
          </w:p>
        </w:tc>
        <w:tc>
          <w:tcPr>
            <w:tcW w:w="247" w:type="pct"/>
            <w:shd w:val="clear" w:color="auto" w:fill="auto"/>
            <w:vAlign w:val="center"/>
          </w:tcPr>
          <w:p w14:paraId="5B99B2C9" w14:textId="77777777" w:rsidR="006B0E4E" w:rsidRPr="003D5E50" w:rsidRDefault="006B0E4E" w:rsidP="006B0E4E">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326CAD80" w14:textId="14007AC2" w:rsidR="006B0E4E" w:rsidRPr="003D5E50" w:rsidRDefault="006B0E4E" w:rsidP="006B0E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Elementi essenziali dell’affidamento in oggetto</w:t>
            </w:r>
          </w:p>
        </w:tc>
        <w:tc>
          <w:tcPr>
            <w:tcW w:w="439" w:type="pct"/>
            <w:shd w:val="clear" w:color="auto" w:fill="auto"/>
            <w:vAlign w:val="center"/>
          </w:tcPr>
          <w:p w14:paraId="0E48D13C" w14:textId="77777777" w:rsidR="006B0E4E" w:rsidRPr="003D5E50" w:rsidRDefault="006B0E4E" w:rsidP="006B0E4E">
            <w:pPr>
              <w:spacing w:after="0" w:line="240" w:lineRule="auto"/>
              <w:rPr>
                <w:rFonts w:ascii="Garamond" w:eastAsia="Times New Roman" w:hAnsi="Garamond" w:cs="Times New Roman"/>
                <w:b/>
                <w:bCs/>
                <w:color w:val="000000"/>
                <w:lang w:eastAsia="it-IT"/>
              </w:rPr>
            </w:pPr>
          </w:p>
        </w:tc>
        <w:tc>
          <w:tcPr>
            <w:tcW w:w="1341" w:type="pct"/>
            <w:vAlign w:val="center"/>
          </w:tcPr>
          <w:p w14:paraId="1A8F9416" w14:textId="77777777" w:rsidR="006B0E4E" w:rsidRPr="003D5E50" w:rsidRDefault="006B0E4E" w:rsidP="006B0E4E">
            <w:pPr>
              <w:spacing w:after="0" w:line="240" w:lineRule="auto"/>
              <w:rPr>
                <w:rFonts w:ascii="Garamond" w:eastAsia="Times New Roman" w:hAnsi="Garamond" w:cs="Times New Roman"/>
                <w:color w:val="000000"/>
                <w:lang w:eastAsia="it-IT"/>
              </w:rPr>
            </w:pPr>
          </w:p>
        </w:tc>
      </w:tr>
      <w:tr w:rsidR="006B0E4E" w:rsidRPr="003D5E50" w14:paraId="695BF635" w14:textId="77777777" w:rsidTr="00770FA6">
        <w:trPr>
          <w:trHeight w:val="680"/>
        </w:trPr>
        <w:tc>
          <w:tcPr>
            <w:tcW w:w="223" w:type="pct"/>
            <w:shd w:val="clear" w:color="auto" w:fill="B8CCE4"/>
            <w:vAlign w:val="center"/>
          </w:tcPr>
          <w:p w14:paraId="5C96A587" w14:textId="539B5027" w:rsidR="006B0E4E" w:rsidRPr="003D5E50" w:rsidRDefault="006B0E4E" w:rsidP="006B0E4E">
            <w:pPr>
              <w:spacing w:after="0" w:line="240" w:lineRule="auto"/>
              <w:jc w:val="center"/>
              <w:rPr>
                <w:rFonts w:ascii="Garamond" w:eastAsia="Times New Roman" w:hAnsi="Garamond" w:cs="Times New Roman"/>
                <w:b/>
                <w:bCs/>
                <w:lang w:eastAsia="it-IT"/>
              </w:rPr>
            </w:pPr>
            <w:r w:rsidRPr="003D5E50">
              <w:rPr>
                <w:rFonts w:ascii="Garamond" w:eastAsia="Times New Roman" w:hAnsi="Garamond" w:cs="Times New Roman"/>
                <w:b/>
                <w:bCs/>
                <w:lang w:eastAsia="it-IT"/>
              </w:rPr>
              <w:t>G</w:t>
            </w:r>
          </w:p>
        </w:tc>
        <w:tc>
          <w:tcPr>
            <w:tcW w:w="3436" w:type="pct"/>
            <w:gridSpan w:val="7"/>
            <w:shd w:val="clear" w:color="auto" w:fill="B8CCE4"/>
            <w:vAlign w:val="center"/>
          </w:tcPr>
          <w:p w14:paraId="1A59012A" w14:textId="77777777" w:rsidR="006B0E4E" w:rsidRPr="003D5E50" w:rsidRDefault="006B0E4E" w:rsidP="006B0E4E">
            <w:pPr>
              <w:spacing w:after="0" w:line="240" w:lineRule="auto"/>
              <w:rPr>
                <w:rFonts w:ascii="Garamond" w:eastAsia="Times New Roman" w:hAnsi="Garamond" w:cs="Times New Roman"/>
                <w:b/>
                <w:bCs/>
                <w:lang w:eastAsia="it-IT"/>
              </w:rPr>
            </w:pPr>
            <w:r w:rsidRPr="003D5E50">
              <w:rPr>
                <w:rFonts w:ascii="Garamond" w:eastAsia="Times New Roman" w:hAnsi="Garamond" w:cs="Times New Roman"/>
                <w:b/>
                <w:bCs/>
                <w:lang w:eastAsia="it-IT"/>
              </w:rPr>
              <w:t>Verifica del rispetto della normativa appalti: esecuzione del contratto</w:t>
            </w:r>
          </w:p>
        </w:tc>
        <w:tc>
          <w:tcPr>
            <w:tcW w:w="1341" w:type="pct"/>
            <w:shd w:val="clear" w:color="auto" w:fill="B8CCE4"/>
            <w:vAlign w:val="center"/>
          </w:tcPr>
          <w:p w14:paraId="638E68EB" w14:textId="77777777" w:rsidR="006B0E4E" w:rsidRPr="003D5E50" w:rsidRDefault="006B0E4E" w:rsidP="006B0E4E">
            <w:pPr>
              <w:spacing w:after="0" w:line="240" w:lineRule="auto"/>
              <w:rPr>
                <w:rFonts w:ascii="Garamond" w:eastAsia="Times New Roman" w:hAnsi="Garamond" w:cs="Times New Roman"/>
                <w:b/>
                <w:bCs/>
                <w:lang w:eastAsia="it-IT"/>
              </w:rPr>
            </w:pPr>
          </w:p>
        </w:tc>
      </w:tr>
      <w:tr w:rsidR="006B0E4E" w:rsidRPr="003D5E50" w14:paraId="42B09D63" w14:textId="77777777" w:rsidTr="00770FA6">
        <w:trPr>
          <w:trHeight w:val="1073"/>
        </w:trPr>
        <w:tc>
          <w:tcPr>
            <w:tcW w:w="223" w:type="pct"/>
            <w:shd w:val="clear" w:color="auto" w:fill="auto"/>
            <w:vAlign w:val="center"/>
          </w:tcPr>
          <w:p w14:paraId="0CF156FD" w14:textId="2D6121B0" w:rsidR="006B0E4E" w:rsidRPr="003D5E50" w:rsidRDefault="006B0E4E" w:rsidP="006B0E4E">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p>
        </w:tc>
        <w:tc>
          <w:tcPr>
            <w:tcW w:w="1577" w:type="pct"/>
            <w:shd w:val="clear" w:color="auto" w:fill="auto"/>
            <w:vAlign w:val="center"/>
          </w:tcPr>
          <w:p w14:paraId="21A2E6DA" w14:textId="4081E4B0" w:rsidR="006B0E4E" w:rsidRPr="003D5E50" w:rsidRDefault="006B0E4E" w:rsidP="006B0E4E">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presente il verbale di inizio attività/consegna lavori parziale/definitiva?</w:t>
            </w:r>
          </w:p>
        </w:tc>
        <w:tc>
          <w:tcPr>
            <w:tcW w:w="186" w:type="pct"/>
            <w:shd w:val="clear" w:color="auto" w:fill="auto"/>
            <w:vAlign w:val="center"/>
          </w:tcPr>
          <w:p w14:paraId="017F02DB" w14:textId="77777777" w:rsidR="006B0E4E" w:rsidRPr="003D5E50" w:rsidRDefault="006B0E4E" w:rsidP="006B0E4E">
            <w:pPr>
              <w:spacing w:after="0" w:line="240" w:lineRule="auto"/>
              <w:rPr>
                <w:rFonts w:ascii="Garamond" w:eastAsia="Times New Roman" w:hAnsi="Garamond" w:cs="Times New Roman"/>
                <w:b/>
                <w:bCs/>
                <w:color w:val="000000"/>
                <w:lang w:eastAsia="it-IT"/>
              </w:rPr>
            </w:pPr>
          </w:p>
        </w:tc>
        <w:tc>
          <w:tcPr>
            <w:tcW w:w="229" w:type="pct"/>
            <w:gridSpan w:val="2"/>
            <w:shd w:val="clear" w:color="auto" w:fill="auto"/>
            <w:vAlign w:val="center"/>
          </w:tcPr>
          <w:p w14:paraId="009D2DE1" w14:textId="77777777" w:rsidR="006B0E4E" w:rsidRPr="003D5E50" w:rsidRDefault="006B0E4E" w:rsidP="006B0E4E">
            <w:pPr>
              <w:spacing w:after="0" w:line="240" w:lineRule="auto"/>
              <w:rPr>
                <w:rFonts w:ascii="Garamond" w:eastAsia="Times New Roman" w:hAnsi="Garamond" w:cs="Times New Roman"/>
                <w:b/>
                <w:bCs/>
                <w:color w:val="000000"/>
                <w:lang w:eastAsia="it-IT"/>
              </w:rPr>
            </w:pPr>
          </w:p>
        </w:tc>
        <w:tc>
          <w:tcPr>
            <w:tcW w:w="247" w:type="pct"/>
            <w:shd w:val="clear" w:color="auto" w:fill="auto"/>
            <w:vAlign w:val="center"/>
          </w:tcPr>
          <w:p w14:paraId="28F5CB8F" w14:textId="7E084454" w:rsidR="006B0E4E" w:rsidRPr="003D5E50" w:rsidRDefault="006B0E4E" w:rsidP="006B0E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X</w:t>
            </w:r>
          </w:p>
        </w:tc>
        <w:tc>
          <w:tcPr>
            <w:tcW w:w="758" w:type="pct"/>
            <w:shd w:val="clear" w:color="auto" w:fill="auto"/>
            <w:vAlign w:val="center"/>
          </w:tcPr>
          <w:p w14:paraId="788F0279" w14:textId="77777777" w:rsidR="006B0E4E" w:rsidRPr="003D5E50" w:rsidRDefault="006B0E4E" w:rsidP="006B0E4E">
            <w:pPr>
              <w:spacing w:after="0" w:line="240" w:lineRule="auto"/>
              <w:rPr>
                <w:rFonts w:ascii="Garamond" w:eastAsia="Times New Roman" w:hAnsi="Garamond" w:cs="Times New Roman"/>
                <w:b/>
                <w:bCs/>
                <w:color w:val="000000"/>
                <w:lang w:eastAsia="it-IT"/>
              </w:rPr>
            </w:pPr>
          </w:p>
        </w:tc>
        <w:tc>
          <w:tcPr>
            <w:tcW w:w="439" w:type="pct"/>
            <w:shd w:val="clear" w:color="auto" w:fill="auto"/>
            <w:vAlign w:val="center"/>
          </w:tcPr>
          <w:p w14:paraId="215EE57D" w14:textId="1E324447" w:rsidR="006B0E4E" w:rsidRPr="003D5E50" w:rsidRDefault="006B0E4E" w:rsidP="006B0E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Non applicabile nella presente fase di controllo</w:t>
            </w:r>
          </w:p>
        </w:tc>
        <w:tc>
          <w:tcPr>
            <w:tcW w:w="1341" w:type="pct"/>
            <w:vAlign w:val="center"/>
          </w:tcPr>
          <w:p w14:paraId="5096C281" w14:textId="0FA7B298" w:rsidR="006B0E4E" w:rsidRPr="00FD4945" w:rsidRDefault="006B0E4E" w:rsidP="006B0E4E">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Verbale di inizio attività/consegna dei lavori</w:t>
            </w:r>
          </w:p>
        </w:tc>
      </w:tr>
      <w:tr w:rsidR="006B0E4E" w:rsidRPr="003D5E50" w14:paraId="06F8DF74" w14:textId="77777777" w:rsidTr="00770FA6">
        <w:trPr>
          <w:trHeight w:val="1073"/>
        </w:trPr>
        <w:tc>
          <w:tcPr>
            <w:tcW w:w="223" w:type="pct"/>
            <w:shd w:val="clear" w:color="auto" w:fill="auto"/>
            <w:vAlign w:val="center"/>
          </w:tcPr>
          <w:p w14:paraId="08012C3E" w14:textId="67EB6EB4" w:rsidR="006B0E4E" w:rsidRPr="003D5E50" w:rsidRDefault="006B0E4E" w:rsidP="006B0E4E">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2</w:t>
            </w:r>
          </w:p>
        </w:tc>
        <w:tc>
          <w:tcPr>
            <w:tcW w:w="1577" w:type="pct"/>
            <w:shd w:val="clear" w:color="auto" w:fill="auto"/>
            <w:vAlign w:val="center"/>
          </w:tcPr>
          <w:p w14:paraId="300B09F6" w14:textId="5DABB04C" w:rsidR="006B0E4E" w:rsidRPr="003D5E50" w:rsidRDefault="006B0E4E" w:rsidP="006B0E4E">
            <w:pPr>
              <w:spacing w:after="0" w:line="240" w:lineRule="auto"/>
              <w:jc w:val="both"/>
              <w:rPr>
                <w:rFonts w:ascii="Garamond" w:eastAsia="Times New Roman" w:hAnsi="Garamond" w:cs="Times New Roman"/>
                <w:lang w:eastAsia="it-IT"/>
              </w:rPr>
            </w:pPr>
            <w:r w:rsidRPr="003D5E50">
              <w:rPr>
                <w:rFonts w:ascii="Garamond" w:eastAsia="Times New Roman" w:hAnsi="Garamond" w:cs="Times New Roman"/>
                <w:color w:val="000000"/>
                <w:lang w:eastAsia="it-IT"/>
              </w:rPr>
              <w:t>È stat</w:t>
            </w:r>
            <w:r>
              <w:rPr>
                <w:rFonts w:ascii="Garamond" w:eastAsia="Times New Roman" w:hAnsi="Garamond" w:cs="Times New Roman"/>
                <w:color w:val="000000"/>
                <w:lang w:eastAsia="it-IT"/>
              </w:rPr>
              <w:t>o</w:t>
            </w:r>
            <w:r w:rsidRPr="003D5E50">
              <w:rPr>
                <w:rFonts w:ascii="Garamond" w:eastAsia="Times New Roman" w:hAnsi="Garamond" w:cs="Times New Roman"/>
                <w:color w:val="000000"/>
                <w:lang w:eastAsia="it-IT"/>
              </w:rPr>
              <w:t xml:space="preserve"> rispettato quanto previsto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all’ art. 105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 in merito al subappalto?</w:t>
            </w:r>
          </w:p>
        </w:tc>
        <w:tc>
          <w:tcPr>
            <w:tcW w:w="186" w:type="pct"/>
            <w:shd w:val="clear" w:color="auto" w:fill="auto"/>
            <w:vAlign w:val="center"/>
          </w:tcPr>
          <w:p w14:paraId="3289E820" w14:textId="77777777" w:rsidR="006B0E4E" w:rsidRPr="003D5E50" w:rsidRDefault="006B0E4E" w:rsidP="006B0E4E">
            <w:pPr>
              <w:spacing w:after="0" w:line="240" w:lineRule="auto"/>
              <w:rPr>
                <w:rFonts w:ascii="Garamond" w:eastAsia="Times New Roman" w:hAnsi="Garamond" w:cs="Times New Roman"/>
                <w:b/>
                <w:bCs/>
                <w:color w:val="000000"/>
                <w:lang w:eastAsia="it-IT"/>
              </w:rPr>
            </w:pPr>
          </w:p>
        </w:tc>
        <w:tc>
          <w:tcPr>
            <w:tcW w:w="229" w:type="pct"/>
            <w:gridSpan w:val="2"/>
            <w:shd w:val="clear" w:color="auto" w:fill="auto"/>
            <w:vAlign w:val="center"/>
          </w:tcPr>
          <w:p w14:paraId="6F9AF195" w14:textId="77777777" w:rsidR="006B0E4E" w:rsidRPr="003D5E50" w:rsidRDefault="006B0E4E" w:rsidP="006B0E4E">
            <w:pPr>
              <w:spacing w:after="0" w:line="240" w:lineRule="auto"/>
              <w:rPr>
                <w:rFonts w:ascii="Garamond" w:eastAsia="Times New Roman" w:hAnsi="Garamond" w:cs="Times New Roman"/>
                <w:b/>
                <w:bCs/>
                <w:color w:val="000000"/>
                <w:lang w:eastAsia="it-IT"/>
              </w:rPr>
            </w:pPr>
          </w:p>
        </w:tc>
        <w:tc>
          <w:tcPr>
            <w:tcW w:w="247" w:type="pct"/>
            <w:shd w:val="clear" w:color="auto" w:fill="auto"/>
            <w:vAlign w:val="center"/>
          </w:tcPr>
          <w:p w14:paraId="2632D8CB" w14:textId="097211B7" w:rsidR="006B0E4E" w:rsidRPr="003D5E50" w:rsidRDefault="006B0E4E" w:rsidP="006B0E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X</w:t>
            </w:r>
          </w:p>
        </w:tc>
        <w:tc>
          <w:tcPr>
            <w:tcW w:w="758" w:type="pct"/>
            <w:shd w:val="clear" w:color="auto" w:fill="auto"/>
            <w:vAlign w:val="center"/>
          </w:tcPr>
          <w:p w14:paraId="07B39A5F" w14:textId="77777777" w:rsidR="006B0E4E" w:rsidRPr="003D5E50" w:rsidRDefault="006B0E4E" w:rsidP="006B0E4E">
            <w:pPr>
              <w:spacing w:after="0" w:line="240" w:lineRule="auto"/>
              <w:rPr>
                <w:rFonts w:ascii="Garamond" w:eastAsia="Times New Roman" w:hAnsi="Garamond" w:cs="Times New Roman"/>
                <w:b/>
                <w:bCs/>
                <w:color w:val="000000"/>
                <w:lang w:eastAsia="it-IT"/>
              </w:rPr>
            </w:pPr>
          </w:p>
        </w:tc>
        <w:tc>
          <w:tcPr>
            <w:tcW w:w="439" w:type="pct"/>
            <w:shd w:val="clear" w:color="auto" w:fill="auto"/>
            <w:vAlign w:val="center"/>
          </w:tcPr>
          <w:p w14:paraId="1035F1F3" w14:textId="781E5C9D" w:rsidR="006B0E4E" w:rsidRPr="003D5E50" w:rsidRDefault="006B0E4E" w:rsidP="006B0E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Non applicabile nella presente fase di controllo</w:t>
            </w:r>
          </w:p>
        </w:tc>
        <w:tc>
          <w:tcPr>
            <w:tcW w:w="1341" w:type="pct"/>
            <w:vAlign w:val="center"/>
          </w:tcPr>
          <w:p w14:paraId="008FBD0A" w14:textId="573164DF" w:rsidR="006B0E4E" w:rsidRPr="00FD4945" w:rsidRDefault="006B0E4E" w:rsidP="006B0E4E">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•Bando di gara</w:t>
            </w:r>
          </w:p>
          <w:p w14:paraId="0431D65A" w14:textId="04AAFAEF" w:rsidR="006B0E4E" w:rsidRPr="00FD4945" w:rsidRDefault="006B0E4E" w:rsidP="006B0E4E">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tc>
      </w:tr>
      <w:tr w:rsidR="006B0E4E" w:rsidRPr="003D5E50" w14:paraId="570357C8" w14:textId="77777777" w:rsidTr="00770FA6">
        <w:trPr>
          <w:trHeight w:val="605"/>
        </w:trPr>
        <w:tc>
          <w:tcPr>
            <w:tcW w:w="223" w:type="pct"/>
            <w:shd w:val="clear" w:color="auto" w:fill="auto"/>
            <w:vAlign w:val="center"/>
          </w:tcPr>
          <w:p w14:paraId="14A10912" w14:textId="4E02E926" w:rsidR="006B0E4E" w:rsidRPr="003D5E50" w:rsidRDefault="006B0E4E" w:rsidP="006B0E4E">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3</w:t>
            </w:r>
          </w:p>
        </w:tc>
        <w:tc>
          <w:tcPr>
            <w:tcW w:w="1577" w:type="pct"/>
            <w:shd w:val="clear" w:color="auto" w:fill="auto"/>
            <w:vAlign w:val="center"/>
          </w:tcPr>
          <w:p w14:paraId="00E5C1E9" w14:textId="2909BCC2" w:rsidR="006B0E4E" w:rsidRPr="003D5E50" w:rsidRDefault="006B0E4E" w:rsidP="006B0E4E">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Le eventuali modifiche o varianti sono state autorizzate dal RUP con le modalità previste dall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ordinamento della stazione appaltante cui il RUP dipende, ai sensi dell’art. 106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86" w:type="pct"/>
            <w:shd w:val="clear" w:color="auto" w:fill="auto"/>
            <w:vAlign w:val="center"/>
          </w:tcPr>
          <w:p w14:paraId="094CB29F" w14:textId="77777777" w:rsidR="006B0E4E" w:rsidRPr="003D5E50" w:rsidRDefault="006B0E4E" w:rsidP="006B0E4E">
            <w:pPr>
              <w:spacing w:after="0" w:line="240" w:lineRule="auto"/>
              <w:rPr>
                <w:rFonts w:ascii="Garamond" w:eastAsia="Times New Roman" w:hAnsi="Garamond" w:cs="Times New Roman"/>
                <w:b/>
                <w:bCs/>
                <w:color w:val="000000"/>
                <w:lang w:eastAsia="it-IT"/>
              </w:rPr>
            </w:pPr>
          </w:p>
        </w:tc>
        <w:tc>
          <w:tcPr>
            <w:tcW w:w="229" w:type="pct"/>
            <w:gridSpan w:val="2"/>
            <w:shd w:val="clear" w:color="auto" w:fill="auto"/>
            <w:vAlign w:val="center"/>
          </w:tcPr>
          <w:p w14:paraId="5E6D249D" w14:textId="77777777" w:rsidR="006B0E4E" w:rsidRPr="003D5E50" w:rsidRDefault="006B0E4E" w:rsidP="006B0E4E">
            <w:pPr>
              <w:spacing w:after="0" w:line="240" w:lineRule="auto"/>
              <w:rPr>
                <w:rFonts w:ascii="Garamond" w:eastAsia="Times New Roman" w:hAnsi="Garamond" w:cs="Times New Roman"/>
                <w:b/>
                <w:bCs/>
                <w:color w:val="000000"/>
                <w:lang w:eastAsia="it-IT"/>
              </w:rPr>
            </w:pPr>
          </w:p>
        </w:tc>
        <w:tc>
          <w:tcPr>
            <w:tcW w:w="247" w:type="pct"/>
            <w:shd w:val="clear" w:color="auto" w:fill="auto"/>
            <w:vAlign w:val="center"/>
          </w:tcPr>
          <w:p w14:paraId="1C227421" w14:textId="3FD3E9A6" w:rsidR="006B0E4E" w:rsidRPr="003D5E50" w:rsidRDefault="006B0E4E" w:rsidP="006B0E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X</w:t>
            </w:r>
          </w:p>
        </w:tc>
        <w:tc>
          <w:tcPr>
            <w:tcW w:w="758" w:type="pct"/>
            <w:shd w:val="clear" w:color="auto" w:fill="auto"/>
            <w:vAlign w:val="center"/>
          </w:tcPr>
          <w:p w14:paraId="70CDC856" w14:textId="77777777" w:rsidR="006B0E4E" w:rsidRPr="003D5E50" w:rsidRDefault="006B0E4E" w:rsidP="006B0E4E">
            <w:pPr>
              <w:spacing w:after="0" w:line="240" w:lineRule="auto"/>
              <w:rPr>
                <w:rFonts w:ascii="Garamond" w:eastAsia="Times New Roman" w:hAnsi="Garamond" w:cs="Times New Roman"/>
                <w:b/>
                <w:bCs/>
                <w:color w:val="000000"/>
                <w:lang w:eastAsia="it-IT"/>
              </w:rPr>
            </w:pPr>
          </w:p>
        </w:tc>
        <w:tc>
          <w:tcPr>
            <w:tcW w:w="439" w:type="pct"/>
            <w:shd w:val="clear" w:color="auto" w:fill="auto"/>
            <w:vAlign w:val="center"/>
          </w:tcPr>
          <w:p w14:paraId="218B8DD8" w14:textId="3FB74D76" w:rsidR="006B0E4E" w:rsidRPr="003D5E50" w:rsidRDefault="006B0E4E" w:rsidP="006B0E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Non applicabile nella presente fase di controllo</w:t>
            </w:r>
          </w:p>
        </w:tc>
        <w:tc>
          <w:tcPr>
            <w:tcW w:w="1341" w:type="pct"/>
            <w:vAlign w:val="center"/>
          </w:tcPr>
          <w:p w14:paraId="01CD6207" w14:textId="3B302613" w:rsidR="006B0E4E" w:rsidRPr="00FD4945" w:rsidRDefault="006B0E4E" w:rsidP="006B0E4E">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p w14:paraId="219E7536" w14:textId="54786064" w:rsidR="006B0E4E" w:rsidRPr="00FD4945" w:rsidRDefault="006B0E4E" w:rsidP="006B0E4E">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•Atti sulle varianti/modifiche</w:t>
            </w:r>
          </w:p>
        </w:tc>
      </w:tr>
      <w:tr w:rsidR="006B0E4E" w:rsidRPr="003D5E50" w14:paraId="38358DC5" w14:textId="77777777" w:rsidTr="00770FA6">
        <w:trPr>
          <w:trHeight w:val="605"/>
        </w:trPr>
        <w:tc>
          <w:tcPr>
            <w:tcW w:w="223" w:type="pct"/>
            <w:shd w:val="clear" w:color="auto" w:fill="auto"/>
            <w:vAlign w:val="center"/>
          </w:tcPr>
          <w:p w14:paraId="6FC7A087" w14:textId="778DBB0B" w:rsidR="006B0E4E" w:rsidRPr="003D5E50" w:rsidRDefault="006B0E4E" w:rsidP="006B0E4E">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4</w:t>
            </w:r>
          </w:p>
        </w:tc>
        <w:tc>
          <w:tcPr>
            <w:tcW w:w="1577" w:type="pct"/>
            <w:shd w:val="clear" w:color="auto" w:fill="auto"/>
            <w:vAlign w:val="center"/>
          </w:tcPr>
          <w:p w14:paraId="58665720" w14:textId="0E726FD3" w:rsidR="006B0E4E" w:rsidRPr="003D5E50" w:rsidRDefault="006B0E4E" w:rsidP="006B0E4E">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È stata rispettata la durata prevista nel contratto? </w:t>
            </w:r>
          </w:p>
        </w:tc>
        <w:tc>
          <w:tcPr>
            <w:tcW w:w="186" w:type="pct"/>
            <w:shd w:val="clear" w:color="auto" w:fill="auto"/>
            <w:vAlign w:val="center"/>
          </w:tcPr>
          <w:p w14:paraId="692938AB" w14:textId="77777777" w:rsidR="006B0E4E" w:rsidRPr="003D5E50" w:rsidRDefault="006B0E4E" w:rsidP="006B0E4E">
            <w:pPr>
              <w:spacing w:after="0" w:line="240" w:lineRule="auto"/>
              <w:rPr>
                <w:rFonts w:ascii="Garamond" w:eastAsia="Times New Roman" w:hAnsi="Garamond" w:cs="Times New Roman"/>
                <w:b/>
                <w:bCs/>
                <w:color w:val="000000"/>
                <w:lang w:eastAsia="it-IT"/>
              </w:rPr>
            </w:pPr>
          </w:p>
        </w:tc>
        <w:tc>
          <w:tcPr>
            <w:tcW w:w="229" w:type="pct"/>
            <w:gridSpan w:val="2"/>
            <w:shd w:val="clear" w:color="auto" w:fill="auto"/>
            <w:vAlign w:val="center"/>
          </w:tcPr>
          <w:p w14:paraId="6D6FF45A" w14:textId="77777777" w:rsidR="006B0E4E" w:rsidRPr="003D5E50" w:rsidRDefault="006B0E4E" w:rsidP="006B0E4E">
            <w:pPr>
              <w:spacing w:after="0" w:line="240" w:lineRule="auto"/>
              <w:rPr>
                <w:rFonts w:ascii="Garamond" w:eastAsia="Times New Roman" w:hAnsi="Garamond" w:cs="Times New Roman"/>
                <w:b/>
                <w:bCs/>
                <w:color w:val="000000"/>
                <w:lang w:eastAsia="it-IT"/>
              </w:rPr>
            </w:pPr>
          </w:p>
        </w:tc>
        <w:tc>
          <w:tcPr>
            <w:tcW w:w="247" w:type="pct"/>
            <w:shd w:val="clear" w:color="auto" w:fill="auto"/>
            <w:vAlign w:val="center"/>
          </w:tcPr>
          <w:p w14:paraId="7AFE00AD" w14:textId="76237EA2" w:rsidR="006B0E4E" w:rsidRPr="003D5E50" w:rsidRDefault="006B0E4E" w:rsidP="006B0E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X</w:t>
            </w:r>
          </w:p>
        </w:tc>
        <w:tc>
          <w:tcPr>
            <w:tcW w:w="758" w:type="pct"/>
            <w:shd w:val="clear" w:color="auto" w:fill="auto"/>
            <w:vAlign w:val="center"/>
          </w:tcPr>
          <w:p w14:paraId="7D6CE0E8" w14:textId="77777777" w:rsidR="006B0E4E" w:rsidRPr="003D5E50" w:rsidRDefault="006B0E4E" w:rsidP="006B0E4E">
            <w:pPr>
              <w:spacing w:after="0" w:line="240" w:lineRule="auto"/>
              <w:rPr>
                <w:rFonts w:ascii="Garamond" w:eastAsia="Times New Roman" w:hAnsi="Garamond" w:cs="Times New Roman"/>
                <w:b/>
                <w:bCs/>
                <w:color w:val="000000"/>
                <w:lang w:eastAsia="it-IT"/>
              </w:rPr>
            </w:pPr>
          </w:p>
        </w:tc>
        <w:tc>
          <w:tcPr>
            <w:tcW w:w="439" w:type="pct"/>
            <w:shd w:val="clear" w:color="auto" w:fill="auto"/>
            <w:vAlign w:val="center"/>
          </w:tcPr>
          <w:p w14:paraId="54FD326B" w14:textId="4ABDF3BA" w:rsidR="006B0E4E" w:rsidRPr="003D5E50" w:rsidRDefault="006B0E4E" w:rsidP="006B0E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Non applicabile nella presente fase di controllo</w:t>
            </w:r>
          </w:p>
        </w:tc>
        <w:tc>
          <w:tcPr>
            <w:tcW w:w="1341" w:type="pct"/>
            <w:vAlign w:val="center"/>
          </w:tcPr>
          <w:p w14:paraId="108422BE" w14:textId="77777777" w:rsidR="006B0E4E" w:rsidRPr="003D5E50" w:rsidRDefault="006B0E4E" w:rsidP="006B0E4E">
            <w:pPr>
              <w:spacing w:after="0" w:line="240" w:lineRule="auto"/>
              <w:rPr>
                <w:rFonts w:ascii="Garamond" w:eastAsia="Times New Roman" w:hAnsi="Garamond" w:cs="Times New Roman"/>
                <w:color w:val="000000"/>
                <w:lang w:eastAsia="it-IT"/>
              </w:rPr>
            </w:pPr>
          </w:p>
        </w:tc>
      </w:tr>
      <w:tr w:rsidR="006B0E4E" w:rsidRPr="003D5E50" w14:paraId="2274C236" w14:textId="77777777" w:rsidTr="00770FA6">
        <w:trPr>
          <w:trHeight w:val="605"/>
        </w:trPr>
        <w:tc>
          <w:tcPr>
            <w:tcW w:w="223" w:type="pct"/>
            <w:shd w:val="clear" w:color="auto" w:fill="auto"/>
            <w:vAlign w:val="center"/>
          </w:tcPr>
          <w:p w14:paraId="39D4B6D4" w14:textId="134D8910" w:rsidR="006B0E4E" w:rsidRPr="003D5E50" w:rsidRDefault="006B0E4E" w:rsidP="006B0E4E">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5</w:t>
            </w:r>
          </w:p>
        </w:tc>
        <w:tc>
          <w:tcPr>
            <w:tcW w:w="1577" w:type="pct"/>
            <w:shd w:val="clear" w:color="auto" w:fill="auto"/>
            <w:vAlign w:val="center"/>
          </w:tcPr>
          <w:p w14:paraId="3076AA80" w14:textId="5D0BE145" w:rsidR="006B0E4E" w:rsidRPr="003D5E50" w:rsidRDefault="006B0E4E" w:rsidP="006B0E4E">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 caso la durata del contratto sia stata modificata in corso di esecuzione, sono agli atti della SA i verbali di proroga, sospensione e ripresa dei lavori?</w:t>
            </w:r>
          </w:p>
        </w:tc>
        <w:tc>
          <w:tcPr>
            <w:tcW w:w="186" w:type="pct"/>
            <w:shd w:val="clear" w:color="auto" w:fill="auto"/>
            <w:vAlign w:val="center"/>
          </w:tcPr>
          <w:p w14:paraId="5377AEEA" w14:textId="77777777" w:rsidR="006B0E4E" w:rsidRPr="003D5E50" w:rsidRDefault="006B0E4E" w:rsidP="006B0E4E">
            <w:pPr>
              <w:spacing w:after="0" w:line="240" w:lineRule="auto"/>
              <w:rPr>
                <w:rFonts w:ascii="Garamond" w:eastAsia="Times New Roman" w:hAnsi="Garamond" w:cs="Times New Roman"/>
                <w:b/>
                <w:bCs/>
                <w:color w:val="000000"/>
                <w:lang w:eastAsia="it-IT"/>
              </w:rPr>
            </w:pPr>
          </w:p>
        </w:tc>
        <w:tc>
          <w:tcPr>
            <w:tcW w:w="229" w:type="pct"/>
            <w:gridSpan w:val="2"/>
            <w:shd w:val="clear" w:color="auto" w:fill="auto"/>
            <w:vAlign w:val="center"/>
          </w:tcPr>
          <w:p w14:paraId="317E2C9D" w14:textId="77777777" w:rsidR="006B0E4E" w:rsidRPr="003D5E50" w:rsidRDefault="006B0E4E" w:rsidP="006B0E4E">
            <w:pPr>
              <w:spacing w:after="0" w:line="240" w:lineRule="auto"/>
              <w:rPr>
                <w:rFonts w:ascii="Garamond" w:eastAsia="Times New Roman" w:hAnsi="Garamond" w:cs="Times New Roman"/>
                <w:b/>
                <w:bCs/>
                <w:color w:val="000000"/>
                <w:lang w:eastAsia="it-IT"/>
              </w:rPr>
            </w:pPr>
          </w:p>
        </w:tc>
        <w:tc>
          <w:tcPr>
            <w:tcW w:w="247" w:type="pct"/>
            <w:shd w:val="clear" w:color="auto" w:fill="auto"/>
            <w:vAlign w:val="center"/>
          </w:tcPr>
          <w:p w14:paraId="50824233" w14:textId="743C0F8B" w:rsidR="006B0E4E" w:rsidRPr="003D5E50" w:rsidRDefault="006B0E4E" w:rsidP="006B0E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X</w:t>
            </w:r>
          </w:p>
        </w:tc>
        <w:tc>
          <w:tcPr>
            <w:tcW w:w="758" w:type="pct"/>
            <w:shd w:val="clear" w:color="auto" w:fill="auto"/>
            <w:vAlign w:val="center"/>
          </w:tcPr>
          <w:p w14:paraId="30327D17" w14:textId="77777777" w:rsidR="006B0E4E" w:rsidRPr="003D5E50" w:rsidRDefault="006B0E4E" w:rsidP="006B0E4E">
            <w:pPr>
              <w:spacing w:after="0" w:line="240" w:lineRule="auto"/>
              <w:rPr>
                <w:rFonts w:ascii="Garamond" w:eastAsia="Times New Roman" w:hAnsi="Garamond" w:cs="Times New Roman"/>
                <w:b/>
                <w:bCs/>
                <w:color w:val="000000"/>
                <w:lang w:eastAsia="it-IT"/>
              </w:rPr>
            </w:pPr>
          </w:p>
        </w:tc>
        <w:tc>
          <w:tcPr>
            <w:tcW w:w="439" w:type="pct"/>
            <w:shd w:val="clear" w:color="auto" w:fill="auto"/>
            <w:vAlign w:val="center"/>
          </w:tcPr>
          <w:p w14:paraId="1BF597AD" w14:textId="3F2D33B1" w:rsidR="006B0E4E" w:rsidRPr="003D5E50" w:rsidRDefault="006B0E4E" w:rsidP="006B0E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Non applicabile nella presente fase di controllo</w:t>
            </w:r>
          </w:p>
        </w:tc>
        <w:tc>
          <w:tcPr>
            <w:tcW w:w="1341" w:type="pct"/>
            <w:vAlign w:val="center"/>
          </w:tcPr>
          <w:p w14:paraId="37C883CB" w14:textId="77777777" w:rsidR="006B0E4E" w:rsidRPr="003D5E50" w:rsidRDefault="006B0E4E" w:rsidP="006B0E4E">
            <w:pPr>
              <w:spacing w:after="0" w:line="240" w:lineRule="auto"/>
              <w:rPr>
                <w:rFonts w:ascii="Garamond" w:eastAsia="Times New Roman" w:hAnsi="Garamond" w:cs="Times New Roman"/>
                <w:color w:val="000000"/>
                <w:lang w:eastAsia="it-IT"/>
              </w:rPr>
            </w:pPr>
          </w:p>
        </w:tc>
      </w:tr>
      <w:tr w:rsidR="006B0E4E" w:rsidRPr="003D5E50" w14:paraId="12A60DCE" w14:textId="77777777" w:rsidTr="00770FA6">
        <w:trPr>
          <w:trHeight w:val="605"/>
        </w:trPr>
        <w:tc>
          <w:tcPr>
            <w:tcW w:w="223" w:type="pct"/>
            <w:shd w:val="clear" w:color="auto" w:fill="auto"/>
            <w:vAlign w:val="center"/>
          </w:tcPr>
          <w:p w14:paraId="51CEBE16" w14:textId="208FEC3A" w:rsidR="006B0E4E" w:rsidRPr="003D5E50" w:rsidRDefault="006B0E4E" w:rsidP="006B0E4E">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6</w:t>
            </w:r>
          </w:p>
        </w:tc>
        <w:tc>
          <w:tcPr>
            <w:tcW w:w="1577" w:type="pct"/>
            <w:shd w:val="clear" w:color="auto" w:fill="auto"/>
            <w:vAlign w:val="center"/>
          </w:tcPr>
          <w:p w14:paraId="035F2804" w14:textId="5B7861BC" w:rsidR="006B0E4E" w:rsidRPr="003D5E50" w:rsidRDefault="006B0E4E" w:rsidP="006B0E4E">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 certificati di pagamento relativi agli stati di avanzamento sono sottoscritti dal RUP, dalla DL e dal CSE ove previsto?</w:t>
            </w:r>
          </w:p>
        </w:tc>
        <w:tc>
          <w:tcPr>
            <w:tcW w:w="186" w:type="pct"/>
            <w:shd w:val="clear" w:color="auto" w:fill="auto"/>
            <w:vAlign w:val="center"/>
          </w:tcPr>
          <w:p w14:paraId="748EC2A5" w14:textId="77777777" w:rsidR="006B0E4E" w:rsidRPr="003D5E50" w:rsidRDefault="006B0E4E" w:rsidP="006B0E4E">
            <w:pPr>
              <w:spacing w:after="0" w:line="240" w:lineRule="auto"/>
              <w:rPr>
                <w:rFonts w:ascii="Garamond" w:eastAsia="Times New Roman" w:hAnsi="Garamond" w:cs="Times New Roman"/>
                <w:b/>
                <w:bCs/>
                <w:color w:val="000000"/>
                <w:lang w:eastAsia="it-IT"/>
              </w:rPr>
            </w:pPr>
          </w:p>
        </w:tc>
        <w:tc>
          <w:tcPr>
            <w:tcW w:w="229" w:type="pct"/>
            <w:gridSpan w:val="2"/>
            <w:shd w:val="clear" w:color="auto" w:fill="auto"/>
            <w:vAlign w:val="center"/>
          </w:tcPr>
          <w:p w14:paraId="23CE1FB1" w14:textId="77777777" w:rsidR="006B0E4E" w:rsidRPr="003D5E50" w:rsidRDefault="006B0E4E" w:rsidP="006B0E4E">
            <w:pPr>
              <w:spacing w:after="0" w:line="240" w:lineRule="auto"/>
              <w:rPr>
                <w:rFonts w:ascii="Garamond" w:eastAsia="Times New Roman" w:hAnsi="Garamond" w:cs="Times New Roman"/>
                <w:b/>
                <w:bCs/>
                <w:color w:val="000000"/>
                <w:lang w:eastAsia="it-IT"/>
              </w:rPr>
            </w:pPr>
          </w:p>
        </w:tc>
        <w:tc>
          <w:tcPr>
            <w:tcW w:w="247" w:type="pct"/>
            <w:shd w:val="clear" w:color="auto" w:fill="auto"/>
            <w:vAlign w:val="center"/>
          </w:tcPr>
          <w:p w14:paraId="35A2846C" w14:textId="4424F23B" w:rsidR="006B0E4E" w:rsidRPr="003D5E50" w:rsidRDefault="006B0E4E" w:rsidP="006B0E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X</w:t>
            </w:r>
          </w:p>
        </w:tc>
        <w:tc>
          <w:tcPr>
            <w:tcW w:w="758" w:type="pct"/>
            <w:shd w:val="clear" w:color="auto" w:fill="auto"/>
            <w:vAlign w:val="center"/>
          </w:tcPr>
          <w:p w14:paraId="36BEE2C6" w14:textId="77777777" w:rsidR="006B0E4E" w:rsidRPr="003D5E50" w:rsidRDefault="006B0E4E" w:rsidP="006B0E4E">
            <w:pPr>
              <w:spacing w:after="0" w:line="240" w:lineRule="auto"/>
              <w:rPr>
                <w:rFonts w:ascii="Garamond" w:eastAsia="Times New Roman" w:hAnsi="Garamond" w:cs="Times New Roman"/>
                <w:b/>
                <w:bCs/>
                <w:color w:val="000000"/>
                <w:lang w:eastAsia="it-IT"/>
              </w:rPr>
            </w:pPr>
          </w:p>
        </w:tc>
        <w:tc>
          <w:tcPr>
            <w:tcW w:w="439" w:type="pct"/>
            <w:shd w:val="clear" w:color="auto" w:fill="auto"/>
            <w:vAlign w:val="center"/>
          </w:tcPr>
          <w:p w14:paraId="540EA0F7" w14:textId="586D8E9C" w:rsidR="006B0E4E" w:rsidRPr="003D5E50" w:rsidRDefault="006B0E4E" w:rsidP="006B0E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Non applicabile nella presente fase di controllo</w:t>
            </w:r>
          </w:p>
        </w:tc>
        <w:tc>
          <w:tcPr>
            <w:tcW w:w="1341" w:type="pct"/>
            <w:vAlign w:val="center"/>
          </w:tcPr>
          <w:p w14:paraId="5042182B" w14:textId="77777777" w:rsidR="006B0E4E" w:rsidRPr="003D5E50" w:rsidRDefault="006B0E4E" w:rsidP="006B0E4E">
            <w:pPr>
              <w:spacing w:after="0" w:line="240" w:lineRule="auto"/>
              <w:rPr>
                <w:rFonts w:ascii="Garamond" w:eastAsia="Times New Roman" w:hAnsi="Garamond" w:cs="Times New Roman"/>
                <w:color w:val="000000"/>
                <w:lang w:eastAsia="it-IT"/>
              </w:rPr>
            </w:pPr>
          </w:p>
        </w:tc>
      </w:tr>
      <w:tr w:rsidR="006B0E4E" w:rsidRPr="003D5E50" w14:paraId="68AD211E" w14:textId="77777777" w:rsidTr="00770FA6">
        <w:trPr>
          <w:trHeight w:val="605"/>
        </w:trPr>
        <w:tc>
          <w:tcPr>
            <w:tcW w:w="223" w:type="pct"/>
            <w:shd w:val="clear" w:color="auto" w:fill="auto"/>
            <w:vAlign w:val="center"/>
          </w:tcPr>
          <w:p w14:paraId="00403FEA" w14:textId="4C663680" w:rsidR="006B0E4E" w:rsidRPr="003D5E50" w:rsidRDefault="006B0E4E" w:rsidP="006B0E4E">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7</w:t>
            </w:r>
          </w:p>
        </w:tc>
        <w:tc>
          <w:tcPr>
            <w:tcW w:w="1577" w:type="pct"/>
            <w:shd w:val="clear" w:color="auto" w:fill="auto"/>
            <w:vAlign w:val="center"/>
          </w:tcPr>
          <w:p w14:paraId="3BE094AD" w14:textId="56C76DC7" w:rsidR="006B0E4E" w:rsidRPr="003D5E50" w:rsidRDefault="006B0E4E" w:rsidP="006B0E4E">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stato emesso il verbale di ultimazione lavori?</w:t>
            </w:r>
          </w:p>
        </w:tc>
        <w:tc>
          <w:tcPr>
            <w:tcW w:w="186" w:type="pct"/>
            <w:shd w:val="clear" w:color="auto" w:fill="auto"/>
            <w:vAlign w:val="center"/>
          </w:tcPr>
          <w:p w14:paraId="31B4922F" w14:textId="77777777" w:rsidR="006B0E4E" w:rsidRPr="003D5E50" w:rsidRDefault="006B0E4E" w:rsidP="006B0E4E">
            <w:pPr>
              <w:spacing w:after="0" w:line="240" w:lineRule="auto"/>
              <w:rPr>
                <w:rFonts w:ascii="Garamond" w:eastAsia="Times New Roman" w:hAnsi="Garamond" w:cs="Times New Roman"/>
                <w:b/>
                <w:bCs/>
                <w:color w:val="000000"/>
                <w:lang w:eastAsia="it-IT"/>
              </w:rPr>
            </w:pPr>
          </w:p>
        </w:tc>
        <w:tc>
          <w:tcPr>
            <w:tcW w:w="229" w:type="pct"/>
            <w:gridSpan w:val="2"/>
            <w:shd w:val="clear" w:color="auto" w:fill="auto"/>
            <w:vAlign w:val="center"/>
          </w:tcPr>
          <w:p w14:paraId="7758D50F" w14:textId="77777777" w:rsidR="006B0E4E" w:rsidRPr="003D5E50" w:rsidRDefault="006B0E4E" w:rsidP="006B0E4E">
            <w:pPr>
              <w:spacing w:after="0" w:line="240" w:lineRule="auto"/>
              <w:rPr>
                <w:rFonts w:ascii="Garamond" w:eastAsia="Times New Roman" w:hAnsi="Garamond" w:cs="Times New Roman"/>
                <w:b/>
                <w:bCs/>
                <w:color w:val="000000"/>
                <w:lang w:eastAsia="it-IT"/>
              </w:rPr>
            </w:pPr>
          </w:p>
        </w:tc>
        <w:tc>
          <w:tcPr>
            <w:tcW w:w="247" w:type="pct"/>
            <w:shd w:val="clear" w:color="auto" w:fill="auto"/>
            <w:vAlign w:val="center"/>
          </w:tcPr>
          <w:p w14:paraId="25F2A54D" w14:textId="7E04D3F4" w:rsidR="006B0E4E" w:rsidRPr="003D5E50" w:rsidRDefault="006B0E4E" w:rsidP="006B0E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X</w:t>
            </w:r>
          </w:p>
        </w:tc>
        <w:tc>
          <w:tcPr>
            <w:tcW w:w="758" w:type="pct"/>
            <w:shd w:val="clear" w:color="auto" w:fill="auto"/>
            <w:vAlign w:val="center"/>
          </w:tcPr>
          <w:p w14:paraId="68BC3065" w14:textId="77777777" w:rsidR="006B0E4E" w:rsidRPr="003D5E50" w:rsidRDefault="006B0E4E" w:rsidP="006B0E4E">
            <w:pPr>
              <w:spacing w:after="0" w:line="240" w:lineRule="auto"/>
              <w:rPr>
                <w:rFonts w:ascii="Garamond" w:eastAsia="Times New Roman" w:hAnsi="Garamond" w:cs="Times New Roman"/>
                <w:b/>
                <w:bCs/>
                <w:color w:val="000000"/>
                <w:lang w:eastAsia="it-IT"/>
              </w:rPr>
            </w:pPr>
          </w:p>
        </w:tc>
        <w:tc>
          <w:tcPr>
            <w:tcW w:w="439" w:type="pct"/>
            <w:shd w:val="clear" w:color="auto" w:fill="auto"/>
            <w:vAlign w:val="center"/>
          </w:tcPr>
          <w:p w14:paraId="16998017" w14:textId="1A443D51" w:rsidR="006B0E4E" w:rsidRPr="003D5E50" w:rsidRDefault="006B0E4E" w:rsidP="006B0E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Non applicabile nella presente fase di controllo</w:t>
            </w:r>
          </w:p>
        </w:tc>
        <w:tc>
          <w:tcPr>
            <w:tcW w:w="1341" w:type="pct"/>
            <w:vAlign w:val="center"/>
          </w:tcPr>
          <w:p w14:paraId="19D3AD54" w14:textId="77777777" w:rsidR="006B0E4E" w:rsidRPr="003D5E50" w:rsidRDefault="006B0E4E" w:rsidP="006B0E4E">
            <w:pPr>
              <w:spacing w:after="0" w:line="240" w:lineRule="auto"/>
              <w:rPr>
                <w:rFonts w:ascii="Garamond" w:eastAsia="Times New Roman" w:hAnsi="Garamond" w:cs="Times New Roman"/>
                <w:color w:val="000000"/>
                <w:lang w:eastAsia="it-IT"/>
              </w:rPr>
            </w:pPr>
          </w:p>
        </w:tc>
      </w:tr>
      <w:tr w:rsidR="006B0E4E" w:rsidRPr="003D5E50" w14:paraId="2693C6FE" w14:textId="77777777" w:rsidTr="00770FA6">
        <w:trPr>
          <w:trHeight w:val="605"/>
        </w:trPr>
        <w:tc>
          <w:tcPr>
            <w:tcW w:w="223" w:type="pct"/>
            <w:shd w:val="clear" w:color="auto" w:fill="auto"/>
            <w:vAlign w:val="center"/>
          </w:tcPr>
          <w:p w14:paraId="7250A3B7" w14:textId="0845A6A4" w:rsidR="006B0E4E" w:rsidRPr="003D5E50" w:rsidRDefault="006B0E4E" w:rsidP="006B0E4E">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8</w:t>
            </w:r>
          </w:p>
        </w:tc>
        <w:tc>
          <w:tcPr>
            <w:tcW w:w="1577" w:type="pct"/>
            <w:shd w:val="clear" w:color="auto" w:fill="auto"/>
            <w:vAlign w:val="center"/>
          </w:tcPr>
          <w:p w14:paraId="1AA59EBD" w14:textId="1C6A9721" w:rsidR="006B0E4E" w:rsidRPr="003D5E50" w:rsidRDefault="006B0E4E" w:rsidP="006B0E4E">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stato trasmesso il certificato di regolare esecuzione/collaudo/certificato di verifica di conformità?</w:t>
            </w:r>
          </w:p>
        </w:tc>
        <w:tc>
          <w:tcPr>
            <w:tcW w:w="186" w:type="pct"/>
            <w:shd w:val="clear" w:color="auto" w:fill="auto"/>
            <w:vAlign w:val="center"/>
          </w:tcPr>
          <w:p w14:paraId="5EC78ADB" w14:textId="77777777" w:rsidR="006B0E4E" w:rsidRPr="003D5E50" w:rsidRDefault="006B0E4E" w:rsidP="006B0E4E">
            <w:pPr>
              <w:spacing w:after="0" w:line="240" w:lineRule="auto"/>
              <w:rPr>
                <w:rFonts w:ascii="Garamond" w:eastAsia="Times New Roman" w:hAnsi="Garamond" w:cs="Times New Roman"/>
                <w:b/>
                <w:bCs/>
                <w:color w:val="000000"/>
                <w:lang w:eastAsia="it-IT"/>
              </w:rPr>
            </w:pPr>
          </w:p>
        </w:tc>
        <w:tc>
          <w:tcPr>
            <w:tcW w:w="229" w:type="pct"/>
            <w:gridSpan w:val="2"/>
            <w:shd w:val="clear" w:color="auto" w:fill="auto"/>
            <w:vAlign w:val="center"/>
          </w:tcPr>
          <w:p w14:paraId="2826D75D" w14:textId="77777777" w:rsidR="006B0E4E" w:rsidRPr="003D5E50" w:rsidRDefault="006B0E4E" w:rsidP="006B0E4E">
            <w:pPr>
              <w:spacing w:after="0" w:line="240" w:lineRule="auto"/>
              <w:rPr>
                <w:rFonts w:ascii="Garamond" w:eastAsia="Times New Roman" w:hAnsi="Garamond" w:cs="Times New Roman"/>
                <w:b/>
                <w:bCs/>
                <w:color w:val="000000"/>
                <w:lang w:eastAsia="it-IT"/>
              </w:rPr>
            </w:pPr>
          </w:p>
        </w:tc>
        <w:tc>
          <w:tcPr>
            <w:tcW w:w="247" w:type="pct"/>
            <w:shd w:val="clear" w:color="auto" w:fill="auto"/>
            <w:vAlign w:val="center"/>
          </w:tcPr>
          <w:p w14:paraId="7520E286" w14:textId="46F101B3" w:rsidR="006B0E4E" w:rsidRPr="003D5E50" w:rsidRDefault="006B0E4E" w:rsidP="006B0E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X</w:t>
            </w:r>
          </w:p>
        </w:tc>
        <w:tc>
          <w:tcPr>
            <w:tcW w:w="758" w:type="pct"/>
            <w:shd w:val="clear" w:color="auto" w:fill="auto"/>
            <w:vAlign w:val="center"/>
          </w:tcPr>
          <w:p w14:paraId="099F236C" w14:textId="77777777" w:rsidR="006B0E4E" w:rsidRPr="003D5E50" w:rsidRDefault="006B0E4E" w:rsidP="006B0E4E">
            <w:pPr>
              <w:spacing w:after="0" w:line="240" w:lineRule="auto"/>
              <w:rPr>
                <w:rFonts w:ascii="Garamond" w:eastAsia="Times New Roman" w:hAnsi="Garamond" w:cs="Times New Roman"/>
                <w:b/>
                <w:bCs/>
                <w:color w:val="000000"/>
                <w:lang w:eastAsia="it-IT"/>
              </w:rPr>
            </w:pPr>
          </w:p>
        </w:tc>
        <w:tc>
          <w:tcPr>
            <w:tcW w:w="439" w:type="pct"/>
            <w:shd w:val="clear" w:color="auto" w:fill="auto"/>
            <w:vAlign w:val="center"/>
          </w:tcPr>
          <w:p w14:paraId="391E9990" w14:textId="26DB0F7D" w:rsidR="006B0E4E" w:rsidRPr="003D5E50" w:rsidRDefault="006B0E4E" w:rsidP="006B0E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Non applicabile nella presente fase di controllo</w:t>
            </w:r>
          </w:p>
        </w:tc>
        <w:tc>
          <w:tcPr>
            <w:tcW w:w="1341" w:type="pct"/>
            <w:vAlign w:val="center"/>
          </w:tcPr>
          <w:p w14:paraId="65F5ED0C" w14:textId="77777777" w:rsidR="006B0E4E" w:rsidRPr="003D5E50" w:rsidRDefault="006B0E4E" w:rsidP="006B0E4E">
            <w:pPr>
              <w:spacing w:after="0" w:line="240" w:lineRule="auto"/>
              <w:rPr>
                <w:rFonts w:ascii="Garamond" w:eastAsia="Times New Roman" w:hAnsi="Garamond" w:cs="Times New Roman"/>
                <w:color w:val="000000"/>
                <w:lang w:eastAsia="it-IT"/>
              </w:rPr>
            </w:pPr>
          </w:p>
        </w:tc>
      </w:tr>
      <w:tr w:rsidR="006B0E4E" w:rsidRPr="003D5E50" w14:paraId="59C4E305" w14:textId="77777777" w:rsidTr="00770FA6">
        <w:trPr>
          <w:trHeight w:val="680"/>
        </w:trPr>
        <w:tc>
          <w:tcPr>
            <w:tcW w:w="223" w:type="pct"/>
            <w:shd w:val="clear" w:color="auto" w:fill="B8CCE4"/>
            <w:vAlign w:val="center"/>
          </w:tcPr>
          <w:p w14:paraId="2114E3AB" w14:textId="369614C7" w:rsidR="006B0E4E" w:rsidRPr="003D5E50" w:rsidRDefault="006B0E4E" w:rsidP="006B0E4E">
            <w:pPr>
              <w:spacing w:after="0" w:line="240" w:lineRule="auto"/>
              <w:jc w:val="center"/>
              <w:rPr>
                <w:rFonts w:ascii="Garamond" w:eastAsia="Times New Roman" w:hAnsi="Garamond" w:cs="Times New Roman"/>
                <w:b/>
                <w:bCs/>
                <w:lang w:eastAsia="it-IT"/>
              </w:rPr>
            </w:pPr>
            <w:r w:rsidRPr="003D5E50">
              <w:rPr>
                <w:rFonts w:ascii="Garamond" w:eastAsia="Times New Roman" w:hAnsi="Garamond" w:cs="Times New Roman"/>
                <w:b/>
                <w:bCs/>
                <w:lang w:eastAsia="it-IT"/>
              </w:rPr>
              <w:t>H</w:t>
            </w:r>
          </w:p>
        </w:tc>
        <w:tc>
          <w:tcPr>
            <w:tcW w:w="3436" w:type="pct"/>
            <w:gridSpan w:val="7"/>
            <w:shd w:val="clear" w:color="auto" w:fill="B8CCE4"/>
            <w:vAlign w:val="center"/>
          </w:tcPr>
          <w:p w14:paraId="396EEC2A" w14:textId="39359EFC" w:rsidR="006B0E4E" w:rsidRPr="003D5E50" w:rsidRDefault="006B0E4E" w:rsidP="006B0E4E">
            <w:pPr>
              <w:spacing w:after="0" w:line="240" w:lineRule="auto"/>
              <w:rPr>
                <w:rFonts w:ascii="Garamond" w:eastAsia="Times New Roman" w:hAnsi="Garamond" w:cs="Times New Roman"/>
                <w:b/>
                <w:bCs/>
                <w:lang w:eastAsia="it-IT"/>
              </w:rPr>
            </w:pPr>
            <w:r w:rsidRPr="003D5E50">
              <w:rPr>
                <w:rFonts w:ascii="Garamond" w:eastAsia="Times New Roman" w:hAnsi="Garamond" w:cs="Times New Roman"/>
                <w:b/>
                <w:bCs/>
                <w:lang w:eastAsia="it-IT"/>
              </w:rPr>
              <w:t>Conservazione della documentazione</w:t>
            </w:r>
          </w:p>
        </w:tc>
        <w:tc>
          <w:tcPr>
            <w:tcW w:w="1341" w:type="pct"/>
            <w:shd w:val="clear" w:color="auto" w:fill="B8CCE4"/>
            <w:vAlign w:val="center"/>
          </w:tcPr>
          <w:p w14:paraId="6F66E750" w14:textId="77777777" w:rsidR="006B0E4E" w:rsidRPr="003D5E50" w:rsidRDefault="006B0E4E" w:rsidP="006B0E4E">
            <w:pPr>
              <w:spacing w:after="0" w:line="240" w:lineRule="auto"/>
              <w:rPr>
                <w:rFonts w:ascii="Garamond" w:eastAsia="Times New Roman" w:hAnsi="Garamond" w:cs="Times New Roman"/>
                <w:b/>
                <w:bCs/>
                <w:lang w:eastAsia="it-IT"/>
              </w:rPr>
            </w:pPr>
          </w:p>
        </w:tc>
      </w:tr>
      <w:tr w:rsidR="006B0E4E" w:rsidRPr="003D5E50" w14:paraId="776C6C11" w14:textId="77777777" w:rsidTr="00770FA6">
        <w:trPr>
          <w:trHeight w:val="605"/>
        </w:trPr>
        <w:tc>
          <w:tcPr>
            <w:tcW w:w="223" w:type="pct"/>
            <w:shd w:val="clear" w:color="auto" w:fill="auto"/>
            <w:vAlign w:val="center"/>
          </w:tcPr>
          <w:p w14:paraId="193EEA92" w14:textId="2463B430" w:rsidR="006B0E4E" w:rsidRPr="003D5E50" w:rsidRDefault="006B0E4E" w:rsidP="006B0E4E">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p>
        </w:tc>
        <w:tc>
          <w:tcPr>
            <w:tcW w:w="1577" w:type="pct"/>
            <w:shd w:val="clear" w:color="auto" w:fill="auto"/>
            <w:vAlign w:val="center"/>
          </w:tcPr>
          <w:p w14:paraId="1DB9A1C2" w14:textId="3BCB595D" w:rsidR="006B0E4E" w:rsidRPr="003D5E50" w:rsidRDefault="006B0E4E" w:rsidP="006B0E4E">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documentazione relativa alla procedura di gara e all’esecuzione del contratto è stata opportunamente conservata dal beneficiario, in originale o nei formati previsti dalla normativa vigente, ed inserita sul sistema informativo?</w:t>
            </w:r>
          </w:p>
        </w:tc>
        <w:tc>
          <w:tcPr>
            <w:tcW w:w="186" w:type="pct"/>
            <w:shd w:val="clear" w:color="auto" w:fill="auto"/>
            <w:vAlign w:val="center"/>
          </w:tcPr>
          <w:p w14:paraId="757F4439" w14:textId="77777777" w:rsidR="006B0E4E" w:rsidRPr="003D5E50" w:rsidRDefault="006B0E4E" w:rsidP="006B0E4E">
            <w:pPr>
              <w:spacing w:after="0" w:line="240" w:lineRule="auto"/>
              <w:rPr>
                <w:rFonts w:ascii="Garamond" w:eastAsia="Times New Roman" w:hAnsi="Garamond" w:cs="Times New Roman"/>
                <w:b/>
                <w:bCs/>
                <w:color w:val="000000"/>
                <w:lang w:eastAsia="it-IT"/>
              </w:rPr>
            </w:pPr>
          </w:p>
        </w:tc>
        <w:tc>
          <w:tcPr>
            <w:tcW w:w="229" w:type="pct"/>
            <w:gridSpan w:val="2"/>
            <w:shd w:val="clear" w:color="auto" w:fill="auto"/>
            <w:vAlign w:val="center"/>
          </w:tcPr>
          <w:p w14:paraId="2E693A1E" w14:textId="77777777" w:rsidR="006B0E4E" w:rsidRPr="003D5E50" w:rsidRDefault="006B0E4E" w:rsidP="006B0E4E">
            <w:pPr>
              <w:spacing w:after="0" w:line="240" w:lineRule="auto"/>
              <w:rPr>
                <w:rFonts w:ascii="Garamond" w:eastAsia="Times New Roman" w:hAnsi="Garamond" w:cs="Times New Roman"/>
                <w:b/>
                <w:bCs/>
                <w:color w:val="000000"/>
                <w:lang w:eastAsia="it-IT"/>
              </w:rPr>
            </w:pPr>
          </w:p>
        </w:tc>
        <w:tc>
          <w:tcPr>
            <w:tcW w:w="247" w:type="pct"/>
            <w:shd w:val="clear" w:color="auto" w:fill="auto"/>
            <w:vAlign w:val="center"/>
          </w:tcPr>
          <w:p w14:paraId="15E74AAC" w14:textId="471956C9" w:rsidR="006B0E4E" w:rsidRPr="003D5E50" w:rsidRDefault="006B0E4E" w:rsidP="006B0E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X</w:t>
            </w:r>
          </w:p>
        </w:tc>
        <w:tc>
          <w:tcPr>
            <w:tcW w:w="758" w:type="pct"/>
            <w:shd w:val="clear" w:color="auto" w:fill="auto"/>
            <w:vAlign w:val="center"/>
          </w:tcPr>
          <w:p w14:paraId="65285DAE" w14:textId="77777777" w:rsidR="006B0E4E" w:rsidRPr="003D5E50" w:rsidRDefault="006B0E4E" w:rsidP="006B0E4E">
            <w:pPr>
              <w:spacing w:after="0" w:line="240" w:lineRule="auto"/>
              <w:rPr>
                <w:rFonts w:ascii="Garamond" w:eastAsia="Times New Roman" w:hAnsi="Garamond" w:cs="Times New Roman"/>
                <w:b/>
                <w:bCs/>
                <w:color w:val="000000"/>
                <w:lang w:eastAsia="it-IT"/>
              </w:rPr>
            </w:pPr>
          </w:p>
        </w:tc>
        <w:tc>
          <w:tcPr>
            <w:tcW w:w="439" w:type="pct"/>
            <w:shd w:val="clear" w:color="auto" w:fill="auto"/>
            <w:vAlign w:val="center"/>
          </w:tcPr>
          <w:p w14:paraId="589EDB10" w14:textId="32233B81" w:rsidR="006B0E4E" w:rsidRPr="003D5E50" w:rsidRDefault="006B0E4E" w:rsidP="006B0E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Non applicabile nella presente fase di controllo</w:t>
            </w:r>
          </w:p>
        </w:tc>
        <w:tc>
          <w:tcPr>
            <w:tcW w:w="1341" w:type="pct"/>
            <w:vAlign w:val="center"/>
          </w:tcPr>
          <w:p w14:paraId="6146E281" w14:textId="467A5AB8" w:rsidR="006B0E4E" w:rsidRPr="003D5E50" w:rsidRDefault="006B0E4E" w:rsidP="006B0E4E">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Fascicolo e documenti di gara</w:t>
            </w:r>
          </w:p>
        </w:tc>
      </w:tr>
    </w:tbl>
    <w:p w14:paraId="56A653DB" w14:textId="713BA378" w:rsidR="004D3DB6" w:rsidRDefault="004D3DB6" w:rsidP="00457E72"/>
    <w:p w14:paraId="17FB380B" w14:textId="77777777" w:rsidR="00FD4945" w:rsidRPr="003D5E50" w:rsidRDefault="00FD4945" w:rsidP="00457E72"/>
    <w:tbl>
      <w:tblPr>
        <w:tblW w:w="4070" w:type="pct"/>
        <w:jc w:val="center"/>
        <w:tblLayout w:type="fixed"/>
        <w:tblCellMar>
          <w:left w:w="70" w:type="dxa"/>
          <w:right w:w="70" w:type="dxa"/>
        </w:tblCellMar>
        <w:tblLook w:val="04A0" w:firstRow="1" w:lastRow="0" w:firstColumn="1" w:lastColumn="0" w:noHBand="0" w:noVBand="1"/>
      </w:tblPr>
      <w:tblGrid>
        <w:gridCol w:w="9074"/>
        <w:gridCol w:w="618"/>
        <w:gridCol w:w="1921"/>
      </w:tblGrid>
      <w:tr w:rsidR="00457E72" w:rsidRPr="003D5E50" w14:paraId="0218EE8F" w14:textId="77777777" w:rsidTr="006B7FF4">
        <w:trPr>
          <w:trHeight w:val="600"/>
          <w:jc w:val="center"/>
        </w:trPr>
        <w:tc>
          <w:tcPr>
            <w:tcW w:w="5000" w:type="pct"/>
            <w:gridSpan w:val="3"/>
            <w:tcBorders>
              <w:top w:val="single" w:sz="8" w:space="0" w:color="auto"/>
              <w:left w:val="single" w:sz="8" w:space="0" w:color="auto"/>
              <w:bottom w:val="single" w:sz="4" w:space="0" w:color="auto"/>
              <w:right w:val="single" w:sz="8" w:space="0" w:color="000000"/>
            </w:tcBorders>
            <w:shd w:val="clear" w:color="000000" w:fill="B8CCE4"/>
            <w:vAlign w:val="center"/>
            <w:hideMark/>
          </w:tcPr>
          <w:p w14:paraId="45EBCCB4" w14:textId="77777777" w:rsidR="00457E72" w:rsidRPr="003D5E50" w:rsidRDefault="00457E72" w:rsidP="006B7FF4">
            <w:pPr>
              <w:spacing w:after="0" w:line="240" w:lineRule="auto"/>
              <w:jc w:val="center"/>
              <w:rPr>
                <w:rFonts w:ascii="Garamond" w:eastAsia="Times New Roman" w:hAnsi="Garamond" w:cs="Times New Roman"/>
                <w:b/>
                <w:bCs/>
                <w:lang w:eastAsia="it-IT"/>
              </w:rPr>
            </w:pPr>
            <w:r w:rsidRPr="003D5E50">
              <w:br w:type="page"/>
            </w:r>
            <w:r w:rsidRPr="003D5E50">
              <w:rPr>
                <w:rFonts w:ascii="Garamond" w:eastAsia="Times New Roman" w:hAnsi="Garamond" w:cs="Times New Roman"/>
                <w:b/>
                <w:bCs/>
                <w:lang w:eastAsia="it-IT"/>
              </w:rPr>
              <w:t>ESITI</w:t>
            </w:r>
          </w:p>
        </w:tc>
      </w:tr>
      <w:tr w:rsidR="00457E72" w:rsidRPr="003D5E50" w14:paraId="339B40D8" w14:textId="77777777" w:rsidTr="006B7FF4">
        <w:trPr>
          <w:trHeight w:val="465"/>
          <w:jc w:val="center"/>
        </w:trPr>
        <w:tc>
          <w:tcPr>
            <w:tcW w:w="3907" w:type="pct"/>
            <w:vMerge w:val="restart"/>
            <w:tcBorders>
              <w:top w:val="single" w:sz="4" w:space="0" w:color="auto"/>
              <w:left w:val="single" w:sz="8" w:space="0" w:color="auto"/>
              <w:bottom w:val="single" w:sz="8" w:space="0" w:color="000000"/>
              <w:right w:val="single" w:sz="4" w:space="0" w:color="auto"/>
            </w:tcBorders>
            <w:shd w:val="clear" w:color="000000" w:fill="FFFFFF"/>
            <w:noWrap/>
            <w:vAlign w:val="center"/>
            <w:hideMark/>
          </w:tcPr>
          <w:p w14:paraId="11849D46" w14:textId="77777777" w:rsidR="00457E72" w:rsidRPr="003D5E50" w:rsidRDefault="00457E72" w:rsidP="006B7FF4">
            <w:pPr>
              <w:spacing w:after="0" w:line="240" w:lineRule="auto"/>
              <w:jc w:val="center"/>
              <w:rPr>
                <w:rFonts w:ascii="Garamond" w:eastAsia="Times New Roman" w:hAnsi="Garamond" w:cs="Times New Roman"/>
                <w:b/>
                <w:bCs/>
                <w:color w:val="000000"/>
                <w:lang w:eastAsia="it-IT"/>
              </w:rPr>
            </w:pPr>
            <w:r w:rsidRPr="003D5E50">
              <w:rPr>
                <w:rFonts w:ascii="Garamond" w:eastAsia="Times New Roman" w:hAnsi="Garamond" w:cs="Times New Roman"/>
                <w:b/>
                <w:bCs/>
                <w:color w:val="000000"/>
                <w:lang w:eastAsia="it-IT"/>
              </w:rPr>
              <w:t>Esito del controllo:</w:t>
            </w:r>
          </w:p>
        </w:tc>
        <w:tc>
          <w:tcPr>
            <w:tcW w:w="266" w:type="pct"/>
            <w:tcBorders>
              <w:top w:val="nil"/>
              <w:left w:val="nil"/>
              <w:bottom w:val="single" w:sz="4" w:space="0" w:color="auto"/>
              <w:right w:val="single" w:sz="4" w:space="0" w:color="auto"/>
            </w:tcBorders>
            <w:shd w:val="clear" w:color="000000" w:fill="FFFFFF"/>
            <w:noWrap/>
            <w:vAlign w:val="center"/>
            <w:hideMark/>
          </w:tcPr>
          <w:p w14:paraId="27923830" w14:textId="27889A78" w:rsidR="00457E72" w:rsidRPr="003D5E50" w:rsidRDefault="006B0E4E" w:rsidP="006B7FF4">
            <w:pPr>
              <w:spacing w:after="0" w:line="240" w:lineRule="auto"/>
              <w:jc w:val="center"/>
              <w:rPr>
                <w:rFonts w:ascii="Garamond" w:eastAsia="Times New Roman" w:hAnsi="Garamond" w:cs="Times New Roman"/>
                <w:color w:val="000000"/>
                <w:lang w:eastAsia="it-IT"/>
              </w:rPr>
            </w:pPr>
            <w:r>
              <w:rPr>
                <w:rFonts w:ascii="Wingdings" w:eastAsia="Wingdings" w:hAnsi="Wingdings" w:cs="Wingdings"/>
                <w:color w:val="000000"/>
                <w:lang w:eastAsia="it-IT"/>
              </w:rPr>
              <w:t></w:t>
            </w:r>
          </w:p>
        </w:tc>
        <w:tc>
          <w:tcPr>
            <w:tcW w:w="827" w:type="pct"/>
            <w:tcBorders>
              <w:top w:val="nil"/>
              <w:left w:val="nil"/>
              <w:bottom w:val="single" w:sz="4" w:space="0" w:color="auto"/>
              <w:right w:val="single" w:sz="8" w:space="0" w:color="auto"/>
            </w:tcBorders>
            <w:shd w:val="clear" w:color="000000" w:fill="FFFFFF"/>
            <w:vAlign w:val="center"/>
            <w:hideMark/>
          </w:tcPr>
          <w:p w14:paraId="2F8244EF" w14:textId="77777777" w:rsidR="00457E72" w:rsidRPr="003D5E50" w:rsidRDefault="00457E72" w:rsidP="006B7FF4">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POSITIVO</w:t>
            </w:r>
          </w:p>
        </w:tc>
      </w:tr>
      <w:tr w:rsidR="00457E72" w:rsidRPr="003D5E50" w14:paraId="117428A1" w14:textId="77777777" w:rsidTr="006B7FF4">
        <w:trPr>
          <w:trHeight w:val="465"/>
          <w:jc w:val="center"/>
        </w:trPr>
        <w:tc>
          <w:tcPr>
            <w:tcW w:w="3907" w:type="pct"/>
            <w:vMerge/>
            <w:tcBorders>
              <w:top w:val="single" w:sz="4" w:space="0" w:color="auto"/>
              <w:left w:val="single" w:sz="8" w:space="0" w:color="auto"/>
              <w:bottom w:val="single" w:sz="8" w:space="0" w:color="000000"/>
              <w:right w:val="single" w:sz="4" w:space="0" w:color="auto"/>
            </w:tcBorders>
            <w:shd w:val="clear" w:color="000000" w:fill="FFFFFF"/>
            <w:noWrap/>
            <w:vAlign w:val="center"/>
          </w:tcPr>
          <w:p w14:paraId="661364E6" w14:textId="77777777" w:rsidR="00457E72" w:rsidRPr="003D5E50" w:rsidRDefault="00457E72" w:rsidP="006B7FF4">
            <w:pPr>
              <w:spacing w:after="0" w:line="240" w:lineRule="auto"/>
              <w:jc w:val="center"/>
              <w:rPr>
                <w:rFonts w:ascii="Garamond" w:eastAsia="Times New Roman" w:hAnsi="Garamond" w:cs="Times New Roman"/>
                <w:b/>
                <w:bCs/>
                <w:color w:val="000000"/>
                <w:lang w:eastAsia="it-IT"/>
              </w:rPr>
            </w:pPr>
          </w:p>
        </w:tc>
        <w:tc>
          <w:tcPr>
            <w:tcW w:w="266" w:type="pct"/>
            <w:tcBorders>
              <w:top w:val="nil"/>
              <w:left w:val="nil"/>
              <w:bottom w:val="single" w:sz="4" w:space="0" w:color="auto"/>
              <w:right w:val="single" w:sz="4" w:space="0" w:color="auto"/>
            </w:tcBorders>
            <w:shd w:val="clear" w:color="000000" w:fill="FFFFFF"/>
            <w:noWrap/>
            <w:vAlign w:val="center"/>
          </w:tcPr>
          <w:p w14:paraId="1112C1DF" w14:textId="77777777" w:rsidR="00457E72" w:rsidRPr="003D5E50" w:rsidRDefault="00457E72" w:rsidP="006B7FF4">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w:t>
            </w:r>
          </w:p>
        </w:tc>
        <w:tc>
          <w:tcPr>
            <w:tcW w:w="827" w:type="pct"/>
            <w:tcBorders>
              <w:top w:val="nil"/>
              <w:left w:val="nil"/>
              <w:bottom w:val="single" w:sz="4" w:space="0" w:color="auto"/>
              <w:right w:val="single" w:sz="8" w:space="0" w:color="auto"/>
            </w:tcBorders>
            <w:shd w:val="clear" w:color="000000" w:fill="FFFFFF"/>
            <w:vAlign w:val="center"/>
          </w:tcPr>
          <w:p w14:paraId="17A43439" w14:textId="77777777" w:rsidR="00457E72" w:rsidRPr="003D5E50" w:rsidRDefault="00457E72" w:rsidP="006B7FF4">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PARZIALMENTE POSITIVO</w:t>
            </w:r>
          </w:p>
        </w:tc>
      </w:tr>
      <w:tr w:rsidR="00457E72" w:rsidRPr="003D5E50" w14:paraId="194D79CE" w14:textId="77777777" w:rsidTr="006B7FF4">
        <w:trPr>
          <w:trHeight w:val="465"/>
          <w:jc w:val="center"/>
        </w:trPr>
        <w:tc>
          <w:tcPr>
            <w:tcW w:w="3907" w:type="pct"/>
            <w:vMerge/>
            <w:tcBorders>
              <w:top w:val="single" w:sz="4" w:space="0" w:color="auto"/>
              <w:left w:val="single" w:sz="8" w:space="0" w:color="auto"/>
              <w:bottom w:val="single" w:sz="8" w:space="0" w:color="000000"/>
              <w:right w:val="single" w:sz="4" w:space="0" w:color="auto"/>
            </w:tcBorders>
            <w:vAlign w:val="center"/>
            <w:hideMark/>
          </w:tcPr>
          <w:p w14:paraId="30476BA0" w14:textId="77777777" w:rsidR="00457E72" w:rsidRPr="003D5E50" w:rsidRDefault="00457E72" w:rsidP="006B7FF4">
            <w:pPr>
              <w:spacing w:after="0" w:line="240" w:lineRule="auto"/>
              <w:jc w:val="center"/>
              <w:rPr>
                <w:rFonts w:ascii="Garamond" w:eastAsia="Times New Roman" w:hAnsi="Garamond" w:cs="Times New Roman"/>
                <w:b/>
                <w:bCs/>
                <w:color w:val="000000"/>
                <w:lang w:eastAsia="it-IT"/>
              </w:rPr>
            </w:pPr>
          </w:p>
        </w:tc>
        <w:tc>
          <w:tcPr>
            <w:tcW w:w="266" w:type="pct"/>
            <w:tcBorders>
              <w:top w:val="nil"/>
              <w:left w:val="nil"/>
              <w:bottom w:val="single" w:sz="8" w:space="0" w:color="auto"/>
              <w:right w:val="single" w:sz="4" w:space="0" w:color="auto"/>
            </w:tcBorders>
            <w:shd w:val="clear" w:color="000000" w:fill="FFFFFF"/>
            <w:noWrap/>
            <w:vAlign w:val="center"/>
            <w:hideMark/>
          </w:tcPr>
          <w:p w14:paraId="3EF8A960" w14:textId="77777777" w:rsidR="00457E72" w:rsidRPr="003D5E50" w:rsidRDefault="00457E72" w:rsidP="006B7FF4">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w:t>
            </w:r>
          </w:p>
        </w:tc>
        <w:tc>
          <w:tcPr>
            <w:tcW w:w="827" w:type="pct"/>
            <w:tcBorders>
              <w:top w:val="nil"/>
              <w:left w:val="nil"/>
              <w:bottom w:val="single" w:sz="8" w:space="0" w:color="auto"/>
              <w:right w:val="single" w:sz="8" w:space="0" w:color="auto"/>
            </w:tcBorders>
            <w:shd w:val="clear" w:color="000000" w:fill="FFFFFF"/>
            <w:vAlign w:val="center"/>
            <w:hideMark/>
          </w:tcPr>
          <w:p w14:paraId="64868FF4" w14:textId="77777777" w:rsidR="00457E72" w:rsidRPr="003D5E50" w:rsidRDefault="00457E72" w:rsidP="006B7FF4">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NEGATIVO</w:t>
            </w:r>
          </w:p>
        </w:tc>
      </w:tr>
    </w:tbl>
    <w:p w14:paraId="4C469878" w14:textId="15761AEA" w:rsidR="00457E72" w:rsidRDefault="00457E72" w:rsidP="00457E72"/>
    <w:p w14:paraId="6EF34C96" w14:textId="6DB9250F" w:rsidR="00FD4945" w:rsidRDefault="00FD4945" w:rsidP="00457E72"/>
    <w:p w14:paraId="72CFA542" w14:textId="77777777" w:rsidR="00FD4945" w:rsidRPr="003D5E50" w:rsidRDefault="00FD4945" w:rsidP="00457E72"/>
    <w:tbl>
      <w:tblPr>
        <w:tblW w:w="2930" w:type="pct"/>
        <w:jc w:val="center"/>
        <w:tblLayout w:type="fixed"/>
        <w:tblCellMar>
          <w:left w:w="70" w:type="dxa"/>
          <w:right w:w="70" w:type="dxa"/>
        </w:tblCellMar>
        <w:tblLook w:val="04A0" w:firstRow="1" w:lastRow="0" w:firstColumn="1" w:lastColumn="0" w:noHBand="0" w:noVBand="1"/>
      </w:tblPr>
      <w:tblGrid>
        <w:gridCol w:w="4295"/>
        <w:gridCol w:w="4065"/>
      </w:tblGrid>
      <w:tr w:rsidR="009608D8" w:rsidRPr="003D5E50" w14:paraId="01D25AEE" w14:textId="77777777" w:rsidTr="00E404A3">
        <w:trPr>
          <w:trHeight w:val="600"/>
          <w:jc w:val="center"/>
        </w:trPr>
        <w:tc>
          <w:tcPr>
            <w:tcW w:w="2569" w:type="pct"/>
            <w:tcBorders>
              <w:top w:val="single" w:sz="8" w:space="0" w:color="auto"/>
              <w:left w:val="single" w:sz="8" w:space="0" w:color="auto"/>
              <w:bottom w:val="single" w:sz="4" w:space="0" w:color="auto"/>
              <w:right w:val="single" w:sz="8" w:space="0" w:color="000000"/>
            </w:tcBorders>
            <w:shd w:val="clear" w:color="000000" w:fill="B8CCE4"/>
            <w:vAlign w:val="center"/>
            <w:hideMark/>
          </w:tcPr>
          <w:p w14:paraId="5112A1C6" w14:textId="7BEA212E" w:rsidR="009608D8" w:rsidRPr="003D5E50" w:rsidRDefault="009608D8" w:rsidP="00E404A3">
            <w:pPr>
              <w:spacing w:after="0" w:line="240" w:lineRule="auto"/>
              <w:rPr>
                <w:rFonts w:ascii="Garamond" w:eastAsia="Times New Roman" w:hAnsi="Garamond" w:cs="Times New Roman"/>
                <w:b/>
                <w:bCs/>
                <w:lang w:eastAsia="it-IT"/>
              </w:rPr>
            </w:pPr>
            <w:r w:rsidRPr="003D5E50">
              <w:rPr>
                <w:rFonts w:ascii="Garamond" w:eastAsia="Times New Roman" w:hAnsi="Garamond" w:cs="Times New Roman"/>
                <w:b/>
                <w:bCs/>
                <w:lang w:eastAsia="it-IT"/>
              </w:rPr>
              <w:t>Importo rendicontato</w:t>
            </w:r>
          </w:p>
        </w:tc>
        <w:tc>
          <w:tcPr>
            <w:tcW w:w="2431" w:type="pct"/>
            <w:tcBorders>
              <w:top w:val="single" w:sz="8" w:space="0" w:color="auto"/>
              <w:left w:val="single" w:sz="8" w:space="0" w:color="auto"/>
              <w:bottom w:val="single" w:sz="4" w:space="0" w:color="auto"/>
              <w:right w:val="single" w:sz="8" w:space="0" w:color="000000"/>
            </w:tcBorders>
            <w:shd w:val="clear" w:color="000000" w:fill="B8CCE4"/>
            <w:vAlign w:val="center"/>
          </w:tcPr>
          <w:p w14:paraId="394AB36E" w14:textId="40C63A09" w:rsidR="009608D8" w:rsidRPr="003D5E50" w:rsidRDefault="0051252B" w:rsidP="0051252B">
            <w:pPr>
              <w:spacing w:after="0" w:line="240" w:lineRule="auto"/>
              <w:jc w:val="center"/>
              <w:rPr>
                <w:rFonts w:ascii="Garamond" w:eastAsia="Times New Roman" w:hAnsi="Garamond" w:cs="Times New Roman"/>
                <w:b/>
                <w:bCs/>
                <w:lang w:eastAsia="it-IT"/>
              </w:rPr>
            </w:pPr>
            <w:r w:rsidRPr="003D5E50">
              <w:rPr>
                <w:rFonts w:ascii="Garamond" w:eastAsia="Times New Roman" w:hAnsi="Garamond" w:cs="Times New Roman"/>
                <w:b/>
                <w:bCs/>
                <w:lang w:eastAsia="it-IT"/>
              </w:rPr>
              <w:t>€</w:t>
            </w:r>
            <w:r w:rsidR="006B0E4E">
              <w:rPr>
                <w:rFonts w:ascii="Garamond" w:eastAsia="Times New Roman" w:hAnsi="Garamond" w:cs="Times New Roman"/>
                <w:b/>
                <w:bCs/>
                <w:lang w:eastAsia="it-IT"/>
              </w:rPr>
              <w:t xml:space="preserve"> </w:t>
            </w:r>
            <w:r w:rsidR="006B0E4E" w:rsidRPr="006B0E4E">
              <w:rPr>
                <w:rFonts w:ascii="Garamond" w:eastAsia="Times New Roman" w:hAnsi="Garamond" w:cs="Times New Roman"/>
                <w:b/>
                <w:bCs/>
                <w:lang w:eastAsia="it-IT"/>
              </w:rPr>
              <w:t>0,00</w:t>
            </w:r>
          </w:p>
        </w:tc>
      </w:tr>
      <w:tr w:rsidR="009608D8" w:rsidRPr="003D5E50" w14:paraId="0B956B92" w14:textId="77777777" w:rsidTr="00E404A3">
        <w:trPr>
          <w:trHeight w:val="569"/>
          <w:jc w:val="center"/>
        </w:trPr>
        <w:tc>
          <w:tcPr>
            <w:tcW w:w="2569" w:type="pct"/>
            <w:tcBorders>
              <w:top w:val="single" w:sz="4" w:space="0" w:color="auto"/>
              <w:left w:val="single" w:sz="8" w:space="0" w:color="auto"/>
              <w:bottom w:val="single" w:sz="4" w:space="0" w:color="auto"/>
              <w:right w:val="single" w:sz="8" w:space="0" w:color="000000"/>
            </w:tcBorders>
            <w:shd w:val="clear" w:color="auto" w:fill="auto"/>
            <w:vAlign w:val="center"/>
            <w:hideMark/>
          </w:tcPr>
          <w:p w14:paraId="2607DB4A" w14:textId="16745F0E" w:rsidR="009608D8" w:rsidRPr="003D5E50" w:rsidRDefault="009608D8" w:rsidP="00E404A3">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Importo controllato</w:t>
            </w:r>
          </w:p>
        </w:tc>
        <w:tc>
          <w:tcPr>
            <w:tcW w:w="2431" w:type="pct"/>
            <w:tcBorders>
              <w:top w:val="single" w:sz="4" w:space="0" w:color="auto"/>
              <w:left w:val="single" w:sz="8" w:space="0" w:color="auto"/>
              <w:bottom w:val="single" w:sz="4" w:space="0" w:color="auto"/>
              <w:right w:val="single" w:sz="8" w:space="0" w:color="000000"/>
            </w:tcBorders>
            <w:shd w:val="clear" w:color="auto" w:fill="auto"/>
            <w:vAlign w:val="center"/>
          </w:tcPr>
          <w:p w14:paraId="7DF71960" w14:textId="197911C9" w:rsidR="009608D8" w:rsidRPr="003D5E50" w:rsidRDefault="002D05CE" w:rsidP="00560797">
            <w:pPr>
              <w:spacing w:after="0" w:line="240" w:lineRule="auto"/>
              <w:jc w:val="center"/>
              <w:rPr>
                <w:rFonts w:ascii="Garamond" w:eastAsia="Times New Roman" w:hAnsi="Garamond" w:cs="Times New Roman"/>
                <w:color w:val="000000"/>
                <w:lang w:eastAsia="it-IT"/>
              </w:rPr>
            </w:pPr>
            <w:r w:rsidRPr="002D05CE">
              <w:rPr>
                <w:rFonts w:ascii="Garamond" w:eastAsia="Times New Roman" w:hAnsi="Garamond" w:cs="Times New Roman"/>
                <w:bCs/>
                <w:lang w:eastAsia="it-IT"/>
              </w:rPr>
              <w:t>€ 26.644,80</w:t>
            </w:r>
          </w:p>
        </w:tc>
      </w:tr>
      <w:tr w:rsidR="009608D8" w:rsidRPr="003D5E50" w14:paraId="2F961C11" w14:textId="77777777" w:rsidTr="00E404A3">
        <w:trPr>
          <w:trHeight w:val="627"/>
          <w:jc w:val="center"/>
        </w:trPr>
        <w:tc>
          <w:tcPr>
            <w:tcW w:w="2569" w:type="pct"/>
            <w:tcBorders>
              <w:top w:val="single" w:sz="4" w:space="0" w:color="auto"/>
              <w:left w:val="single" w:sz="8" w:space="0" w:color="auto"/>
              <w:bottom w:val="single" w:sz="4" w:space="0" w:color="auto"/>
              <w:right w:val="single" w:sz="8" w:space="0" w:color="000000"/>
            </w:tcBorders>
            <w:shd w:val="clear" w:color="auto" w:fill="auto"/>
            <w:vAlign w:val="center"/>
          </w:tcPr>
          <w:p w14:paraId="1DBEA9CF" w14:textId="2CBF8DF8" w:rsidR="009608D8" w:rsidRPr="003D5E50" w:rsidRDefault="009608D8" w:rsidP="00E404A3">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Importo ammissibile</w:t>
            </w:r>
          </w:p>
        </w:tc>
        <w:tc>
          <w:tcPr>
            <w:tcW w:w="2431" w:type="pct"/>
            <w:tcBorders>
              <w:top w:val="single" w:sz="4" w:space="0" w:color="auto"/>
              <w:left w:val="single" w:sz="8" w:space="0" w:color="auto"/>
              <w:bottom w:val="single" w:sz="4" w:space="0" w:color="auto"/>
              <w:right w:val="single" w:sz="8" w:space="0" w:color="000000"/>
            </w:tcBorders>
            <w:shd w:val="clear" w:color="auto" w:fill="auto"/>
            <w:vAlign w:val="center"/>
          </w:tcPr>
          <w:p w14:paraId="368536DA" w14:textId="48A25F35" w:rsidR="009608D8" w:rsidRPr="003D5E50" w:rsidRDefault="002D05CE" w:rsidP="00560797">
            <w:pPr>
              <w:spacing w:after="0" w:line="240" w:lineRule="auto"/>
              <w:jc w:val="center"/>
              <w:rPr>
                <w:rFonts w:ascii="Garamond" w:eastAsia="Times New Roman" w:hAnsi="Garamond" w:cs="Times New Roman"/>
                <w:color w:val="000000"/>
                <w:lang w:eastAsia="it-IT"/>
              </w:rPr>
            </w:pPr>
            <w:r w:rsidRPr="002D05CE">
              <w:rPr>
                <w:rFonts w:ascii="Garamond" w:eastAsia="Times New Roman" w:hAnsi="Garamond" w:cs="Times New Roman"/>
                <w:bCs/>
                <w:lang w:eastAsia="it-IT"/>
              </w:rPr>
              <w:t>€ 26.644,80</w:t>
            </w:r>
          </w:p>
        </w:tc>
      </w:tr>
      <w:tr w:rsidR="009608D8" w:rsidRPr="00544D7D" w14:paraId="7716F5C2" w14:textId="77777777" w:rsidTr="00E404A3">
        <w:trPr>
          <w:trHeight w:val="693"/>
          <w:jc w:val="center"/>
        </w:trPr>
        <w:tc>
          <w:tcPr>
            <w:tcW w:w="2569" w:type="pct"/>
            <w:tcBorders>
              <w:top w:val="single" w:sz="4" w:space="0" w:color="auto"/>
              <w:left w:val="single" w:sz="8" w:space="0" w:color="auto"/>
              <w:bottom w:val="single" w:sz="4" w:space="0" w:color="auto"/>
              <w:right w:val="single" w:sz="8" w:space="0" w:color="000000"/>
            </w:tcBorders>
            <w:shd w:val="clear" w:color="auto" w:fill="auto"/>
            <w:vAlign w:val="center"/>
          </w:tcPr>
          <w:p w14:paraId="37314ABB" w14:textId="46DF024C" w:rsidR="009608D8" w:rsidRPr="003D5E50" w:rsidRDefault="009608D8" w:rsidP="00E404A3">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Importo non ammissibile</w:t>
            </w:r>
          </w:p>
        </w:tc>
        <w:tc>
          <w:tcPr>
            <w:tcW w:w="2431" w:type="pct"/>
            <w:tcBorders>
              <w:top w:val="single" w:sz="4" w:space="0" w:color="auto"/>
              <w:left w:val="single" w:sz="8" w:space="0" w:color="auto"/>
              <w:bottom w:val="single" w:sz="4" w:space="0" w:color="auto"/>
              <w:right w:val="single" w:sz="8" w:space="0" w:color="000000"/>
            </w:tcBorders>
            <w:shd w:val="clear" w:color="auto" w:fill="auto"/>
            <w:vAlign w:val="center"/>
          </w:tcPr>
          <w:p w14:paraId="790CB209" w14:textId="0A8D715D" w:rsidR="009608D8" w:rsidRPr="003D5E50" w:rsidRDefault="0051252B" w:rsidP="00560797">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bCs/>
                <w:lang w:eastAsia="it-IT"/>
              </w:rPr>
              <w:t>€</w:t>
            </w:r>
            <w:r w:rsidR="006B0E4E">
              <w:rPr>
                <w:rFonts w:ascii="Garamond" w:eastAsia="Times New Roman" w:hAnsi="Garamond" w:cs="Times New Roman"/>
                <w:bCs/>
                <w:lang w:eastAsia="it-IT"/>
              </w:rPr>
              <w:t xml:space="preserve"> 0</w:t>
            </w:r>
            <w:r w:rsidR="006B0E4E" w:rsidRPr="006B0E4E">
              <w:rPr>
                <w:rFonts w:ascii="Garamond" w:eastAsia="Times New Roman" w:hAnsi="Garamond" w:cs="Times New Roman"/>
                <w:bCs/>
                <w:lang w:eastAsia="it-IT"/>
              </w:rPr>
              <w:t>,00</w:t>
            </w:r>
          </w:p>
        </w:tc>
      </w:tr>
    </w:tbl>
    <w:p w14:paraId="4B541C1E" w14:textId="77777777" w:rsidR="00457E72" w:rsidRDefault="00457E72" w:rsidP="00457E72"/>
    <w:p w14:paraId="1282A6EE" w14:textId="77777777" w:rsidR="009608D8" w:rsidRDefault="009608D8" w:rsidP="00457E72"/>
    <w:tbl>
      <w:tblPr>
        <w:tblW w:w="4031" w:type="pct"/>
        <w:jc w:val="center"/>
        <w:tblLayout w:type="fixed"/>
        <w:tblCellMar>
          <w:left w:w="70" w:type="dxa"/>
          <w:right w:w="70" w:type="dxa"/>
        </w:tblCellMar>
        <w:tblLook w:val="04A0" w:firstRow="1" w:lastRow="0" w:firstColumn="1" w:lastColumn="0" w:noHBand="0" w:noVBand="1"/>
      </w:tblPr>
      <w:tblGrid>
        <w:gridCol w:w="11502"/>
      </w:tblGrid>
      <w:tr w:rsidR="00457E72" w:rsidRPr="00544D7D" w14:paraId="27781E99" w14:textId="77777777" w:rsidTr="006B7FF4">
        <w:trPr>
          <w:trHeight w:val="600"/>
          <w:jc w:val="center"/>
        </w:trPr>
        <w:tc>
          <w:tcPr>
            <w:tcW w:w="5000" w:type="pct"/>
            <w:tcBorders>
              <w:top w:val="single" w:sz="8" w:space="0" w:color="auto"/>
              <w:left w:val="single" w:sz="8" w:space="0" w:color="auto"/>
              <w:bottom w:val="single" w:sz="4" w:space="0" w:color="auto"/>
              <w:right w:val="single" w:sz="8" w:space="0" w:color="000000"/>
            </w:tcBorders>
            <w:shd w:val="clear" w:color="000000" w:fill="B8CCE4"/>
            <w:vAlign w:val="center"/>
            <w:hideMark/>
          </w:tcPr>
          <w:p w14:paraId="74C793A5" w14:textId="448D2A2A" w:rsidR="00457E72" w:rsidRPr="00675B6A" w:rsidRDefault="00F85903" w:rsidP="006B7FF4">
            <w:pPr>
              <w:spacing w:after="0" w:line="240" w:lineRule="auto"/>
              <w:jc w:val="center"/>
              <w:rPr>
                <w:rFonts w:ascii="Garamond" w:eastAsia="Times New Roman" w:hAnsi="Garamond" w:cs="Times New Roman"/>
                <w:b/>
                <w:bCs/>
                <w:highlight w:val="yellow"/>
                <w:lang w:eastAsia="it-IT"/>
              </w:rPr>
            </w:pPr>
            <w:r w:rsidRPr="00F85903">
              <w:rPr>
                <w:rFonts w:ascii="Garamond" w:eastAsia="Times New Roman" w:hAnsi="Garamond" w:cs="Times New Roman"/>
                <w:b/>
                <w:bCs/>
                <w:lang w:eastAsia="it-IT"/>
              </w:rPr>
              <w:t>Note</w:t>
            </w:r>
            <w:r w:rsidR="009608D8">
              <w:rPr>
                <w:rFonts w:ascii="Garamond" w:eastAsia="Times New Roman" w:hAnsi="Garamond" w:cs="Times New Roman"/>
                <w:b/>
                <w:bCs/>
                <w:lang w:eastAsia="it-IT"/>
              </w:rPr>
              <w:t xml:space="preserve"> (Osservazioni/Raccomandazioni/Segnalazione irregolarità)</w:t>
            </w:r>
          </w:p>
        </w:tc>
      </w:tr>
      <w:tr w:rsidR="00457E72" w:rsidRPr="00544D7D" w14:paraId="51E2B383" w14:textId="77777777" w:rsidTr="006B7FF4">
        <w:trPr>
          <w:trHeight w:val="1080"/>
          <w:jc w:val="center"/>
        </w:trPr>
        <w:tc>
          <w:tcPr>
            <w:tcW w:w="5000" w:type="pct"/>
            <w:tcBorders>
              <w:top w:val="single" w:sz="4" w:space="0" w:color="auto"/>
              <w:left w:val="single" w:sz="8" w:space="0" w:color="auto"/>
              <w:bottom w:val="single" w:sz="4" w:space="0" w:color="auto"/>
              <w:right w:val="single" w:sz="8" w:space="0" w:color="000000"/>
            </w:tcBorders>
            <w:shd w:val="clear" w:color="auto" w:fill="auto"/>
            <w:vAlign w:val="center"/>
            <w:hideMark/>
          </w:tcPr>
          <w:p w14:paraId="463A9E96" w14:textId="77777777" w:rsidR="00457E72" w:rsidRPr="00675B6A" w:rsidRDefault="00457E72" w:rsidP="006B7FF4">
            <w:pPr>
              <w:spacing w:after="0" w:line="240" w:lineRule="auto"/>
              <w:jc w:val="center"/>
              <w:rPr>
                <w:rFonts w:ascii="Garamond" w:eastAsia="Times New Roman" w:hAnsi="Garamond" w:cs="Times New Roman"/>
                <w:color w:val="000000"/>
                <w:highlight w:val="yellow"/>
                <w:lang w:eastAsia="it-IT"/>
              </w:rPr>
            </w:pPr>
          </w:p>
        </w:tc>
      </w:tr>
    </w:tbl>
    <w:p w14:paraId="7FCCF68F" w14:textId="77777777" w:rsidR="00457E72" w:rsidRDefault="00457E72" w:rsidP="00457E72">
      <w:pPr>
        <w:rPr>
          <w:rFonts w:ascii="Garamond" w:hAnsi="Garamond"/>
        </w:rPr>
      </w:pPr>
    </w:p>
    <w:tbl>
      <w:tblPr>
        <w:tblpPr w:leftFromText="141" w:rightFromText="141" w:vertAnchor="text" w:horzAnchor="page" w:tblpX="2536" w:tblpY="25"/>
        <w:tblW w:w="4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8"/>
        <w:gridCol w:w="5238"/>
      </w:tblGrid>
      <w:tr w:rsidR="006B0E4E" w:rsidRPr="00EC3B0D" w14:paraId="2D42A53E" w14:textId="77777777" w:rsidTr="00FD4945">
        <w:trPr>
          <w:trHeight w:val="495"/>
        </w:trPr>
        <w:tc>
          <w:tcPr>
            <w:tcW w:w="2718" w:type="pct"/>
            <w:shd w:val="clear" w:color="auto" w:fill="FFFFFF"/>
            <w:noWrap/>
            <w:vAlign w:val="center"/>
            <w:hideMark/>
          </w:tcPr>
          <w:p w14:paraId="751BC4CF" w14:textId="77777777" w:rsidR="006B0E4E" w:rsidRPr="00EC3B0D" w:rsidRDefault="006B0E4E" w:rsidP="006B0E4E">
            <w:pPr>
              <w:rPr>
                <w:rFonts w:ascii="Garamond" w:hAnsi="Garamond" w:cs="Calibri"/>
                <w:b/>
                <w:bCs/>
              </w:rPr>
            </w:pPr>
            <w:r w:rsidRPr="00EC3B0D">
              <w:rPr>
                <w:rFonts w:ascii="Garamond" w:hAnsi="Garamond" w:cs="Calibri"/>
                <w:b/>
                <w:bCs/>
              </w:rPr>
              <w:t>Data e luogo del controllo:</w:t>
            </w:r>
          </w:p>
        </w:tc>
        <w:tc>
          <w:tcPr>
            <w:tcW w:w="2282" w:type="pct"/>
            <w:shd w:val="clear" w:color="auto" w:fill="FFFFFF"/>
            <w:noWrap/>
            <w:vAlign w:val="center"/>
            <w:hideMark/>
          </w:tcPr>
          <w:p w14:paraId="455A1E21" w14:textId="56DBD433" w:rsidR="006B0E4E" w:rsidRPr="00EC3B0D" w:rsidRDefault="006B0E4E" w:rsidP="006B0E4E">
            <w:pPr>
              <w:jc w:val="center"/>
              <w:rPr>
                <w:rFonts w:ascii="Garamond" w:hAnsi="Garamond" w:cs="Calibri"/>
              </w:rPr>
            </w:pPr>
            <w:r>
              <w:rPr>
                <w:rFonts w:ascii="Garamond" w:hAnsi="Garamond" w:cs="Calibri"/>
                <w:color w:val="000000"/>
              </w:rPr>
              <w:t>03</w:t>
            </w:r>
            <w:r>
              <w:rPr>
                <w:rFonts w:ascii="Garamond" w:hAnsi="Garamond" w:cs="Calibri"/>
              </w:rPr>
              <w:t>/11/2023, Parma</w:t>
            </w:r>
          </w:p>
        </w:tc>
      </w:tr>
      <w:tr w:rsidR="006B0E4E" w:rsidRPr="00EC3B0D" w14:paraId="0F7232B3" w14:textId="77777777" w:rsidTr="00FD4945">
        <w:trPr>
          <w:trHeight w:val="620"/>
        </w:trPr>
        <w:tc>
          <w:tcPr>
            <w:tcW w:w="5000" w:type="pct"/>
            <w:gridSpan w:val="2"/>
            <w:vAlign w:val="center"/>
          </w:tcPr>
          <w:p w14:paraId="70C9F969" w14:textId="05A63BDD" w:rsidR="006B0E4E" w:rsidRPr="00EC3B0D" w:rsidRDefault="006B0E4E" w:rsidP="006B0E4E">
            <w:pPr>
              <w:rPr>
                <w:rFonts w:ascii="Garamond" w:hAnsi="Garamond" w:cs="Calibri"/>
                <w:b/>
              </w:rPr>
            </w:pPr>
            <w:r>
              <w:rPr>
                <w:rFonts w:ascii="Garamond" w:hAnsi="Garamond" w:cs="Calibri"/>
                <w:b/>
              </w:rPr>
              <w:t>Incaricato del controllo: Ing. Paola Cassinelli - Firma</w:t>
            </w:r>
          </w:p>
        </w:tc>
      </w:tr>
      <w:tr w:rsidR="006B0E4E" w:rsidRPr="00EC3B0D" w14:paraId="144952A9" w14:textId="77777777" w:rsidTr="00FD4945">
        <w:trPr>
          <w:trHeight w:val="558"/>
        </w:trPr>
        <w:tc>
          <w:tcPr>
            <w:tcW w:w="5000" w:type="pct"/>
            <w:gridSpan w:val="2"/>
            <w:vAlign w:val="center"/>
          </w:tcPr>
          <w:p w14:paraId="2B0FB2C1" w14:textId="7621C7EC" w:rsidR="006B0E4E" w:rsidRPr="00EC3B0D" w:rsidRDefault="006B0E4E" w:rsidP="006B0E4E">
            <w:pPr>
              <w:rPr>
                <w:rFonts w:ascii="Garamond" w:hAnsi="Garamond" w:cs="Calibri"/>
                <w:b/>
              </w:rPr>
            </w:pPr>
            <w:r>
              <w:rPr>
                <w:rFonts w:ascii="Garamond" w:hAnsi="Garamond" w:cs="Calibri"/>
                <w:b/>
              </w:rPr>
              <w:t>Responsabile del controllo: Ing. Paola Cassinelli - Firma</w:t>
            </w:r>
          </w:p>
        </w:tc>
      </w:tr>
    </w:tbl>
    <w:p w14:paraId="5BF4C7E1" w14:textId="77777777" w:rsidR="00457E72" w:rsidRDefault="00457E72" w:rsidP="00457E72">
      <w:pPr>
        <w:rPr>
          <w:rFonts w:ascii="Garamond" w:hAnsi="Garamond"/>
        </w:rPr>
      </w:pPr>
    </w:p>
    <w:p w14:paraId="58A4DC34" w14:textId="77777777" w:rsidR="00457E72" w:rsidRDefault="00457E72" w:rsidP="00457E72">
      <w:pPr>
        <w:rPr>
          <w:rFonts w:ascii="Garamond" w:hAnsi="Garamond"/>
        </w:rPr>
      </w:pPr>
    </w:p>
    <w:p w14:paraId="47A08C15" w14:textId="77777777" w:rsidR="00457E72" w:rsidRDefault="00457E72" w:rsidP="00457E72">
      <w:pPr>
        <w:rPr>
          <w:rFonts w:ascii="Garamond" w:hAnsi="Garamond"/>
        </w:rPr>
      </w:pPr>
    </w:p>
    <w:p w14:paraId="6F07BAC1" w14:textId="77777777" w:rsidR="00457E72" w:rsidRDefault="00457E72" w:rsidP="00457E72"/>
    <w:p w14:paraId="16946B5D" w14:textId="77777777" w:rsidR="00DC29C7" w:rsidRPr="00023F3C" w:rsidRDefault="00DC29C7" w:rsidP="00457E72">
      <w:pPr>
        <w:rPr>
          <w:rFonts w:ascii="Garamond" w:hAnsi="Garamond"/>
        </w:rPr>
      </w:pPr>
    </w:p>
    <w:sectPr w:rsidR="00DC29C7" w:rsidRPr="00023F3C" w:rsidSect="00043F3E">
      <w:headerReference w:type="default" r:id="rId11"/>
      <w:footerReference w:type="default" r:id="rId12"/>
      <w:pgSz w:w="16838" w:h="11906" w:orient="landscape"/>
      <w:pgMar w:top="1134"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981474" w14:textId="77777777" w:rsidR="00887453" w:rsidRDefault="00887453" w:rsidP="00BB082A">
      <w:pPr>
        <w:spacing w:after="0" w:line="240" w:lineRule="auto"/>
      </w:pPr>
      <w:r>
        <w:separator/>
      </w:r>
    </w:p>
  </w:endnote>
  <w:endnote w:type="continuationSeparator" w:id="0">
    <w:p w14:paraId="3A39559F" w14:textId="77777777" w:rsidR="00887453" w:rsidRDefault="00887453" w:rsidP="00BB0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C8DF6" w14:textId="56235717" w:rsidR="00D05B9B" w:rsidRPr="00B50AD7" w:rsidRDefault="00D05B9B">
    <w:pPr>
      <w:pStyle w:val="Pidipagina"/>
      <w:jc w:val="right"/>
      <w:rPr>
        <w:rFonts w:ascii="Garamond" w:hAnsi="Garamond"/>
        <w:sz w:val="20"/>
        <w:szCs w:val="20"/>
      </w:rPr>
    </w:pPr>
    <w:r w:rsidRPr="00B50AD7">
      <w:rPr>
        <w:rFonts w:ascii="Garamond" w:hAnsi="Garamond"/>
        <w:sz w:val="20"/>
        <w:szCs w:val="20"/>
      </w:rPr>
      <w:fldChar w:fldCharType="begin"/>
    </w:r>
    <w:r w:rsidRPr="00B50AD7">
      <w:rPr>
        <w:rFonts w:ascii="Garamond" w:hAnsi="Garamond"/>
        <w:sz w:val="20"/>
        <w:szCs w:val="20"/>
      </w:rPr>
      <w:instrText>PAGE   \* MERGEFORMAT</w:instrText>
    </w:r>
    <w:r w:rsidRPr="00B50AD7">
      <w:rPr>
        <w:rFonts w:ascii="Garamond" w:hAnsi="Garamond"/>
        <w:sz w:val="20"/>
        <w:szCs w:val="20"/>
      </w:rPr>
      <w:fldChar w:fldCharType="separate"/>
    </w:r>
    <w:r w:rsidR="00887453">
      <w:rPr>
        <w:rFonts w:ascii="Garamond" w:hAnsi="Garamond"/>
        <w:noProof/>
        <w:sz w:val="20"/>
        <w:szCs w:val="20"/>
      </w:rPr>
      <w:t>1</w:t>
    </w:r>
    <w:r w:rsidRPr="00B50AD7">
      <w:rPr>
        <w:rFonts w:ascii="Garamond" w:hAnsi="Garamond"/>
        <w:sz w:val="20"/>
        <w:szCs w:val="20"/>
      </w:rPr>
      <w:fldChar w:fldCharType="end"/>
    </w:r>
  </w:p>
  <w:p w14:paraId="67EEF7FF" w14:textId="77777777" w:rsidR="00D05B9B" w:rsidRDefault="00D05B9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F7C616" w14:textId="77777777" w:rsidR="00887453" w:rsidRDefault="00887453" w:rsidP="00BB082A">
      <w:pPr>
        <w:spacing w:after="0" w:line="240" w:lineRule="auto"/>
      </w:pPr>
      <w:r>
        <w:separator/>
      </w:r>
    </w:p>
  </w:footnote>
  <w:footnote w:type="continuationSeparator" w:id="0">
    <w:p w14:paraId="6C8D1010" w14:textId="77777777" w:rsidR="00887453" w:rsidRDefault="00887453" w:rsidP="00BB0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CEA05" w14:textId="3BC39E8D" w:rsidR="00D05B9B" w:rsidRDefault="00D05B9B" w:rsidP="0001617A">
    <w:pPr>
      <w:pStyle w:val="Intestazione"/>
      <w:jc w:val="center"/>
    </w:pPr>
    <w:r>
      <w:rPr>
        <w:noProof/>
        <w:lang w:eastAsia="it-IT"/>
      </w:rPr>
      <w:drawing>
        <wp:inline distT="0" distB="0" distL="0" distR="0" wp14:anchorId="32A0874B" wp14:editId="39F24AFD">
          <wp:extent cx="8528685" cy="352425"/>
          <wp:effectExtent l="0" t="0" r="0" b="0"/>
          <wp:docPr id="1" name="Immagine 1" descr="\\dps\nuvec-s1\Linea-C\Lc_TFES\8_ATTIVITA\04. Pnrr\Rendicontazione ReGis\230221_LG regis\230413_Linee guida\PNG\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s\nuvec-s1\Linea-C\Lc_TFES\8_ATTIVITA\04. Pnrr\Rendicontazione ReGis\230221_LG regis\230413_Linee guida\PNG\FUTURA_INLINE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8685" cy="352425"/>
                  </a:xfrm>
                  <a:prstGeom prst="rect">
                    <a:avLst/>
                  </a:prstGeom>
                  <a:noFill/>
                  <a:ln>
                    <a:noFill/>
                  </a:ln>
                </pic:spPr>
              </pic:pic>
            </a:graphicData>
          </a:graphic>
        </wp:inline>
      </w:drawing>
    </w:r>
  </w:p>
  <w:p w14:paraId="1F339977" w14:textId="77777777" w:rsidR="00D05B9B" w:rsidRDefault="00D05B9B" w:rsidP="0001617A">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64811"/>
    <w:multiLevelType w:val="hybridMultilevel"/>
    <w:tmpl w:val="CF70B41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A593602"/>
    <w:multiLevelType w:val="hybridMultilevel"/>
    <w:tmpl w:val="05B8B18C"/>
    <w:lvl w:ilvl="0" w:tplc="332A1AB0">
      <w:start w:val="1"/>
      <w:numFmt w:val="bullet"/>
      <w:lvlText w:val="-"/>
      <w:lvlJc w:val="left"/>
      <w:pPr>
        <w:tabs>
          <w:tab w:val="num" w:pos="360"/>
        </w:tabs>
        <w:ind w:left="360" w:hanging="360"/>
      </w:pPr>
      <w:rPr>
        <w:rFonts w:ascii="Times New Roman" w:eastAsia="Times New Roman" w:hAnsi="Times New Roman"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257FCC"/>
    <w:multiLevelType w:val="hybridMultilevel"/>
    <w:tmpl w:val="F746FB5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2C83F67"/>
    <w:multiLevelType w:val="hybridMultilevel"/>
    <w:tmpl w:val="173CD4C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01872C3"/>
    <w:multiLevelType w:val="hybridMultilevel"/>
    <w:tmpl w:val="F3DCDDB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178281D"/>
    <w:multiLevelType w:val="hybridMultilevel"/>
    <w:tmpl w:val="19D0B9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7BB7796"/>
    <w:multiLevelType w:val="hybridMultilevel"/>
    <w:tmpl w:val="F5C071BA"/>
    <w:lvl w:ilvl="0" w:tplc="C882CAA8">
      <w:start w:val="1"/>
      <w:numFmt w:val="bullet"/>
      <w:lvlText w:val="-"/>
      <w:lvlJc w:val="left"/>
      <w:pPr>
        <w:ind w:left="720" w:hanging="360"/>
      </w:pPr>
      <w:rPr>
        <w:rFonts w:ascii="Segoe UI Light" w:eastAsia="Times New Roman" w:hAnsi="Segoe UI Light"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86A1C52"/>
    <w:multiLevelType w:val="hybridMultilevel"/>
    <w:tmpl w:val="CE7AB262"/>
    <w:lvl w:ilvl="0" w:tplc="EB92C9C0">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E385050"/>
    <w:multiLevelType w:val="hybridMultilevel"/>
    <w:tmpl w:val="4B0C74B4"/>
    <w:lvl w:ilvl="0" w:tplc="93D85A76">
      <w:start w:val="1"/>
      <w:numFmt w:val="lowerLetter"/>
      <w:lvlText w:val="%1)"/>
      <w:lvlJc w:val="left"/>
      <w:pPr>
        <w:ind w:left="720" w:hanging="360"/>
      </w:pPr>
      <w:rPr>
        <w:rFonts w:ascii="Garamond" w:eastAsia="Times New Roman" w:hAnsi="Garamond"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38413AF"/>
    <w:multiLevelType w:val="hybridMultilevel"/>
    <w:tmpl w:val="6B32B69C"/>
    <w:lvl w:ilvl="0" w:tplc="28F0FA20">
      <w:start w:val="1"/>
      <w:numFmt w:val="decimal"/>
      <w:lvlText w:val="%1."/>
      <w:lvlJc w:val="left"/>
      <w:pPr>
        <w:ind w:left="1070" w:hanging="71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4277330"/>
    <w:multiLevelType w:val="hybridMultilevel"/>
    <w:tmpl w:val="9EB645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9633B19"/>
    <w:multiLevelType w:val="hybridMultilevel"/>
    <w:tmpl w:val="65D2B88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BD06803"/>
    <w:multiLevelType w:val="hybridMultilevel"/>
    <w:tmpl w:val="1E8C5474"/>
    <w:lvl w:ilvl="0" w:tplc="C882CAA8">
      <w:start w:val="1"/>
      <w:numFmt w:val="bullet"/>
      <w:lvlText w:val="-"/>
      <w:lvlJc w:val="left"/>
      <w:pPr>
        <w:ind w:left="720" w:hanging="360"/>
      </w:pPr>
      <w:rPr>
        <w:rFonts w:ascii="Segoe UI Light" w:eastAsia="Times New Roman" w:hAnsi="Segoe UI Light"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1DF3823"/>
    <w:multiLevelType w:val="hybridMultilevel"/>
    <w:tmpl w:val="C526D7A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6C65A7C"/>
    <w:multiLevelType w:val="hybridMultilevel"/>
    <w:tmpl w:val="69FA3AE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985402F"/>
    <w:multiLevelType w:val="hybridMultilevel"/>
    <w:tmpl w:val="162E6BC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C1A48A5"/>
    <w:multiLevelType w:val="hybridMultilevel"/>
    <w:tmpl w:val="2B62B1C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D0C0E7E"/>
    <w:multiLevelType w:val="hybridMultilevel"/>
    <w:tmpl w:val="367CB95E"/>
    <w:lvl w:ilvl="0" w:tplc="47EA70BC">
      <w:start w:val="3"/>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5946197"/>
    <w:multiLevelType w:val="hybridMultilevel"/>
    <w:tmpl w:val="71BEF3A6"/>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9" w15:restartNumberingAfterBreak="0">
    <w:nsid w:val="579E1C15"/>
    <w:multiLevelType w:val="hybridMultilevel"/>
    <w:tmpl w:val="2B14F55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BA81071"/>
    <w:multiLevelType w:val="hybridMultilevel"/>
    <w:tmpl w:val="3102959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15:restartNumberingAfterBreak="0">
    <w:nsid w:val="62C201DD"/>
    <w:multiLevelType w:val="hybridMultilevel"/>
    <w:tmpl w:val="76145C0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6606351B"/>
    <w:multiLevelType w:val="hybridMultilevel"/>
    <w:tmpl w:val="94AE4A5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6A04298"/>
    <w:multiLevelType w:val="hybridMultilevel"/>
    <w:tmpl w:val="E988A2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AEB1185"/>
    <w:multiLevelType w:val="hybridMultilevel"/>
    <w:tmpl w:val="054C9E9C"/>
    <w:lvl w:ilvl="0" w:tplc="C882CAA8">
      <w:start w:val="1"/>
      <w:numFmt w:val="bullet"/>
      <w:lvlText w:val="-"/>
      <w:lvlJc w:val="left"/>
      <w:pPr>
        <w:ind w:left="720" w:hanging="360"/>
      </w:pPr>
      <w:rPr>
        <w:rFonts w:ascii="Segoe UI Light" w:eastAsia="Times New Roman" w:hAnsi="Segoe UI Light"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F6D79AA"/>
    <w:multiLevelType w:val="hybridMultilevel"/>
    <w:tmpl w:val="9D68276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F2A42ED"/>
    <w:multiLevelType w:val="hybridMultilevel"/>
    <w:tmpl w:val="6978A8F6"/>
    <w:lvl w:ilvl="0" w:tplc="39F0F5CE">
      <w:start w:val="1"/>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0"/>
  </w:num>
  <w:num w:numId="4">
    <w:abstractNumId w:val="24"/>
  </w:num>
  <w:num w:numId="5">
    <w:abstractNumId w:val="12"/>
  </w:num>
  <w:num w:numId="6">
    <w:abstractNumId w:val="23"/>
  </w:num>
  <w:num w:numId="7">
    <w:abstractNumId w:val="1"/>
  </w:num>
  <w:num w:numId="8">
    <w:abstractNumId w:val="5"/>
  </w:num>
  <w:num w:numId="9">
    <w:abstractNumId w:val="9"/>
  </w:num>
  <w:num w:numId="10">
    <w:abstractNumId w:val="14"/>
  </w:num>
  <w:num w:numId="11">
    <w:abstractNumId w:val="6"/>
  </w:num>
  <w:num w:numId="12">
    <w:abstractNumId w:val="16"/>
  </w:num>
  <w:num w:numId="13">
    <w:abstractNumId w:val="22"/>
  </w:num>
  <w:num w:numId="14">
    <w:abstractNumId w:val="8"/>
  </w:num>
  <w:num w:numId="15">
    <w:abstractNumId w:val="3"/>
  </w:num>
  <w:num w:numId="16">
    <w:abstractNumId w:val="21"/>
  </w:num>
  <w:num w:numId="17">
    <w:abstractNumId w:val="17"/>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6"/>
  </w:num>
  <w:num w:numId="21">
    <w:abstractNumId w:val="11"/>
  </w:num>
  <w:num w:numId="22">
    <w:abstractNumId w:val="19"/>
  </w:num>
  <w:num w:numId="23">
    <w:abstractNumId w:val="4"/>
  </w:num>
  <w:num w:numId="24">
    <w:abstractNumId w:val="25"/>
  </w:num>
  <w:num w:numId="25">
    <w:abstractNumId w:val="0"/>
  </w:num>
  <w:num w:numId="26">
    <w:abstractNumId w:val="15"/>
  </w:num>
  <w:num w:numId="27">
    <w:abstractNumId w:val="13"/>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82A"/>
    <w:rsid w:val="000001A3"/>
    <w:rsid w:val="000009CA"/>
    <w:rsid w:val="000011E7"/>
    <w:rsid w:val="00003B4B"/>
    <w:rsid w:val="00004A8E"/>
    <w:rsid w:val="00004CBE"/>
    <w:rsid w:val="00006DB9"/>
    <w:rsid w:val="00007BA5"/>
    <w:rsid w:val="00010624"/>
    <w:rsid w:val="00010DB6"/>
    <w:rsid w:val="00014EC9"/>
    <w:rsid w:val="000155DE"/>
    <w:rsid w:val="000157EB"/>
    <w:rsid w:val="0001617A"/>
    <w:rsid w:val="00017ECC"/>
    <w:rsid w:val="00022419"/>
    <w:rsid w:val="00023F3C"/>
    <w:rsid w:val="00024584"/>
    <w:rsid w:val="00025D50"/>
    <w:rsid w:val="00030220"/>
    <w:rsid w:val="00036F44"/>
    <w:rsid w:val="00043F3E"/>
    <w:rsid w:val="000444CC"/>
    <w:rsid w:val="00046109"/>
    <w:rsid w:val="000461B3"/>
    <w:rsid w:val="000465ED"/>
    <w:rsid w:val="00051BB5"/>
    <w:rsid w:val="00054180"/>
    <w:rsid w:val="00055472"/>
    <w:rsid w:val="0005647F"/>
    <w:rsid w:val="0006085C"/>
    <w:rsid w:val="00061116"/>
    <w:rsid w:val="000624E4"/>
    <w:rsid w:val="0006261D"/>
    <w:rsid w:val="00064389"/>
    <w:rsid w:val="00075D0C"/>
    <w:rsid w:val="00075F05"/>
    <w:rsid w:val="000816C1"/>
    <w:rsid w:val="00086BEC"/>
    <w:rsid w:val="000874FA"/>
    <w:rsid w:val="000878AE"/>
    <w:rsid w:val="00087FFE"/>
    <w:rsid w:val="000919E5"/>
    <w:rsid w:val="00091EE7"/>
    <w:rsid w:val="000A1CFE"/>
    <w:rsid w:val="000A2966"/>
    <w:rsid w:val="000A5FC0"/>
    <w:rsid w:val="000B3102"/>
    <w:rsid w:val="000C377B"/>
    <w:rsid w:val="000C48A8"/>
    <w:rsid w:val="000C5871"/>
    <w:rsid w:val="000C69A8"/>
    <w:rsid w:val="000C77E2"/>
    <w:rsid w:val="000C7E0D"/>
    <w:rsid w:val="000C7F58"/>
    <w:rsid w:val="000D2FB2"/>
    <w:rsid w:val="000D55EE"/>
    <w:rsid w:val="000D5884"/>
    <w:rsid w:val="000D58B5"/>
    <w:rsid w:val="000D79A1"/>
    <w:rsid w:val="000E578D"/>
    <w:rsid w:val="000F4978"/>
    <w:rsid w:val="000F5B03"/>
    <w:rsid w:val="000F60F7"/>
    <w:rsid w:val="00100972"/>
    <w:rsid w:val="00102109"/>
    <w:rsid w:val="0010461D"/>
    <w:rsid w:val="00117463"/>
    <w:rsid w:val="0012255F"/>
    <w:rsid w:val="00123085"/>
    <w:rsid w:val="00124335"/>
    <w:rsid w:val="00125F53"/>
    <w:rsid w:val="00127CA8"/>
    <w:rsid w:val="0013042E"/>
    <w:rsid w:val="00133858"/>
    <w:rsid w:val="00133EEC"/>
    <w:rsid w:val="00135B49"/>
    <w:rsid w:val="00137D7C"/>
    <w:rsid w:val="00141062"/>
    <w:rsid w:val="00143323"/>
    <w:rsid w:val="00143900"/>
    <w:rsid w:val="0014426C"/>
    <w:rsid w:val="00144A58"/>
    <w:rsid w:val="00151A0D"/>
    <w:rsid w:val="00154096"/>
    <w:rsid w:val="00155152"/>
    <w:rsid w:val="00155892"/>
    <w:rsid w:val="001627D7"/>
    <w:rsid w:val="00165B93"/>
    <w:rsid w:val="0017623E"/>
    <w:rsid w:val="00176C2C"/>
    <w:rsid w:val="001802DB"/>
    <w:rsid w:val="001833DF"/>
    <w:rsid w:val="00184FE2"/>
    <w:rsid w:val="00185FD0"/>
    <w:rsid w:val="00193201"/>
    <w:rsid w:val="001932B6"/>
    <w:rsid w:val="00194C28"/>
    <w:rsid w:val="001A0D35"/>
    <w:rsid w:val="001A0F1A"/>
    <w:rsid w:val="001A3596"/>
    <w:rsid w:val="001A67AA"/>
    <w:rsid w:val="001B5FE6"/>
    <w:rsid w:val="001B6E13"/>
    <w:rsid w:val="001C007B"/>
    <w:rsid w:val="001C0AAE"/>
    <w:rsid w:val="001C0ED4"/>
    <w:rsid w:val="001C1C89"/>
    <w:rsid w:val="001C2D77"/>
    <w:rsid w:val="001C4D84"/>
    <w:rsid w:val="001C7901"/>
    <w:rsid w:val="001D2507"/>
    <w:rsid w:val="001D2DAE"/>
    <w:rsid w:val="001E00A5"/>
    <w:rsid w:val="001E0D98"/>
    <w:rsid w:val="001E3549"/>
    <w:rsid w:val="001E53BE"/>
    <w:rsid w:val="001E6224"/>
    <w:rsid w:val="001F1563"/>
    <w:rsid w:val="001F1E8A"/>
    <w:rsid w:val="001F2C2D"/>
    <w:rsid w:val="00200EAB"/>
    <w:rsid w:val="00206018"/>
    <w:rsid w:val="00213668"/>
    <w:rsid w:val="00214063"/>
    <w:rsid w:val="0021708F"/>
    <w:rsid w:val="00220C33"/>
    <w:rsid w:val="002279C4"/>
    <w:rsid w:val="0023001A"/>
    <w:rsid w:val="002312AB"/>
    <w:rsid w:val="00231E48"/>
    <w:rsid w:val="00232BC9"/>
    <w:rsid w:val="00234289"/>
    <w:rsid w:val="00237D66"/>
    <w:rsid w:val="002422EE"/>
    <w:rsid w:val="002455F8"/>
    <w:rsid w:val="00245BF2"/>
    <w:rsid w:val="0024614E"/>
    <w:rsid w:val="00247AE1"/>
    <w:rsid w:val="00250D98"/>
    <w:rsid w:val="0025144B"/>
    <w:rsid w:val="00252450"/>
    <w:rsid w:val="00252918"/>
    <w:rsid w:val="00254846"/>
    <w:rsid w:val="002555BF"/>
    <w:rsid w:val="00255F4D"/>
    <w:rsid w:val="00257A47"/>
    <w:rsid w:val="00264E40"/>
    <w:rsid w:val="00270FBA"/>
    <w:rsid w:val="002741C7"/>
    <w:rsid w:val="002764FC"/>
    <w:rsid w:val="00276ECB"/>
    <w:rsid w:val="00280F04"/>
    <w:rsid w:val="0028116E"/>
    <w:rsid w:val="002857A0"/>
    <w:rsid w:val="00286FD4"/>
    <w:rsid w:val="00291391"/>
    <w:rsid w:val="002944B8"/>
    <w:rsid w:val="002947D5"/>
    <w:rsid w:val="002A0EB1"/>
    <w:rsid w:val="002A5B0D"/>
    <w:rsid w:val="002A5F57"/>
    <w:rsid w:val="002B3133"/>
    <w:rsid w:val="002B38FA"/>
    <w:rsid w:val="002B431D"/>
    <w:rsid w:val="002B71A1"/>
    <w:rsid w:val="002C0B0E"/>
    <w:rsid w:val="002C13A0"/>
    <w:rsid w:val="002C2D40"/>
    <w:rsid w:val="002D05CE"/>
    <w:rsid w:val="002D355B"/>
    <w:rsid w:val="002D3637"/>
    <w:rsid w:val="002D5854"/>
    <w:rsid w:val="002E02B7"/>
    <w:rsid w:val="002E2333"/>
    <w:rsid w:val="002E637E"/>
    <w:rsid w:val="002F418F"/>
    <w:rsid w:val="002F5E64"/>
    <w:rsid w:val="002F6E3C"/>
    <w:rsid w:val="002F7698"/>
    <w:rsid w:val="00300CAA"/>
    <w:rsid w:val="00302F35"/>
    <w:rsid w:val="00303154"/>
    <w:rsid w:val="00304245"/>
    <w:rsid w:val="00304DFE"/>
    <w:rsid w:val="00305EDF"/>
    <w:rsid w:val="00306420"/>
    <w:rsid w:val="00311823"/>
    <w:rsid w:val="00314834"/>
    <w:rsid w:val="00314BD2"/>
    <w:rsid w:val="003179D3"/>
    <w:rsid w:val="00323CD3"/>
    <w:rsid w:val="00327ED7"/>
    <w:rsid w:val="00331B80"/>
    <w:rsid w:val="00335933"/>
    <w:rsid w:val="00336374"/>
    <w:rsid w:val="0033684D"/>
    <w:rsid w:val="003372AC"/>
    <w:rsid w:val="003412DA"/>
    <w:rsid w:val="003415A1"/>
    <w:rsid w:val="00341D3C"/>
    <w:rsid w:val="003422BA"/>
    <w:rsid w:val="003434D7"/>
    <w:rsid w:val="00343518"/>
    <w:rsid w:val="00345290"/>
    <w:rsid w:val="0035144E"/>
    <w:rsid w:val="0035145F"/>
    <w:rsid w:val="00351EAB"/>
    <w:rsid w:val="00353A70"/>
    <w:rsid w:val="00356D6C"/>
    <w:rsid w:val="003659A9"/>
    <w:rsid w:val="00367008"/>
    <w:rsid w:val="00367619"/>
    <w:rsid w:val="00371A70"/>
    <w:rsid w:val="003738BD"/>
    <w:rsid w:val="0037434D"/>
    <w:rsid w:val="00374792"/>
    <w:rsid w:val="0038182D"/>
    <w:rsid w:val="00382841"/>
    <w:rsid w:val="00395490"/>
    <w:rsid w:val="0039739A"/>
    <w:rsid w:val="003A3200"/>
    <w:rsid w:val="003A3FEB"/>
    <w:rsid w:val="003A47C0"/>
    <w:rsid w:val="003A53D8"/>
    <w:rsid w:val="003A5746"/>
    <w:rsid w:val="003A5ED1"/>
    <w:rsid w:val="003B04A2"/>
    <w:rsid w:val="003B486D"/>
    <w:rsid w:val="003B5ADB"/>
    <w:rsid w:val="003C263F"/>
    <w:rsid w:val="003C2AD5"/>
    <w:rsid w:val="003C59F8"/>
    <w:rsid w:val="003C616F"/>
    <w:rsid w:val="003C630B"/>
    <w:rsid w:val="003C716A"/>
    <w:rsid w:val="003D1281"/>
    <w:rsid w:val="003D460D"/>
    <w:rsid w:val="003D5541"/>
    <w:rsid w:val="003D5E50"/>
    <w:rsid w:val="003E4921"/>
    <w:rsid w:val="003E554A"/>
    <w:rsid w:val="003F32C6"/>
    <w:rsid w:val="003F3877"/>
    <w:rsid w:val="003F5A35"/>
    <w:rsid w:val="004002FA"/>
    <w:rsid w:val="0040132B"/>
    <w:rsid w:val="00407375"/>
    <w:rsid w:val="0041040A"/>
    <w:rsid w:val="00416199"/>
    <w:rsid w:val="00417BDF"/>
    <w:rsid w:val="00420661"/>
    <w:rsid w:val="00421F52"/>
    <w:rsid w:val="00427EDD"/>
    <w:rsid w:val="00433ED5"/>
    <w:rsid w:val="0043416F"/>
    <w:rsid w:val="004370D2"/>
    <w:rsid w:val="0044057A"/>
    <w:rsid w:val="00443932"/>
    <w:rsid w:val="0044632E"/>
    <w:rsid w:val="00452DE0"/>
    <w:rsid w:val="004537DD"/>
    <w:rsid w:val="0045481A"/>
    <w:rsid w:val="00457E72"/>
    <w:rsid w:val="00460139"/>
    <w:rsid w:val="00461C82"/>
    <w:rsid w:val="00466E18"/>
    <w:rsid w:val="00466F8F"/>
    <w:rsid w:val="00467C83"/>
    <w:rsid w:val="004707DC"/>
    <w:rsid w:val="0047329B"/>
    <w:rsid w:val="004761B6"/>
    <w:rsid w:val="004874BD"/>
    <w:rsid w:val="00491D41"/>
    <w:rsid w:val="00494480"/>
    <w:rsid w:val="004960DA"/>
    <w:rsid w:val="00496474"/>
    <w:rsid w:val="004970EF"/>
    <w:rsid w:val="004A1CE4"/>
    <w:rsid w:val="004A571D"/>
    <w:rsid w:val="004B05A3"/>
    <w:rsid w:val="004C0CD9"/>
    <w:rsid w:val="004C43E9"/>
    <w:rsid w:val="004C46AA"/>
    <w:rsid w:val="004C751B"/>
    <w:rsid w:val="004D059D"/>
    <w:rsid w:val="004D367C"/>
    <w:rsid w:val="004D3DB6"/>
    <w:rsid w:val="004D6ECD"/>
    <w:rsid w:val="004E0E37"/>
    <w:rsid w:val="004E1645"/>
    <w:rsid w:val="004E4C5A"/>
    <w:rsid w:val="004E5BBC"/>
    <w:rsid w:val="004F02D7"/>
    <w:rsid w:val="004F14DF"/>
    <w:rsid w:val="004F1A6A"/>
    <w:rsid w:val="004F1CF0"/>
    <w:rsid w:val="004F50D1"/>
    <w:rsid w:val="00500ED7"/>
    <w:rsid w:val="005019A1"/>
    <w:rsid w:val="00502FBC"/>
    <w:rsid w:val="00503AEE"/>
    <w:rsid w:val="005044B9"/>
    <w:rsid w:val="00504F25"/>
    <w:rsid w:val="00505633"/>
    <w:rsid w:val="005056A5"/>
    <w:rsid w:val="005118A5"/>
    <w:rsid w:val="0051252B"/>
    <w:rsid w:val="00514C28"/>
    <w:rsid w:val="005166F7"/>
    <w:rsid w:val="00522B0F"/>
    <w:rsid w:val="00524849"/>
    <w:rsid w:val="0052724A"/>
    <w:rsid w:val="0053527D"/>
    <w:rsid w:val="00540AD6"/>
    <w:rsid w:val="0055048B"/>
    <w:rsid w:val="005535AE"/>
    <w:rsid w:val="00556649"/>
    <w:rsid w:val="00560797"/>
    <w:rsid w:val="00560AF3"/>
    <w:rsid w:val="005635C0"/>
    <w:rsid w:val="00564841"/>
    <w:rsid w:val="005656F2"/>
    <w:rsid w:val="00565835"/>
    <w:rsid w:val="00565A53"/>
    <w:rsid w:val="00566776"/>
    <w:rsid w:val="0057134C"/>
    <w:rsid w:val="005720A4"/>
    <w:rsid w:val="0057251F"/>
    <w:rsid w:val="005726DD"/>
    <w:rsid w:val="00572AB1"/>
    <w:rsid w:val="00576A04"/>
    <w:rsid w:val="00580438"/>
    <w:rsid w:val="00580B77"/>
    <w:rsid w:val="005840F0"/>
    <w:rsid w:val="00591184"/>
    <w:rsid w:val="005A5398"/>
    <w:rsid w:val="005A5F22"/>
    <w:rsid w:val="005B4726"/>
    <w:rsid w:val="005C31B3"/>
    <w:rsid w:val="005C3F00"/>
    <w:rsid w:val="005C71E6"/>
    <w:rsid w:val="005D17AA"/>
    <w:rsid w:val="005D185D"/>
    <w:rsid w:val="005D2707"/>
    <w:rsid w:val="005D29B5"/>
    <w:rsid w:val="005D2EE1"/>
    <w:rsid w:val="005D63FE"/>
    <w:rsid w:val="005E1202"/>
    <w:rsid w:val="005E4593"/>
    <w:rsid w:val="005E7AFF"/>
    <w:rsid w:val="005F3975"/>
    <w:rsid w:val="00606C95"/>
    <w:rsid w:val="00606E4B"/>
    <w:rsid w:val="00607D7F"/>
    <w:rsid w:val="0061055A"/>
    <w:rsid w:val="00610D52"/>
    <w:rsid w:val="006114F5"/>
    <w:rsid w:val="00612412"/>
    <w:rsid w:val="00620A7A"/>
    <w:rsid w:val="0062120E"/>
    <w:rsid w:val="00622068"/>
    <w:rsid w:val="00622822"/>
    <w:rsid w:val="00624956"/>
    <w:rsid w:val="006266A8"/>
    <w:rsid w:val="00631AB0"/>
    <w:rsid w:val="00631AC7"/>
    <w:rsid w:val="006323AB"/>
    <w:rsid w:val="0063341A"/>
    <w:rsid w:val="00634696"/>
    <w:rsid w:val="006357F1"/>
    <w:rsid w:val="00652A53"/>
    <w:rsid w:val="0065327D"/>
    <w:rsid w:val="00655E43"/>
    <w:rsid w:val="0065635B"/>
    <w:rsid w:val="0065654E"/>
    <w:rsid w:val="00657423"/>
    <w:rsid w:val="006574D2"/>
    <w:rsid w:val="006607A3"/>
    <w:rsid w:val="006644A8"/>
    <w:rsid w:val="006658AE"/>
    <w:rsid w:val="006704FB"/>
    <w:rsid w:val="00670DE3"/>
    <w:rsid w:val="00671669"/>
    <w:rsid w:val="00673565"/>
    <w:rsid w:val="00675B6A"/>
    <w:rsid w:val="00683A3C"/>
    <w:rsid w:val="00684164"/>
    <w:rsid w:val="0068488B"/>
    <w:rsid w:val="006A37A2"/>
    <w:rsid w:val="006B0057"/>
    <w:rsid w:val="006B0E4E"/>
    <w:rsid w:val="006B2E97"/>
    <w:rsid w:val="006B35CE"/>
    <w:rsid w:val="006B5EA7"/>
    <w:rsid w:val="006B7FF4"/>
    <w:rsid w:val="006C2415"/>
    <w:rsid w:val="006C3DEF"/>
    <w:rsid w:val="006C4C7B"/>
    <w:rsid w:val="006C569E"/>
    <w:rsid w:val="006C57DD"/>
    <w:rsid w:val="006C6813"/>
    <w:rsid w:val="006D3072"/>
    <w:rsid w:val="006D4985"/>
    <w:rsid w:val="006E183D"/>
    <w:rsid w:val="006E2A43"/>
    <w:rsid w:val="006E6D8D"/>
    <w:rsid w:val="006F1591"/>
    <w:rsid w:val="006F4E5D"/>
    <w:rsid w:val="00701C35"/>
    <w:rsid w:val="007026AC"/>
    <w:rsid w:val="00705EB8"/>
    <w:rsid w:val="00705F1E"/>
    <w:rsid w:val="00706861"/>
    <w:rsid w:val="007141BD"/>
    <w:rsid w:val="00721FAE"/>
    <w:rsid w:val="00727ACE"/>
    <w:rsid w:val="00730F01"/>
    <w:rsid w:val="007324B1"/>
    <w:rsid w:val="007435D8"/>
    <w:rsid w:val="00751550"/>
    <w:rsid w:val="007562E0"/>
    <w:rsid w:val="00756411"/>
    <w:rsid w:val="007621DA"/>
    <w:rsid w:val="007635ED"/>
    <w:rsid w:val="00770FA6"/>
    <w:rsid w:val="00777F0B"/>
    <w:rsid w:val="00797071"/>
    <w:rsid w:val="00797431"/>
    <w:rsid w:val="007A5C65"/>
    <w:rsid w:val="007B3C4D"/>
    <w:rsid w:val="007B4C7C"/>
    <w:rsid w:val="007B732B"/>
    <w:rsid w:val="007C140E"/>
    <w:rsid w:val="007C21EE"/>
    <w:rsid w:val="007C6B79"/>
    <w:rsid w:val="007D03C0"/>
    <w:rsid w:val="007D5459"/>
    <w:rsid w:val="007D5917"/>
    <w:rsid w:val="007E02B7"/>
    <w:rsid w:val="007E3A2F"/>
    <w:rsid w:val="007E407A"/>
    <w:rsid w:val="007E4420"/>
    <w:rsid w:val="007E4471"/>
    <w:rsid w:val="007F1A5F"/>
    <w:rsid w:val="00803BA8"/>
    <w:rsid w:val="00805098"/>
    <w:rsid w:val="008056E1"/>
    <w:rsid w:val="00810B67"/>
    <w:rsid w:val="00811298"/>
    <w:rsid w:val="00812E7F"/>
    <w:rsid w:val="00814F0B"/>
    <w:rsid w:val="0081590A"/>
    <w:rsid w:val="00815B50"/>
    <w:rsid w:val="008201A3"/>
    <w:rsid w:val="0082349C"/>
    <w:rsid w:val="00825260"/>
    <w:rsid w:val="0082717A"/>
    <w:rsid w:val="008307D3"/>
    <w:rsid w:val="00830928"/>
    <w:rsid w:val="00831BC9"/>
    <w:rsid w:val="008343D8"/>
    <w:rsid w:val="0083475D"/>
    <w:rsid w:val="00840163"/>
    <w:rsid w:val="0084091A"/>
    <w:rsid w:val="008411DB"/>
    <w:rsid w:val="0084147D"/>
    <w:rsid w:val="00853BA1"/>
    <w:rsid w:val="00853D98"/>
    <w:rsid w:val="00856F49"/>
    <w:rsid w:val="00861D48"/>
    <w:rsid w:val="0086220F"/>
    <w:rsid w:val="00862347"/>
    <w:rsid w:val="0086400D"/>
    <w:rsid w:val="00867FC8"/>
    <w:rsid w:val="00870EDE"/>
    <w:rsid w:val="00873C1C"/>
    <w:rsid w:val="00875A6E"/>
    <w:rsid w:val="0087678B"/>
    <w:rsid w:val="00880422"/>
    <w:rsid w:val="0088557D"/>
    <w:rsid w:val="00886947"/>
    <w:rsid w:val="00886CF8"/>
    <w:rsid w:val="00887453"/>
    <w:rsid w:val="00887678"/>
    <w:rsid w:val="0089064D"/>
    <w:rsid w:val="008A47F5"/>
    <w:rsid w:val="008A54D4"/>
    <w:rsid w:val="008A61EA"/>
    <w:rsid w:val="008B11DF"/>
    <w:rsid w:val="008B192D"/>
    <w:rsid w:val="008C01F8"/>
    <w:rsid w:val="008C4DB0"/>
    <w:rsid w:val="008C6548"/>
    <w:rsid w:val="008D160F"/>
    <w:rsid w:val="008D39EF"/>
    <w:rsid w:val="008E64EF"/>
    <w:rsid w:val="008F151A"/>
    <w:rsid w:val="008F1FBB"/>
    <w:rsid w:val="008F2F96"/>
    <w:rsid w:val="008F5E0D"/>
    <w:rsid w:val="008F68E1"/>
    <w:rsid w:val="00905F16"/>
    <w:rsid w:val="00906089"/>
    <w:rsid w:val="00907474"/>
    <w:rsid w:val="00910E31"/>
    <w:rsid w:val="009157FC"/>
    <w:rsid w:val="00915F7D"/>
    <w:rsid w:val="00920528"/>
    <w:rsid w:val="00921F6C"/>
    <w:rsid w:val="00925A7A"/>
    <w:rsid w:val="009269E9"/>
    <w:rsid w:val="00926DBD"/>
    <w:rsid w:val="009274BD"/>
    <w:rsid w:val="00933599"/>
    <w:rsid w:val="009341BA"/>
    <w:rsid w:val="00934E13"/>
    <w:rsid w:val="0093505B"/>
    <w:rsid w:val="0093515A"/>
    <w:rsid w:val="00936E2F"/>
    <w:rsid w:val="009372B3"/>
    <w:rsid w:val="00937EE3"/>
    <w:rsid w:val="00944020"/>
    <w:rsid w:val="009453EC"/>
    <w:rsid w:val="00950060"/>
    <w:rsid w:val="0095074B"/>
    <w:rsid w:val="0095135C"/>
    <w:rsid w:val="0095136F"/>
    <w:rsid w:val="00952007"/>
    <w:rsid w:val="00953070"/>
    <w:rsid w:val="009545A5"/>
    <w:rsid w:val="00955D71"/>
    <w:rsid w:val="00956576"/>
    <w:rsid w:val="009608D8"/>
    <w:rsid w:val="0096137C"/>
    <w:rsid w:val="00962200"/>
    <w:rsid w:val="009626BA"/>
    <w:rsid w:val="00966A3D"/>
    <w:rsid w:val="00970790"/>
    <w:rsid w:val="00970EEE"/>
    <w:rsid w:val="00972244"/>
    <w:rsid w:val="00976FC1"/>
    <w:rsid w:val="009813E8"/>
    <w:rsid w:val="009826A1"/>
    <w:rsid w:val="009863D1"/>
    <w:rsid w:val="00987597"/>
    <w:rsid w:val="009915D6"/>
    <w:rsid w:val="00991808"/>
    <w:rsid w:val="00991849"/>
    <w:rsid w:val="009A5909"/>
    <w:rsid w:val="009A60DF"/>
    <w:rsid w:val="009A7916"/>
    <w:rsid w:val="009B4970"/>
    <w:rsid w:val="009C0E5C"/>
    <w:rsid w:val="009C0FFC"/>
    <w:rsid w:val="009C71B2"/>
    <w:rsid w:val="009D17BE"/>
    <w:rsid w:val="009D3287"/>
    <w:rsid w:val="009D480E"/>
    <w:rsid w:val="009D7623"/>
    <w:rsid w:val="009E09F8"/>
    <w:rsid w:val="009E3F39"/>
    <w:rsid w:val="009E67DD"/>
    <w:rsid w:val="009F06AB"/>
    <w:rsid w:val="009F092D"/>
    <w:rsid w:val="009F36CC"/>
    <w:rsid w:val="00A0086A"/>
    <w:rsid w:val="00A0091E"/>
    <w:rsid w:val="00A0398D"/>
    <w:rsid w:val="00A04284"/>
    <w:rsid w:val="00A0535D"/>
    <w:rsid w:val="00A0732B"/>
    <w:rsid w:val="00A111FF"/>
    <w:rsid w:val="00A12943"/>
    <w:rsid w:val="00A14B70"/>
    <w:rsid w:val="00A224F6"/>
    <w:rsid w:val="00A23648"/>
    <w:rsid w:val="00A25731"/>
    <w:rsid w:val="00A30188"/>
    <w:rsid w:val="00A34DBB"/>
    <w:rsid w:val="00A361E1"/>
    <w:rsid w:val="00A36D25"/>
    <w:rsid w:val="00A3728A"/>
    <w:rsid w:val="00A37952"/>
    <w:rsid w:val="00A403E3"/>
    <w:rsid w:val="00A40712"/>
    <w:rsid w:val="00A42C54"/>
    <w:rsid w:val="00A4531E"/>
    <w:rsid w:val="00A45721"/>
    <w:rsid w:val="00A53A11"/>
    <w:rsid w:val="00A60E6E"/>
    <w:rsid w:val="00A74B06"/>
    <w:rsid w:val="00A840F5"/>
    <w:rsid w:val="00A868FF"/>
    <w:rsid w:val="00A948D0"/>
    <w:rsid w:val="00A9510F"/>
    <w:rsid w:val="00A95CC0"/>
    <w:rsid w:val="00A96109"/>
    <w:rsid w:val="00AA460A"/>
    <w:rsid w:val="00AA53E3"/>
    <w:rsid w:val="00AB5181"/>
    <w:rsid w:val="00AB574E"/>
    <w:rsid w:val="00AB7383"/>
    <w:rsid w:val="00AC3470"/>
    <w:rsid w:val="00AC53AC"/>
    <w:rsid w:val="00AC56F1"/>
    <w:rsid w:val="00AC717D"/>
    <w:rsid w:val="00AD0ADE"/>
    <w:rsid w:val="00AD26D2"/>
    <w:rsid w:val="00AD4617"/>
    <w:rsid w:val="00AE2F87"/>
    <w:rsid w:val="00AE6DFD"/>
    <w:rsid w:val="00AF2631"/>
    <w:rsid w:val="00B03F8E"/>
    <w:rsid w:val="00B041C8"/>
    <w:rsid w:val="00B05598"/>
    <w:rsid w:val="00B104A8"/>
    <w:rsid w:val="00B149E4"/>
    <w:rsid w:val="00B15332"/>
    <w:rsid w:val="00B1646E"/>
    <w:rsid w:val="00B22995"/>
    <w:rsid w:val="00B32C33"/>
    <w:rsid w:val="00B33E69"/>
    <w:rsid w:val="00B34528"/>
    <w:rsid w:val="00B34F1E"/>
    <w:rsid w:val="00B42B3A"/>
    <w:rsid w:val="00B430C4"/>
    <w:rsid w:val="00B46B23"/>
    <w:rsid w:val="00B503BE"/>
    <w:rsid w:val="00B50AD7"/>
    <w:rsid w:val="00B51400"/>
    <w:rsid w:val="00B52902"/>
    <w:rsid w:val="00B52CE9"/>
    <w:rsid w:val="00B56597"/>
    <w:rsid w:val="00B57AB6"/>
    <w:rsid w:val="00B658AA"/>
    <w:rsid w:val="00B67914"/>
    <w:rsid w:val="00B77F93"/>
    <w:rsid w:val="00B813FC"/>
    <w:rsid w:val="00B85A36"/>
    <w:rsid w:val="00B91D15"/>
    <w:rsid w:val="00B95B11"/>
    <w:rsid w:val="00BA4C1B"/>
    <w:rsid w:val="00BB0361"/>
    <w:rsid w:val="00BB082A"/>
    <w:rsid w:val="00BD74D7"/>
    <w:rsid w:val="00BD75E3"/>
    <w:rsid w:val="00BE00E0"/>
    <w:rsid w:val="00BE27CC"/>
    <w:rsid w:val="00BF2B8E"/>
    <w:rsid w:val="00C04229"/>
    <w:rsid w:val="00C051DA"/>
    <w:rsid w:val="00C0731A"/>
    <w:rsid w:val="00C11F8B"/>
    <w:rsid w:val="00C1744B"/>
    <w:rsid w:val="00C177D1"/>
    <w:rsid w:val="00C217A7"/>
    <w:rsid w:val="00C21F20"/>
    <w:rsid w:val="00C22B20"/>
    <w:rsid w:val="00C262CB"/>
    <w:rsid w:val="00C27BEA"/>
    <w:rsid w:val="00C31089"/>
    <w:rsid w:val="00C41380"/>
    <w:rsid w:val="00C4482E"/>
    <w:rsid w:val="00C45678"/>
    <w:rsid w:val="00C47A58"/>
    <w:rsid w:val="00C51E33"/>
    <w:rsid w:val="00C562EB"/>
    <w:rsid w:val="00C5688A"/>
    <w:rsid w:val="00C56E3E"/>
    <w:rsid w:val="00C57568"/>
    <w:rsid w:val="00C72A1E"/>
    <w:rsid w:val="00C72CF8"/>
    <w:rsid w:val="00C730B8"/>
    <w:rsid w:val="00C76924"/>
    <w:rsid w:val="00C80742"/>
    <w:rsid w:val="00C81CCA"/>
    <w:rsid w:val="00C82547"/>
    <w:rsid w:val="00C826B9"/>
    <w:rsid w:val="00C852C6"/>
    <w:rsid w:val="00C9295C"/>
    <w:rsid w:val="00C9664E"/>
    <w:rsid w:val="00C9785E"/>
    <w:rsid w:val="00CA199A"/>
    <w:rsid w:val="00CA1EED"/>
    <w:rsid w:val="00CA5FE6"/>
    <w:rsid w:val="00CA6178"/>
    <w:rsid w:val="00CA7669"/>
    <w:rsid w:val="00CB0884"/>
    <w:rsid w:val="00CB5B5B"/>
    <w:rsid w:val="00CC0B1A"/>
    <w:rsid w:val="00CD0414"/>
    <w:rsid w:val="00CD08D2"/>
    <w:rsid w:val="00CD2892"/>
    <w:rsid w:val="00CD66CE"/>
    <w:rsid w:val="00CE2D6E"/>
    <w:rsid w:val="00CE45C9"/>
    <w:rsid w:val="00CF1EF6"/>
    <w:rsid w:val="00CF2008"/>
    <w:rsid w:val="00CF2B67"/>
    <w:rsid w:val="00CF307C"/>
    <w:rsid w:val="00CF5DBC"/>
    <w:rsid w:val="00CF6220"/>
    <w:rsid w:val="00D01836"/>
    <w:rsid w:val="00D05B9B"/>
    <w:rsid w:val="00D1030C"/>
    <w:rsid w:val="00D1081D"/>
    <w:rsid w:val="00D135F3"/>
    <w:rsid w:val="00D218A1"/>
    <w:rsid w:val="00D264D0"/>
    <w:rsid w:val="00D31436"/>
    <w:rsid w:val="00D34583"/>
    <w:rsid w:val="00D350B6"/>
    <w:rsid w:val="00D35B91"/>
    <w:rsid w:val="00D35EFE"/>
    <w:rsid w:val="00D50C27"/>
    <w:rsid w:val="00D52A6E"/>
    <w:rsid w:val="00D64272"/>
    <w:rsid w:val="00D65B28"/>
    <w:rsid w:val="00D7165D"/>
    <w:rsid w:val="00D71EE0"/>
    <w:rsid w:val="00D7552C"/>
    <w:rsid w:val="00D76013"/>
    <w:rsid w:val="00D76DD9"/>
    <w:rsid w:val="00D815CE"/>
    <w:rsid w:val="00D82AC9"/>
    <w:rsid w:val="00D85B64"/>
    <w:rsid w:val="00D86B0F"/>
    <w:rsid w:val="00D93FDC"/>
    <w:rsid w:val="00DA06E2"/>
    <w:rsid w:val="00DA1C45"/>
    <w:rsid w:val="00DA4AEC"/>
    <w:rsid w:val="00DA72AE"/>
    <w:rsid w:val="00DB29E3"/>
    <w:rsid w:val="00DB3A47"/>
    <w:rsid w:val="00DB404C"/>
    <w:rsid w:val="00DC0DDB"/>
    <w:rsid w:val="00DC29C7"/>
    <w:rsid w:val="00DC430E"/>
    <w:rsid w:val="00DC5DA1"/>
    <w:rsid w:val="00DC672E"/>
    <w:rsid w:val="00DC69D9"/>
    <w:rsid w:val="00DC7DB7"/>
    <w:rsid w:val="00DD0E80"/>
    <w:rsid w:val="00DD3EAD"/>
    <w:rsid w:val="00DD54B8"/>
    <w:rsid w:val="00DD790D"/>
    <w:rsid w:val="00DE2095"/>
    <w:rsid w:val="00E026C6"/>
    <w:rsid w:val="00E02A75"/>
    <w:rsid w:val="00E06E46"/>
    <w:rsid w:val="00E147F5"/>
    <w:rsid w:val="00E219B1"/>
    <w:rsid w:val="00E22D86"/>
    <w:rsid w:val="00E270B2"/>
    <w:rsid w:val="00E33300"/>
    <w:rsid w:val="00E3346A"/>
    <w:rsid w:val="00E34E66"/>
    <w:rsid w:val="00E36679"/>
    <w:rsid w:val="00E36E1D"/>
    <w:rsid w:val="00E37351"/>
    <w:rsid w:val="00E37BC7"/>
    <w:rsid w:val="00E404A3"/>
    <w:rsid w:val="00E425AF"/>
    <w:rsid w:val="00E427B6"/>
    <w:rsid w:val="00E4381C"/>
    <w:rsid w:val="00E475BA"/>
    <w:rsid w:val="00E5119F"/>
    <w:rsid w:val="00E53B34"/>
    <w:rsid w:val="00E54F39"/>
    <w:rsid w:val="00E63A46"/>
    <w:rsid w:val="00E6435B"/>
    <w:rsid w:val="00E65078"/>
    <w:rsid w:val="00E7230C"/>
    <w:rsid w:val="00E73F90"/>
    <w:rsid w:val="00E7434C"/>
    <w:rsid w:val="00E76FFC"/>
    <w:rsid w:val="00E773C0"/>
    <w:rsid w:val="00E77A0C"/>
    <w:rsid w:val="00E80865"/>
    <w:rsid w:val="00E80BBB"/>
    <w:rsid w:val="00E8216C"/>
    <w:rsid w:val="00E82DF8"/>
    <w:rsid w:val="00E842F7"/>
    <w:rsid w:val="00E84C7F"/>
    <w:rsid w:val="00E84DE3"/>
    <w:rsid w:val="00E8642A"/>
    <w:rsid w:val="00E91133"/>
    <w:rsid w:val="00EA48E5"/>
    <w:rsid w:val="00EA4B67"/>
    <w:rsid w:val="00EB1896"/>
    <w:rsid w:val="00EB288E"/>
    <w:rsid w:val="00EB4C8A"/>
    <w:rsid w:val="00EB6EA4"/>
    <w:rsid w:val="00ED0754"/>
    <w:rsid w:val="00ED11E2"/>
    <w:rsid w:val="00ED34A8"/>
    <w:rsid w:val="00ED38B9"/>
    <w:rsid w:val="00ED4278"/>
    <w:rsid w:val="00ED75B7"/>
    <w:rsid w:val="00F00D85"/>
    <w:rsid w:val="00F01EAE"/>
    <w:rsid w:val="00F04748"/>
    <w:rsid w:val="00F11780"/>
    <w:rsid w:val="00F14CD9"/>
    <w:rsid w:val="00F21160"/>
    <w:rsid w:val="00F23B85"/>
    <w:rsid w:val="00F252CD"/>
    <w:rsid w:val="00F27108"/>
    <w:rsid w:val="00F2762A"/>
    <w:rsid w:val="00F31FD1"/>
    <w:rsid w:val="00F3340E"/>
    <w:rsid w:val="00F40E0C"/>
    <w:rsid w:val="00F436F9"/>
    <w:rsid w:val="00F45276"/>
    <w:rsid w:val="00F46D4B"/>
    <w:rsid w:val="00F643AE"/>
    <w:rsid w:val="00F664CC"/>
    <w:rsid w:val="00F70599"/>
    <w:rsid w:val="00F72C5B"/>
    <w:rsid w:val="00F81F44"/>
    <w:rsid w:val="00F84F13"/>
    <w:rsid w:val="00F85373"/>
    <w:rsid w:val="00F85903"/>
    <w:rsid w:val="00F91805"/>
    <w:rsid w:val="00F92E6F"/>
    <w:rsid w:val="00F93D6F"/>
    <w:rsid w:val="00F95334"/>
    <w:rsid w:val="00F95BCC"/>
    <w:rsid w:val="00FA1831"/>
    <w:rsid w:val="00FA4C41"/>
    <w:rsid w:val="00FA6ACB"/>
    <w:rsid w:val="00FB3280"/>
    <w:rsid w:val="00FB3FA6"/>
    <w:rsid w:val="00FB490B"/>
    <w:rsid w:val="00FB5F25"/>
    <w:rsid w:val="00FC12AD"/>
    <w:rsid w:val="00FC60B9"/>
    <w:rsid w:val="00FD44E1"/>
    <w:rsid w:val="00FD4945"/>
    <w:rsid w:val="00FE0E38"/>
    <w:rsid w:val="00FF03C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BB2800"/>
  <w15:docId w15:val="{9EDB7EE6-2BF3-47AA-AE57-48F4E2D2D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7165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B082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B082A"/>
  </w:style>
  <w:style w:type="paragraph" w:styleId="Pidipagina">
    <w:name w:val="footer"/>
    <w:basedOn w:val="Normale"/>
    <w:link w:val="PidipaginaCarattere"/>
    <w:uiPriority w:val="99"/>
    <w:unhideWhenUsed/>
    <w:rsid w:val="00BB082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B082A"/>
  </w:style>
  <w:style w:type="paragraph" w:styleId="Testofumetto">
    <w:name w:val="Balloon Text"/>
    <w:basedOn w:val="Normale"/>
    <w:link w:val="TestofumettoCarattere"/>
    <w:uiPriority w:val="99"/>
    <w:semiHidden/>
    <w:unhideWhenUsed/>
    <w:rsid w:val="00BB082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B082A"/>
    <w:rPr>
      <w:rFonts w:ascii="Segoe UI" w:hAnsi="Segoe UI" w:cs="Segoe UI"/>
      <w:sz w:val="18"/>
      <w:szCs w:val="18"/>
    </w:rPr>
  </w:style>
  <w:style w:type="paragraph" w:styleId="Paragrafoelenco">
    <w:name w:val="List Paragraph"/>
    <w:aliases w:val="Table of contents numbered,Elenco num ARGEA,body,Odsek zoznamu2,Testo_tabella,Dot pt,F5 List Paragraph,List Paragraph Char Char Char,Indicator Text,Numbered Para 1,Bullet 1,Bullet Points,List Paragraph2,MAIN CONTENT,Normal numbered,3,列出"/>
    <w:basedOn w:val="Normale"/>
    <w:link w:val="ParagrafoelencoCarattere"/>
    <w:uiPriority w:val="34"/>
    <w:qFormat/>
    <w:rsid w:val="007E407A"/>
    <w:pPr>
      <w:ind w:left="720"/>
      <w:contextualSpacing/>
    </w:pPr>
  </w:style>
  <w:style w:type="character" w:customStyle="1" w:styleId="ParagrafoelencoCarattere">
    <w:name w:val="Paragrafo elenco Carattere"/>
    <w:aliases w:val="Table of contents numbered Carattere,Elenco num ARGEA Carattere,body Carattere,Odsek zoznamu2 Carattere,Testo_tabella Carattere,Dot pt Carattere,F5 List Paragraph Carattere,List Paragraph Char Char Char Carattere,3 Carattere"/>
    <w:link w:val="Paragrafoelenco"/>
    <w:uiPriority w:val="34"/>
    <w:qFormat/>
    <w:locked/>
    <w:rsid w:val="00257A47"/>
  </w:style>
  <w:style w:type="character" w:styleId="Rimandocommento">
    <w:name w:val="annotation reference"/>
    <w:basedOn w:val="Carpredefinitoparagrafo"/>
    <w:uiPriority w:val="99"/>
    <w:semiHidden/>
    <w:unhideWhenUsed/>
    <w:rsid w:val="00154096"/>
    <w:rPr>
      <w:sz w:val="16"/>
      <w:szCs w:val="16"/>
    </w:rPr>
  </w:style>
  <w:style w:type="paragraph" w:styleId="Testocommento">
    <w:name w:val="annotation text"/>
    <w:basedOn w:val="Normale"/>
    <w:link w:val="TestocommentoCarattere"/>
    <w:uiPriority w:val="99"/>
    <w:semiHidden/>
    <w:unhideWhenUsed/>
    <w:rsid w:val="00154096"/>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154096"/>
    <w:rPr>
      <w:sz w:val="20"/>
      <w:szCs w:val="20"/>
    </w:rPr>
  </w:style>
  <w:style w:type="paragraph" w:styleId="Soggettocommento">
    <w:name w:val="annotation subject"/>
    <w:basedOn w:val="Testocommento"/>
    <w:next w:val="Testocommento"/>
    <w:link w:val="SoggettocommentoCarattere"/>
    <w:uiPriority w:val="99"/>
    <w:semiHidden/>
    <w:unhideWhenUsed/>
    <w:rsid w:val="00154096"/>
    <w:rPr>
      <w:b/>
      <w:bCs/>
    </w:rPr>
  </w:style>
  <w:style w:type="character" w:customStyle="1" w:styleId="SoggettocommentoCarattere">
    <w:name w:val="Soggetto commento Carattere"/>
    <w:basedOn w:val="TestocommentoCarattere"/>
    <w:link w:val="Soggettocommento"/>
    <w:uiPriority w:val="99"/>
    <w:semiHidden/>
    <w:rsid w:val="00154096"/>
    <w:rPr>
      <w:b/>
      <w:bCs/>
      <w:sz w:val="20"/>
      <w:szCs w:val="20"/>
    </w:rPr>
  </w:style>
  <w:style w:type="paragraph" w:styleId="Revisione">
    <w:name w:val="Revision"/>
    <w:hidden/>
    <w:uiPriority w:val="99"/>
    <w:semiHidden/>
    <w:rsid w:val="00DC29C7"/>
    <w:pPr>
      <w:spacing w:after="0" w:line="240" w:lineRule="auto"/>
    </w:pPr>
  </w:style>
  <w:style w:type="paragraph" w:styleId="Corpodeltesto2">
    <w:name w:val="Body Text 2"/>
    <w:basedOn w:val="Normale"/>
    <w:link w:val="Corpodeltesto2Carattere"/>
    <w:uiPriority w:val="99"/>
    <w:rsid w:val="00371A70"/>
    <w:pPr>
      <w:spacing w:after="0" w:line="240" w:lineRule="auto"/>
    </w:pPr>
    <w:rPr>
      <w:rFonts w:ascii="Tahoma" w:eastAsia="Times New Roman" w:hAnsi="Tahoma" w:cs="Tahoma"/>
      <w:sz w:val="20"/>
      <w:szCs w:val="24"/>
      <w:lang w:eastAsia="it-IT"/>
    </w:rPr>
  </w:style>
  <w:style w:type="character" w:customStyle="1" w:styleId="Corpodeltesto2Carattere">
    <w:name w:val="Corpo del testo 2 Carattere"/>
    <w:basedOn w:val="Carpredefinitoparagrafo"/>
    <w:link w:val="Corpodeltesto2"/>
    <w:uiPriority w:val="99"/>
    <w:rsid w:val="00371A70"/>
    <w:rPr>
      <w:rFonts w:ascii="Tahoma" w:eastAsia="Times New Roman" w:hAnsi="Tahoma" w:cs="Tahoma"/>
      <w:sz w:val="20"/>
      <w:szCs w:val="24"/>
      <w:lang w:eastAsia="it-IT"/>
    </w:rPr>
  </w:style>
  <w:style w:type="table" w:styleId="Grigliatabella">
    <w:name w:val="Table Grid"/>
    <w:basedOn w:val="Tabellanormale"/>
    <w:uiPriority w:val="39"/>
    <w:rsid w:val="000A2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2A5B0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2A5B0D"/>
    <w:rPr>
      <w:sz w:val="20"/>
      <w:szCs w:val="20"/>
    </w:rPr>
  </w:style>
  <w:style w:type="character" w:styleId="Rimandonotaapidipagina">
    <w:name w:val="footnote reference"/>
    <w:basedOn w:val="Carpredefinitoparagrafo"/>
    <w:uiPriority w:val="99"/>
    <w:semiHidden/>
    <w:unhideWhenUsed/>
    <w:rsid w:val="002A5B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7162">
      <w:bodyDiv w:val="1"/>
      <w:marLeft w:val="0"/>
      <w:marRight w:val="0"/>
      <w:marTop w:val="0"/>
      <w:marBottom w:val="0"/>
      <w:divBdr>
        <w:top w:val="none" w:sz="0" w:space="0" w:color="auto"/>
        <w:left w:val="none" w:sz="0" w:space="0" w:color="auto"/>
        <w:bottom w:val="none" w:sz="0" w:space="0" w:color="auto"/>
        <w:right w:val="none" w:sz="0" w:space="0" w:color="auto"/>
      </w:divBdr>
    </w:div>
    <w:div w:id="27339197">
      <w:bodyDiv w:val="1"/>
      <w:marLeft w:val="0"/>
      <w:marRight w:val="0"/>
      <w:marTop w:val="0"/>
      <w:marBottom w:val="0"/>
      <w:divBdr>
        <w:top w:val="none" w:sz="0" w:space="0" w:color="auto"/>
        <w:left w:val="none" w:sz="0" w:space="0" w:color="auto"/>
        <w:bottom w:val="none" w:sz="0" w:space="0" w:color="auto"/>
        <w:right w:val="none" w:sz="0" w:space="0" w:color="auto"/>
      </w:divBdr>
    </w:div>
    <w:div w:id="98524933">
      <w:bodyDiv w:val="1"/>
      <w:marLeft w:val="0"/>
      <w:marRight w:val="0"/>
      <w:marTop w:val="0"/>
      <w:marBottom w:val="0"/>
      <w:divBdr>
        <w:top w:val="none" w:sz="0" w:space="0" w:color="auto"/>
        <w:left w:val="none" w:sz="0" w:space="0" w:color="auto"/>
        <w:bottom w:val="none" w:sz="0" w:space="0" w:color="auto"/>
        <w:right w:val="none" w:sz="0" w:space="0" w:color="auto"/>
      </w:divBdr>
    </w:div>
    <w:div w:id="170066084">
      <w:bodyDiv w:val="1"/>
      <w:marLeft w:val="0"/>
      <w:marRight w:val="0"/>
      <w:marTop w:val="0"/>
      <w:marBottom w:val="0"/>
      <w:divBdr>
        <w:top w:val="none" w:sz="0" w:space="0" w:color="auto"/>
        <w:left w:val="none" w:sz="0" w:space="0" w:color="auto"/>
        <w:bottom w:val="none" w:sz="0" w:space="0" w:color="auto"/>
        <w:right w:val="none" w:sz="0" w:space="0" w:color="auto"/>
      </w:divBdr>
    </w:div>
    <w:div w:id="235630361">
      <w:bodyDiv w:val="1"/>
      <w:marLeft w:val="0"/>
      <w:marRight w:val="0"/>
      <w:marTop w:val="0"/>
      <w:marBottom w:val="0"/>
      <w:divBdr>
        <w:top w:val="none" w:sz="0" w:space="0" w:color="auto"/>
        <w:left w:val="none" w:sz="0" w:space="0" w:color="auto"/>
        <w:bottom w:val="none" w:sz="0" w:space="0" w:color="auto"/>
        <w:right w:val="none" w:sz="0" w:space="0" w:color="auto"/>
      </w:divBdr>
    </w:div>
    <w:div w:id="518201827">
      <w:bodyDiv w:val="1"/>
      <w:marLeft w:val="0"/>
      <w:marRight w:val="0"/>
      <w:marTop w:val="0"/>
      <w:marBottom w:val="0"/>
      <w:divBdr>
        <w:top w:val="none" w:sz="0" w:space="0" w:color="auto"/>
        <w:left w:val="none" w:sz="0" w:space="0" w:color="auto"/>
        <w:bottom w:val="none" w:sz="0" w:space="0" w:color="auto"/>
        <w:right w:val="none" w:sz="0" w:space="0" w:color="auto"/>
      </w:divBdr>
    </w:div>
    <w:div w:id="834882468">
      <w:bodyDiv w:val="1"/>
      <w:marLeft w:val="0"/>
      <w:marRight w:val="0"/>
      <w:marTop w:val="0"/>
      <w:marBottom w:val="0"/>
      <w:divBdr>
        <w:top w:val="none" w:sz="0" w:space="0" w:color="auto"/>
        <w:left w:val="none" w:sz="0" w:space="0" w:color="auto"/>
        <w:bottom w:val="none" w:sz="0" w:space="0" w:color="auto"/>
        <w:right w:val="none" w:sz="0" w:space="0" w:color="auto"/>
      </w:divBdr>
    </w:div>
    <w:div w:id="867836220">
      <w:bodyDiv w:val="1"/>
      <w:marLeft w:val="0"/>
      <w:marRight w:val="0"/>
      <w:marTop w:val="0"/>
      <w:marBottom w:val="0"/>
      <w:divBdr>
        <w:top w:val="none" w:sz="0" w:space="0" w:color="auto"/>
        <w:left w:val="none" w:sz="0" w:space="0" w:color="auto"/>
        <w:bottom w:val="none" w:sz="0" w:space="0" w:color="auto"/>
        <w:right w:val="none" w:sz="0" w:space="0" w:color="auto"/>
      </w:divBdr>
    </w:div>
    <w:div w:id="998003423">
      <w:bodyDiv w:val="1"/>
      <w:marLeft w:val="0"/>
      <w:marRight w:val="0"/>
      <w:marTop w:val="0"/>
      <w:marBottom w:val="0"/>
      <w:divBdr>
        <w:top w:val="none" w:sz="0" w:space="0" w:color="auto"/>
        <w:left w:val="none" w:sz="0" w:space="0" w:color="auto"/>
        <w:bottom w:val="none" w:sz="0" w:space="0" w:color="auto"/>
        <w:right w:val="none" w:sz="0" w:space="0" w:color="auto"/>
      </w:divBdr>
    </w:div>
    <w:div w:id="1024096098">
      <w:bodyDiv w:val="1"/>
      <w:marLeft w:val="0"/>
      <w:marRight w:val="0"/>
      <w:marTop w:val="0"/>
      <w:marBottom w:val="0"/>
      <w:divBdr>
        <w:top w:val="none" w:sz="0" w:space="0" w:color="auto"/>
        <w:left w:val="none" w:sz="0" w:space="0" w:color="auto"/>
        <w:bottom w:val="none" w:sz="0" w:space="0" w:color="auto"/>
        <w:right w:val="none" w:sz="0" w:space="0" w:color="auto"/>
      </w:divBdr>
    </w:div>
    <w:div w:id="1052776338">
      <w:bodyDiv w:val="1"/>
      <w:marLeft w:val="0"/>
      <w:marRight w:val="0"/>
      <w:marTop w:val="0"/>
      <w:marBottom w:val="0"/>
      <w:divBdr>
        <w:top w:val="none" w:sz="0" w:space="0" w:color="auto"/>
        <w:left w:val="none" w:sz="0" w:space="0" w:color="auto"/>
        <w:bottom w:val="none" w:sz="0" w:space="0" w:color="auto"/>
        <w:right w:val="none" w:sz="0" w:space="0" w:color="auto"/>
      </w:divBdr>
    </w:div>
    <w:div w:id="1065833731">
      <w:bodyDiv w:val="1"/>
      <w:marLeft w:val="0"/>
      <w:marRight w:val="0"/>
      <w:marTop w:val="0"/>
      <w:marBottom w:val="0"/>
      <w:divBdr>
        <w:top w:val="none" w:sz="0" w:space="0" w:color="auto"/>
        <w:left w:val="none" w:sz="0" w:space="0" w:color="auto"/>
        <w:bottom w:val="none" w:sz="0" w:space="0" w:color="auto"/>
        <w:right w:val="none" w:sz="0" w:space="0" w:color="auto"/>
      </w:divBdr>
    </w:div>
    <w:div w:id="1139229996">
      <w:bodyDiv w:val="1"/>
      <w:marLeft w:val="0"/>
      <w:marRight w:val="0"/>
      <w:marTop w:val="0"/>
      <w:marBottom w:val="0"/>
      <w:divBdr>
        <w:top w:val="none" w:sz="0" w:space="0" w:color="auto"/>
        <w:left w:val="none" w:sz="0" w:space="0" w:color="auto"/>
        <w:bottom w:val="none" w:sz="0" w:space="0" w:color="auto"/>
        <w:right w:val="none" w:sz="0" w:space="0" w:color="auto"/>
      </w:divBdr>
    </w:div>
    <w:div w:id="1402601785">
      <w:bodyDiv w:val="1"/>
      <w:marLeft w:val="0"/>
      <w:marRight w:val="0"/>
      <w:marTop w:val="0"/>
      <w:marBottom w:val="0"/>
      <w:divBdr>
        <w:top w:val="none" w:sz="0" w:space="0" w:color="auto"/>
        <w:left w:val="none" w:sz="0" w:space="0" w:color="auto"/>
        <w:bottom w:val="none" w:sz="0" w:space="0" w:color="auto"/>
        <w:right w:val="none" w:sz="0" w:space="0" w:color="auto"/>
      </w:divBdr>
    </w:div>
    <w:div w:id="1847547915">
      <w:bodyDiv w:val="1"/>
      <w:marLeft w:val="0"/>
      <w:marRight w:val="0"/>
      <w:marTop w:val="0"/>
      <w:marBottom w:val="0"/>
      <w:divBdr>
        <w:top w:val="none" w:sz="0" w:space="0" w:color="auto"/>
        <w:left w:val="none" w:sz="0" w:space="0" w:color="auto"/>
        <w:bottom w:val="none" w:sz="0" w:space="0" w:color="auto"/>
        <w:right w:val="none" w:sz="0" w:space="0" w:color="auto"/>
      </w:divBdr>
    </w:div>
    <w:div w:id="1935548298">
      <w:bodyDiv w:val="1"/>
      <w:marLeft w:val="0"/>
      <w:marRight w:val="0"/>
      <w:marTop w:val="0"/>
      <w:marBottom w:val="0"/>
      <w:divBdr>
        <w:top w:val="none" w:sz="0" w:space="0" w:color="auto"/>
        <w:left w:val="none" w:sz="0" w:space="0" w:color="auto"/>
        <w:bottom w:val="none" w:sz="0" w:space="0" w:color="auto"/>
        <w:right w:val="none" w:sz="0" w:space="0" w:color="auto"/>
      </w:divBdr>
    </w:div>
    <w:div w:id="195548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1998AB98AF836469A0C0C3B039D22DF" ma:contentTypeVersion="8" ma:contentTypeDescription="Creare un nuovo documento." ma:contentTypeScope="" ma:versionID="05b0bbe9bb132f4a1d2e532d401a198b">
  <xsd:schema xmlns:xsd="http://www.w3.org/2001/XMLSchema" xmlns:xs="http://www.w3.org/2001/XMLSchema" xmlns:p="http://schemas.microsoft.com/office/2006/metadata/properties" xmlns:ns2="f1c7524e-abb9-4aa9-ba63-196e5d3a5b3c" targetNamespace="http://schemas.microsoft.com/office/2006/metadata/properties" ma:root="true" ma:fieldsID="7ea42e2d2971313182862d181e2abdad" ns2:_="">
    <xsd:import namespace="f1c7524e-abb9-4aa9-ba63-196e5d3a5b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c7524e-abb9-4aa9-ba63-196e5d3a5b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E414C-2E2F-49B9-A1B2-990DDA1639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A25EC1-EFD3-49F1-87B0-16FD881E6987}">
  <ds:schemaRefs>
    <ds:schemaRef ds:uri="http://schemas.microsoft.com/sharepoint/v3/contenttype/forms"/>
  </ds:schemaRefs>
</ds:datastoreItem>
</file>

<file path=customXml/itemProps3.xml><?xml version="1.0" encoding="utf-8"?>
<ds:datastoreItem xmlns:ds="http://schemas.openxmlformats.org/officeDocument/2006/customXml" ds:itemID="{0E992D76-7699-4FED-B291-EAA6C7226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c7524e-abb9-4aa9-ba63-196e5d3a5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D2F449-6334-4D05-96DE-66F0FB1BF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4711</Words>
  <Characters>26859</Characters>
  <Application>Microsoft Office Word</Application>
  <DocSecurity>0</DocSecurity>
  <Lines>223</Lines>
  <Paragraphs>63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Margherita Sartori</cp:lastModifiedBy>
  <cp:revision>3</cp:revision>
  <dcterms:created xsi:type="dcterms:W3CDTF">2023-11-10T10:01:00Z</dcterms:created>
  <dcterms:modified xsi:type="dcterms:W3CDTF">2023-11-10T10:01:00Z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0x01010091998AB98AF836469A0C0C3B039D22DF</vt:lpwstr>
  </property>
</Properties>
</file>