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D99F19000050003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miglioramento sismico Liceo </w:t>
            </w:r>
            <w:proofErr w:type="spellStart"/>
            <w:r>
              <w:rPr>
                <w:rFonts w:ascii="Garamond" w:eastAsia="Times New Roman" w:hAnsi="Garamond" w:cstheme="minorHAnsi"/>
                <w:lang w:eastAsia="it-IT"/>
              </w:rPr>
              <w:t>Romagnosi</w:t>
            </w:r>
            <w:proofErr w:type="spellEnd"/>
            <w:r>
              <w:rPr>
                <w:rFonts w:ascii="Garamond" w:eastAsia="Times New Roman" w:hAnsi="Garamond" w:cstheme="minorHAnsi"/>
                <w:lang w:eastAsia="it-IT"/>
              </w:rPr>
              <w:t xml:space="preserve"> 1° stralcio</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2E0B38">
            <w:pPr>
              <w:spacing w:after="0" w:line="240" w:lineRule="auto"/>
            </w:pPr>
            <w:r w:rsidRPr="002E0B38">
              <w:rPr>
                <w:rFonts w:ascii="Garamond" w:eastAsia="Times New Roman" w:hAnsi="Garamond" w:cstheme="minorHAnsi"/>
                <w:bCs/>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sidRPr="00FA1513">
              <w:rPr>
                <w:rFonts w:ascii="Garamond" w:hAnsi="Garamond" w:cs="Arial"/>
              </w:rPr>
              <w:t>527.503,35 €</w:t>
            </w:r>
            <w:r>
              <w:rPr>
                <w:rFonts w:ascii="Garamond" w:hAnsi="Garamond" w:cs="Arial"/>
              </w:rPr>
              <w:t xml:space="preserve"> (€ 479.548,50 fondi PNRR + </w:t>
            </w:r>
            <w:r w:rsidRPr="00077946">
              <w:rPr>
                <w:rFonts w:ascii="Garamond" w:hAnsi="Garamond" w:cs="Arial"/>
              </w:rPr>
              <w:t>€ 47.954,85 fondi comma 370 L. 29 dicembre 2022 n. 197)</w:t>
            </w:r>
            <w:r>
              <w:rPr>
                <w:rFonts w:ascii="Garamond" w:hAnsi="Garamond" w:cs="Arial"/>
              </w:rPr>
              <w:t xml:space="preserve"> di cui </w:t>
            </w:r>
            <w:r w:rsidRPr="005E40C7">
              <w:rPr>
                <w:rFonts w:ascii="Garamond" w:hAnsi="Garamond" w:cs="Arial"/>
              </w:rPr>
              <w:t xml:space="preserve">IVA </w:t>
            </w:r>
            <w:r w:rsidRPr="00077946">
              <w:rPr>
                <w:rFonts w:ascii="Garamond" w:hAnsi="Garamond" w:cs="Arial"/>
              </w:rPr>
              <w:t>€</w:t>
            </w:r>
            <w:r w:rsidRPr="00014962">
              <w:rPr>
                <w:rFonts w:ascii="Garamond" w:hAnsi="Garamond" w:cs="Arial"/>
              </w:rPr>
              <w:t xml:space="preserve"> 50.342,91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€ 479.548,50 di cui IVA € 45.673,77</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2E0B38"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Symbol" w:eastAsia="Symbol" w:hAnsi="Symbol" w:cs="Symbol"/>
                <w:lang w:eastAsia="it-IT"/>
              </w:rPr>
              <w:t></w:t>
            </w:r>
            <w:r w:rsidR="00774F6B">
              <w:rPr>
                <w:rFonts w:ascii="Garamond" w:eastAsia="Times New Roman" w:hAnsi="Garamond" w:cstheme="minorHAnsi"/>
                <w:lang w:eastAsia="it-IT"/>
              </w:rPr>
              <w:t>Lavori</w:t>
            </w:r>
          </w:p>
          <w:p w:rsidR="00774F6B" w:rsidRDefault="002E0B38"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sidR="00774F6B">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C23C74" w:rsidP="00774F6B">
            <w:pPr>
              <w:spacing w:after="0" w:line="240" w:lineRule="auto"/>
              <w:rPr>
                <w:rFonts w:ascii="Garamond" w:eastAsia="Times New Roman" w:hAnsi="Garamond" w:cstheme="minorHAnsi"/>
                <w:lang w:eastAsia="it-IT"/>
              </w:rPr>
            </w:pPr>
            <w:r w:rsidRPr="00C23C74">
              <w:rPr>
                <w:rFonts w:ascii="Garamond" w:eastAsia="Times New Roman" w:hAnsi="Garamond" w:cstheme="minorHAnsi"/>
                <w:lang w:eastAsia="it-IT"/>
              </w:rPr>
              <w:t>B0C1367CC0</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446309" w:rsidP="00774F6B">
            <w:pPr>
              <w:spacing w:after="0" w:line="240" w:lineRule="auto"/>
              <w:rPr>
                <w:rFonts w:ascii="Garamond" w:eastAsia="Times New Roman" w:hAnsi="Garamond" w:cstheme="minorHAnsi"/>
                <w:lang w:eastAsia="it-IT"/>
              </w:rPr>
            </w:pPr>
            <w:r w:rsidRPr="00446309">
              <w:rPr>
                <w:rFonts w:ascii="Garamond" w:eastAsia="Times New Roman" w:hAnsi="Garamond" w:cstheme="minorHAnsi"/>
                <w:lang w:eastAsia="it-IT"/>
              </w:rPr>
              <w:t>PROGETTO DI "MIGLIORAMENTO SISMICO LICEO ROMAGNOSI 1° STRALCIO" CUP D99F19000050003 (FIN. UE - NEXT GENERATION EU (M4-C1-I.3.3)) – LAVORI LOTTO INTERVENTI 1 - Incarico per direzione operativa, per prestazioni connesse alle verifiche analitiche di resistenza al fuoco, per quelle connesse al deposito sismico delle strutture e per quelle a supporto della pratica relativa alla Soprintendenza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LICEO CLASSICO "G.D. ROMAGNOSI"</w:t>
            </w:r>
          </w:p>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Viale Maria Luigia n. 1 –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[1</w:t>
            </w:r>
            <w:r w:rsidR="006A3F86">
              <w:rPr>
                <w:rFonts w:ascii="Garamond" w:eastAsia="Times New Roman" w:hAnsi="Garamond" w:cstheme="minorHAnsi"/>
                <w:lang w:eastAsia="it-IT"/>
              </w:rPr>
              <w:t>1</w:t>
            </w:r>
            <w:r>
              <w:rPr>
                <w:rFonts w:ascii="Garamond" w:eastAsia="Times New Roman" w:hAnsi="Garamond" w:cstheme="minorHAnsi"/>
                <w:lang w:eastAsia="it-IT"/>
              </w:rPr>
              <w:t>/0</w:t>
            </w:r>
            <w:r w:rsidR="006A3F86">
              <w:rPr>
                <w:rFonts w:ascii="Garamond" w:eastAsia="Times New Roman" w:hAnsi="Garamond" w:cstheme="minorHAnsi"/>
                <w:lang w:eastAsia="it-IT"/>
              </w:rPr>
              <w:t>3</w:t>
            </w:r>
            <w:r>
              <w:rPr>
                <w:rFonts w:ascii="Garamond" w:eastAsia="Times New Roman" w:hAnsi="Garamond" w:cstheme="minorHAnsi"/>
                <w:lang w:eastAsia="it-IT"/>
              </w:rPr>
              <w:t>/202</w:t>
            </w:r>
            <w:r w:rsidR="006A3F86">
              <w:rPr>
                <w:rFonts w:ascii="Garamond" w:eastAsia="Times New Roman" w:hAnsi="Garamond" w:cstheme="minorHAnsi"/>
                <w:lang w:eastAsia="it-IT"/>
              </w:rPr>
              <w:t>4</w:t>
            </w:r>
            <w:r>
              <w:rPr>
                <w:rFonts w:ascii="Garamond" w:eastAsia="Times New Roman" w:hAnsi="Garamond" w:cstheme="minorHAnsi"/>
                <w:lang w:eastAsia="it-IT"/>
              </w:rPr>
              <w:t xml:space="preserve"> (avvio Trattativa diretta su </w:t>
            </w:r>
            <w:r w:rsidR="006A3F86">
              <w:rPr>
                <w:rFonts w:ascii="Garamond" w:eastAsia="Times New Roman" w:hAnsi="Garamond" w:cstheme="minorHAnsi"/>
                <w:lang w:eastAsia="it-IT"/>
              </w:rPr>
              <w:t>MEPA</w:t>
            </w:r>
            <w:r>
              <w:rPr>
                <w:rFonts w:ascii="Garamond" w:eastAsia="Times New Roman" w:hAnsi="Garamond" w:cstheme="minorHAnsi"/>
                <w:lang w:eastAsia="it-IT"/>
              </w:rPr>
              <w:t>)]</w:t>
            </w:r>
          </w:p>
          <w:p w:rsidR="00774F6B" w:rsidRDefault="00774F6B" w:rsidP="00774F6B">
            <w:pPr>
              <w:spacing w:after="0" w:line="240" w:lineRule="auto"/>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6A3F86" w:rsidP="00774F6B">
            <w:pPr>
              <w:spacing w:after="0" w:line="240" w:lineRule="auto"/>
            </w:pPr>
            <w:r w:rsidRPr="006A3F86">
              <w:rPr>
                <w:rFonts w:ascii="Garamond" w:eastAsia="Times New Roman" w:hAnsi="Garamond" w:cstheme="minorHAnsi"/>
                <w:lang w:eastAsia="it-IT"/>
              </w:rPr>
              <w:t>€ 22</w:t>
            </w:r>
            <w:r>
              <w:rPr>
                <w:rFonts w:ascii="Garamond" w:eastAsia="Times New Roman" w:hAnsi="Garamond" w:cstheme="minorHAnsi"/>
                <w:lang w:eastAsia="it-IT"/>
              </w:rPr>
              <w:t>.</w:t>
            </w:r>
            <w:r w:rsidRPr="006A3F86">
              <w:rPr>
                <w:rFonts w:ascii="Garamond" w:eastAsia="Times New Roman" w:hAnsi="Garamond" w:cstheme="minorHAnsi"/>
                <w:lang w:eastAsia="it-IT"/>
              </w:rPr>
              <w:t>382,07, oltre a € 2</w:t>
            </w:r>
            <w:r>
              <w:rPr>
                <w:rFonts w:ascii="Garamond" w:eastAsia="Times New Roman" w:hAnsi="Garamond" w:cstheme="minorHAnsi"/>
                <w:lang w:eastAsia="it-IT"/>
              </w:rPr>
              <w:t>.</w:t>
            </w:r>
            <w:r w:rsidRPr="006A3F86">
              <w:rPr>
                <w:rFonts w:ascii="Garamond" w:eastAsia="Times New Roman" w:hAnsi="Garamond" w:cstheme="minorHAnsi"/>
                <w:lang w:eastAsia="it-IT"/>
              </w:rPr>
              <w:t>345,64 per spese accessorie, entrambi soggetti a ribasso, oltre a cassa previdenziale e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lastRenderedPageBreak/>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6A3F86" w:rsidP="00774F6B">
            <w:pPr>
              <w:spacing w:after="0" w:line="240" w:lineRule="auto"/>
            </w:pPr>
            <w:r>
              <w:rPr>
                <w:rFonts w:ascii="Garamond" w:eastAsia="Times New Roman" w:hAnsi="Garamond" w:cstheme="minorHAnsi"/>
                <w:lang w:eastAsia="it-IT"/>
              </w:rPr>
              <w:t xml:space="preserve">Ing. </w:t>
            </w:r>
            <w:r w:rsidRPr="006A3F86">
              <w:rPr>
                <w:rFonts w:ascii="Garamond" w:eastAsia="Times New Roman" w:hAnsi="Garamond" w:cstheme="minorHAnsi"/>
                <w:lang w:eastAsia="it-IT"/>
              </w:rPr>
              <w:t>Alessandro Di Stasi con studio in Via Cornelio Ghiretti 2 - 43126 Parma (PR) - C.F. DSTLSN75R14B519V - Partita I.V.A. 02182940342</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b/>
                <w:bCs/>
              </w:rPr>
            </w:pPr>
            <w:r>
              <w:rPr>
                <w:rFonts w:ascii="Garamond" w:eastAsia="Times New Roman" w:hAnsi="Garamond" w:cstheme="minorHAnsi"/>
                <w:b/>
                <w:bCs/>
                <w:color w:val="3465A4"/>
                <w:lang w:eastAsia="it-IT"/>
              </w:rPr>
              <w:t>Stipulato a seguito di avvenuta esecutività dell’atto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C23C74" w:rsidP="00774F6B">
            <w:pPr>
              <w:spacing w:after="0" w:line="240" w:lineRule="auto"/>
              <w:rPr>
                <w:rFonts w:ascii="Garamond" w:eastAsia="Times New Roman" w:hAnsi="Garamond" w:cstheme="minorHAnsi"/>
                <w:lang w:eastAsia="it-IT"/>
              </w:rPr>
            </w:pPr>
            <w:r w:rsidRPr="00C23C74">
              <w:rPr>
                <w:rFonts w:ascii="Garamond" w:eastAsia="Times New Roman" w:hAnsi="Garamond" w:cstheme="minorHAnsi"/>
                <w:lang w:eastAsia="it-IT"/>
              </w:rPr>
              <w:t>€ 22.175,96, oltre a € 2.324,04 per spese accessorie, oltre a cassa previdenziale corrispondente a € 980,00,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774F6B" w:rsidP="00774F6B">
            <w:pPr>
              <w:spacing w:after="0" w:line="240" w:lineRule="auto"/>
              <w:rPr>
                <w:rFonts w:ascii="Garamond" w:eastAsia="Times New Roman" w:hAnsi="Garamond" w:cstheme="minorHAnsi"/>
                <w:lang w:eastAsia="it-IT"/>
              </w:rPr>
            </w:pPr>
            <w:r w:rsidRPr="00C23C74">
              <w:rPr>
                <w:rFonts w:ascii="Garamond" w:eastAsia="Times New Roman" w:hAnsi="Garamond" w:cstheme="minorHAnsi"/>
                <w:lang w:eastAsia="it-IT"/>
              </w:rPr>
              <w:t xml:space="preserve">€ </w:t>
            </w:r>
            <w:r w:rsidR="00C23C74">
              <w:rPr>
                <w:rFonts w:ascii="Garamond" w:eastAsia="Times New Roman" w:hAnsi="Garamond" w:cstheme="minorHAnsi"/>
                <w:lang w:eastAsia="it-IT"/>
              </w:rPr>
              <w:t>6.585,60</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C23C74" w:rsidRDefault="00774F6B" w:rsidP="00774F6B">
            <w:pPr>
              <w:spacing w:after="0" w:line="240" w:lineRule="auto"/>
              <w:jc w:val="right"/>
              <w:rPr>
                <w:rFonts w:ascii="Garamond" w:eastAsia="Times New Roman" w:hAnsi="Garamond" w:cstheme="minorHAnsi"/>
                <w:b/>
                <w:bCs/>
                <w:color w:val="FFFFFF"/>
                <w:lang w:eastAsia="it-IT"/>
              </w:rPr>
            </w:pPr>
            <w:r w:rsidRPr="00C23C74">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C23C74" w:rsidP="00774F6B">
            <w:pPr>
              <w:spacing w:after="0" w:line="240" w:lineRule="auto"/>
              <w:rPr>
                <w:rFonts w:cstheme="minorHAnsi"/>
              </w:rPr>
            </w:pPr>
            <w:r w:rsidRPr="00C23C74">
              <w:rPr>
                <w:rFonts w:eastAsia="Calibri"/>
                <w:lang w:eastAsia="it-IT"/>
              </w:rPr>
              <w:t xml:space="preserve">€ 31 085,60 </w:t>
            </w:r>
            <w:r w:rsidR="00B75418" w:rsidRPr="00C23C74">
              <w:rPr>
                <w:rFonts w:eastAsia="Calibri"/>
                <w:lang w:eastAsia="it-IT"/>
              </w:rPr>
              <w:t xml:space="preserve">(I.V.A. di legge </w:t>
            </w:r>
            <w:r w:rsidRPr="00C23C74">
              <w:rPr>
                <w:rFonts w:eastAsia="Calibri"/>
                <w:lang w:eastAsia="it-IT"/>
              </w:rPr>
              <w:t>22</w:t>
            </w:r>
            <w:r w:rsidR="00B75418" w:rsidRPr="00C23C74">
              <w:rPr>
                <w:rFonts w:eastAsia="Calibri"/>
                <w:lang w:eastAsia="it-IT"/>
              </w:rPr>
              <w:t xml:space="preserve">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C23C74" w:rsidRDefault="00774F6B" w:rsidP="00774F6B">
            <w:pPr>
              <w:spacing w:after="0" w:line="240" w:lineRule="auto"/>
              <w:jc w:val="right"/>
              <w:rPr>
                <w:rFonts w:ascii="Garamond" w:eastAsia="Times New Roman" w:hAnsi="Garamond" w:cstheme="minorHAnsi"/>
                <w:b/>
                <w:bCs/>
                <w:color w:val="FFFFFF"/>
                <w:lang w:eastAsia="it-IT"/>
              </w:rPr>
            </w:pPr>
            <w:r w:rsidRPr="00C23C74">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C23C74" w:rsidRDefault="00B75418" w:rsidP="00774F6B">
            <w:pPr>
              <w:spacing w:after="0" w:line="240" w:lineRule="auto"/>
              <w:rPr>
                <w:rFonts w:ascii="Garamond" w:eastAsia="Times New Roman" w:hAnsi="Garamond" w:cstheme="minorHAnsi"/>
                <w:lang w:eastAsia="it-IT"/>
              </w:rPr>
            </w:pPr>
            <w:r w:rsidRPr="00C23C74">
              <w:rPr>
                <w:rFonts w:ascii="Garamond" w:eastAsia="Times New Roman" w:hAnsi="Garamond" w:cstheme="minorHAnsi"/>
                <w:color w:val="000000"/>
                <w:lang w:eastAsia="it-IT"/>
              </w:rPr>
              <w:t>0,</w:t>
            </w:r>
            <w:r w:rsidR="00C23C74" w:rsidRPr="00C23C74">
              <w:rPr>
                <w:rFonts w:ascii="Garamond" w:eastAsia="Times New Roman" w:hAnsi="Garamond" w:cstheme="minorHAnsi"/>
                <w:color w:val="000000"/>
                <w:lang w:eastAsia="it-IT"/>
              </w:rPr>
              <w:t>92</w:t>
            </w:r>
            <w:r w:rsidRPr="00C23C74">
              <w:rPr>
                <w:rFonts w:ascii="Garamond" w:eastAsia="Times New Roman" w:hAnsi="Garamond" w:cstheme="minorHAnsi"/>
                <w:color w:val="000000"/>
                <w:lang w:eastAsia="it-IT"/>
              </w:rPr>
              <w:t xml:space="preserve"> </w:t>
            </w:r>
            <w:r w:rsidR="00774F6B" w:rsidRPr="00C23C74">
              <w:rPr>
                <w:rFonts w:ascii="Garamond" w:eastAsia="Times New Roman" w:hAnsi="Garamond" w:cstheme="minorHAnsi"/>
                <w:color w:val="000000"/>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 xml:space="preserve">Dichiarazioni fornite all’interno della Piattaforma digitale utilizzata per la procedura di affidamento e/o </w:t>
            </w:r>
            <w:r>
              <w:rPr>
                <w:rFonts w:ascii="Garamond" w:eastAsia="Times New Roman" w:hAnsi="Garamond" w:cs="Times New Roman"/>
                <w:b/>
                <w:bCs/>
                <w:color w:val="000000"/>
                <w:lang w:eastAsia="it-IT"/>
              </w:rPr>
              <w:lastRenderedPageBreak/>
              <w:t>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6A3F86"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rsidR="006A3F86" w:rsidRDefault="006A3F86" w:rsidP="006A3F8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86" w:rsidRDefault="006A3F86" w:rsidP="006A3F86">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6A3F86" w:rsidRDefault="006A3F86" w:rsidP="006A3F8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6A3F86" w:rsidRDefault="006A3F86" w:rsidP="006A3F8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6A3F86" w:rsidRDefault="006A3F86" w:rsidP="006A3F86">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•Progetto/Scheda progettuale</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DNSH</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w:t>
            </w:r>
            <w:r>
              <w:rPr>
                <w:rFonts w:ascii="Garamond" w:eastAsia="Times New Roman" w:hAnsi="Garamond" w:cs="Times New Roman"/>
                <w:color w:val="000000"/>
                <w:lang w:eastAsia="it-IT"/>
              </w:rPr>
              <w:lastRenderedPageBreak/>
              <w:t xml:space="preserve">realizzatore), al fine di garantire il rispetto del principio del DNSH derivante da quanto indicato 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della prestazione agli obiettivi del progetto</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A742FA"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A742FA"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highlight w:val="yellow"/>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highlight w:val="yellow"/>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A742FA" w:rsidRDefault="00A742FA" w:rsidP="00A742FA">
            <w:pPr>
              <w:spacing w:after="0" w:line="240" w:lineRule="auto"/>
              <w:rPr>
                <w:rFonts w:ascii="Garamond" w:eastAsia="Times New Roman" w:hAnsi="Garamond" w:cs="Times New Roman"/>
                <w:color w:val="000000"/>
                <w:sz w:val="20"/>
                <w:lang w:eastAsia="it-IT"/>
              </w:rPr>
            </w:pP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lastRenderedPageBreak/>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A742FA" w:rsidRDefault="00A742FA" w:rsidP="00A742FA">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A742FA" w:rsidRDefault="00A742FA" w:rsidP="00A742FA">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A742FA" w:rsidRDefault="00A742FA" w:rsidP="00A742FA">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lastRenderedPageBreak/>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A742FA"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2FA" w:rsidRDefault="00A742FA" w:rsidP="00A742F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Servizio di natura intellettuale di importo inferiore a € 40,000,00</w:t>
            </w:r>
          </w:p>
        </w:tc>
        <w:tc>
          <w:tcPr>
            <w:tcW w:w="2621" w:type="dxa"/>
            <w:tcBorders>
              <w:top w:val="single" w:sz="4" w:space="0" w:color="000000"/>
              <w:left w:val="single" w:sz="4" w:space="0" w:color="000000"/>
              <w:bottom w:val="single" w:sz="4" w:space="0" w:color="000000"/>
              <w:right w:val="single" w:sz="4" w:space="0" w:color="000000"/>
            </w:tcBorders>
            <w:vAlign w:val="center"/>
          </w:tcPr>
          <w:p w:rsidR="00A742FA" w:rsidRDefault="00A742FA" w:rsidP="00A742FA">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B75418"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B75418"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B75418" w:rsidRDefault="00B75418" w:rsidP="00B75418">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B75418" w:rsidTr="00B75418">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per contratti superiori alla soglia comunitaria (IVA esclusa);</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in corso di validità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dalla CCIAA o da altro documento si evince il potere di firma in capo all’operatore economico?</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Pr="00C23C74" w:rsidRDefault="00774F6B">
            <w:pPr>
              <w:spacing w:after="0" w:line="240" w:lineRule="auto"/>
              <w:rPr>
                <w:rFonts w:ascii="Garamond" w:eastAsia="Times New Roman" w:hAnsi="Garamond" w:cs="Times New Roman"/>
                <w:b/>
                <w:bCs/>
                <w:lang w:eastAsia="it-IT"/>
              </w:rPr>
            </w:pPr>
            <w:r w:rsidRPr="00C23C74">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Pr="00C23C74" w:rsidRDefault="00774F6B">
            <w:pPr>
              <w:spacing w:after="0" w:line="240" w:lineRule="auto"/>
              <w:jc w:val="center"/>
            </w:pPr>
            <w:r w:rsidRPr="00C23C74">
              <w:rPr>
                <w:rFonts w:ascii="Garamond" w:eastAsia="Times New Roman" w:hAnsi="Garamond" w:cs="Times New Roman"/>
                <w:b/>
                <w:bCs/>
                <w:lang w:eastAsia="it-IT"/>
              </w:rPr>
              <w:t xml:space="preserve">€ </w:t>
            </w:r>
            <w:r w:rsidRPr="00C23C74">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rPr>
                <w:rFonts w:ascii="Garamond" w:eastAsia="Times New Roman" w:hAnsi="Garamond" w:cs="Times New Roman"/>
                <w:color w:val="000000"/>
                <w:lang w:eastAsia="it-IT"/>
              </w:rPr>
            </w:pPr>
            <w:r w:rsidRPr="00C23C74">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10311C">
            <w:pPr>
              <w:spacing w:after="0" w:line="240" w:lineRule="auto"/>
              <w:jc w:val="center"/>
            </w:pPr>
            <w:r w:rsidRPr="00C23C74">
              <w:rPr>
                <w:rFonts w:ascii="Garamond" w:eastAsia="Times New Roman" w:hAnsi="Garamond" w:cs="Times New Roman"/>
                <w:bCs/>
                <w:lang w:eastAsia="it-IT"/>
              </w:rPr>
              <w:t xml:space="preserve">€ </w:t>
            </w:r>
            <w:r w:rsidR="00C23C74" w:rsidRPr="00C23C74">
              <w:rPr>
                <w:rFonts w:ascii="Garamond" w:eastAsia="Times New Roman" w:hAnsi="Garamond" w:cs="Times New Roman"/>
                <w:bCs/>
                <w:lang w:eastAsia="it-IT"/>
              </w:rPr>
              <w:t>31 085,60</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rPr>
                <w:rFonts w:ascii="Garamond" w:eastAsia="Times New Roman" w:hAnsi="Garamond" w:cs="Times New Roman"/>
                <w:color w:val="000000"/>
                <w:lang w:eastAsia="it-IT"/>
              </w:rPr>
            </w:pPr>
            <w:r w:rsidRPr="00C23C74">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C23C74">
            <w:pPr>
              <w:spacing w:after="0" w:line="240" w:lineRule="auto"/>
              <w:jc w:val="center"/>
            </w:pPr>
            <w:r w:rsidRPr="00C23C74">
              <w:rPr>
                <w:rFonts w:ascii="Garamond" w:eastAsia="Times New Roman" w:hAnsi="Garamond" w:cs="Times New Roman"/>
                <w:bCs/>
                <w:lang w:eastAsia="it-IT"/>
              </w:rPr>
              <w:t>€ 31 085,60</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rPr>
                <w:rFonts w:ascii="Garamond" w:eastAsia="Times New Roman" w:hAnsi="Garamond" w:cs="Times New Roman"/>
                <w:color w:val="000000"/>
                <w:lang w:eastAsia="it-IT"/>
              </w:rPr>
            </w:pPr>
            <w:r w:rsidRPr="00C23C74">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Pr="00C23C74" w:rsidRDefault="00774F6B">
            <w:pPr>
              <w:spacing w:after="0" w:line="240" w:lineRule="auto"/>
              <w:jc w:val="center"/>
            </w:pPr>
            <w:r w:rsidRPr="00C23C74">
              <w:rPr>
                <w:rFonts w:ascii="Garamond" w:eastAsia="Times New Roman" w:hAnsi="Garamond" w:cs="Times New Roman"/>
                <w:bCs/>
                <w:lang w:eastAsia="it-IT"/>
              </w:rPr>
              <w:t xml:space="preserve">€ </w:t>
            </w:r>
            <w:r w:rsidRPr="00C23C74">
              <w:rPr>
                <w:rFonts w:ascii="Garamond" w:eastAsia="Times New Roman" w:hAnsi="Garamond" w:cs="Times New Roman"/>
                <w:bCs/>
                <w:color w:val="000000"/>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Pr="00C23C74" w:rsidRDefault="00774F6B">
            <w:pPr>
              <w:rPr>
                <w:rFonts w:ascii="Garamond" w:hAnsi="Garamond" w:cs="Calibri"/>
                <w:b/>
                <w:bCs/>
              </w:rPr>
            </w:pPr>
            <w:r w:rsidRPr="00C23C74">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Pr="00C23C74" w:rsidRDefault="00C23C74">
            <w:pPr>
              <w:jc w:val="center"/>
            </w:pPr>
            <w:r>
              <w:rPr>
                <w:rFonts w:ascii="Garamond" w:hAnsi="Garamond" w:cs="Calibri"/>
                <w:color w:val="000000"/>
              </w:rPr>
              <w:t>15</w:t>
            </w:r>
            <w:r w:rsidR="00774F6B" w:rsidRPr="00C23C74">
              <w:rPr>
                <w:rFonts w:ascii="Garamond" w:hAnsi="Garamond" w:cs="Calibri"/>
              </w:rPr>
              <w:t>/0</w:t>
            </w:r>
            <w:r>
              <w:rPr>
                <w:rFonts w:ascii="Garamond" w:hAnsi="Garamond" w:cs="Calibri"/>
              </w:rPr>
              <w:t>3</w:t>
            </w:r>
            <w:r w:rsidR="00774F6B" w:rsidRPr="00C23C74">
              <w:rPr>
                <w:rFonts w:ascii="Garamond" w:hAnsi="Garamond" w:cs="Calibri"/>
              </w:rPr>
              <w:t>/202</w:t>
            </w:r>
            <w:r>
              <w:rPr>
                <w:rFonts w:ascii="Garamond" w:hAnsi="Garamond" w:cs="Calibri"/>
              </w:rPr>
              <w:t>4</w:t>
            </w:r>
            <w:bookmarkStart w:id="0" w:name="_GoBack"/>
            <w:bookmarkEnd w:id="0"/>
            <w:r w:rsidR="00774F6B" w:rsidRPr="00C23C74">
              <w:rPr>
                <w:rFonts w:ascii="Garamond" w:hAnsi="Garamond" w:cs="Calibri"/>
              </w:rPr>
              <w:t>,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DB5" w:rsidRDefault="00E24DB5">
      <w:pPr>
        <w:spacing w:after="0" w:line="240" w:lineRule="auto"/>
      </w:pPr>
      <w:r>
        <w:separator/>
      </w:r>
    </w:p>
  </w:endnote>
  <w:endnote w:type="continuationSeparator" w:id="0">
    <w:p w:rsidR="00E24DB5" w:rsidRDefault="00E2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38" w:rsidRDefault="002E0B38">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2E0B38" w:rsidRDefault="002E0B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DB5" w:rsidRDefault="00E24DB5">
      <w:pPr>
        <w:spacing w:after="0" w:line="240" w:lineRule="auto"/>
      </w:pPr>
      <w:r>
        <w:separator/>
      </w:r>
    </w:p>
  </w:footnote>
  <w:footnote w:type="continuationSeparator" w:id="0">
    <w:p w:rsidR="00E24DB5" w:rsidRDefault="00E24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38" w:rsidRDefault="002E0B38">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2E0B38" w:rsidRDefault="002E0B3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0337D6"/>
    <w:rsid w:val="0010311C"/>
    <w:rsid w:val="00180822"/>
    <w:rsid w:val="002B7D8F"/>
    <w:rsid w:val="002E0B38"/>
    <w:rsid w:val="003F5AA7"/>
    <w:rsid w:val="00406E28"/>
    <w:rsid w:val="00446309"/>
    <w:rsid w:val="006A3F86"/>
    <w:rsid w:val="00774F6B"/>
    <w:rsid w:val="007768AA"/>
    <w:rsid w:val="00A742FA"/>
    <w:rsid w:val="00B75418"/>
    <w:rsid w:val="00BC25C5"/>
    <w:rsid w:val="00BC4BB9"/>
    <w:rsid w:val="00BE1F6C"/>
    <w:rsid w:val="00C23C74"/>
    <w:rsid w:val="00E24DB5"/>
    <w:rsid w:val="00E95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56870"/>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2EDDA-7392-4727-983A-CE496375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25</Pages>
  <Words>4834</Words>
  <Characters>27557</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26</cp:revision>
  <dcterms:created xsi:type="dcterms:W3CDTF">2023-05-11T09:17:00Z</dcterms:created>
  <dcterms:modified xsi:type="dcterms:W3CDTF">2024-03-15T09:15:00Z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