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0" w:type="dxa"/>
        <w:tblCellMar>
          <w:top w:w="0" w:type="dxa"/>
          <w:left w:w="70" w:type="dxa"/>
          <w:bottom w:w="0" w:type="dxa"/>
          <w:right w:w="70" w:type="dxa"/>
        </w:tblCellMar>
        <w:tblLook w:firstRow="0" w:noVBand="0" w:lastRow="0" w:firstColumn="0" w:lastColumn="0" w:noHBand="0" w:val="0000"/>
      </w:tblPr>
      <w:tblGrid>
        <w:gridCol w:w="1910"/>
        <w:gridCol w:w="2452"/>
        <w:gridCol w:w="3398"/>
        <w:gridCol w:w="462"/>
        <w:gridCol w:w="1224"/>
        <w:gridCol w:w="1104"/>
      </w:tblGrid>
      <w:tr>
        <w:trPr>
          <w:trHeight w:val="975" w:hRule="atLeast"/>
          <w:cantSplit w:val="true"/>
        </w:trPr>
        <w:tc>
          <w:tcPr>
            <w:tcW w:w="1910"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2"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val="clear" w:fill="F2F2F2"/>
              <w:spacing w:before="113" w:after="113"/>
              <w:ind w:right="-144" w:hanging="0"/>
              <w:rPr>
                <w:b w:val="false"/>
                <w:b w:val="false"/>
                <w:sz w:val="16"/>
              </w:rPr>
            </w:pPr>
            <w:r>
              <w:rPr>
                <w:b w:val="false"/>
                <w:sz w:val="16"/>
              </w:rPr>
              <w:t>Viale Martiri</w:t>
            </w:r>
          </w:p>
          <w:p>
            <w:pPr>
              <w:pStyle w:val="Titolo1"/>
              <w:shd w:val="clear" w:fill="F2F2F2"/>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-11430</wp:posOffset>
                      </wp:positionH>
                      <wp:positionV relativeFrom="paragraph">
                        <wp:posOffset>28575</wp:posOffset>
                      </wp:positionV>
                      <wp:extent cx="7058660"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816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9pt,2.25pt" to="554.8pt,2.25pt" ID="Connettore diritto 2" stroked="t" style="position:absolute">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10" w:type="dxa"/>
            <w:tcBorders/>
          </w:tcPr>
          <w:p>
            <w:pPr>
              <w:pStyle w:val="Titolo6"/>
              <w:ind w:right="-144" w:hanging="0"/>
              <w:jc w:val="left"/>
              <w:rPr>
                <w:lang w:val="fr-FR"/>
              </w:rPr>
            </w:pPr>
            <w:r>
              <w:rPr>
                <w:lang w:val="fr-FR"/>
              </w:rPr>
              <w:t xml:space="preserve"> </w:t>
            </w:r>
            <w:r>
              <w:rPr>
                <w:lang w:val="fr-FR"/>
              </w:rPr>
              <w:t>Ing. Paola Cassinelli</w:t>
            </w:r>
          </w:p>
        </w:tc>
        <w:tc>
          <w:tcPr>
            <w:tcW w:w="2452"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Prot n.</w:t>
      </w:r>
    </w:p>
    <w:p>
      <w:pPr>
        <w:pStyle w:val="Standard"/>
        <w:widowControl/>
        <w:tabs>
          <w:tab w:val="clear" w:pos="720"/>
          <w:tab w:val="left" w:pos="3384" w:leader="none"/>
          <w:tab w:val="left" w:pos="5385" w:leader="none"/>
        </w:tabs>
        <w:suppressAutoHyphens w:val="true"/>
        <w:bidi w:val="0"/>
        <w:spacing w:before="0" w:after="0"/>
        <w:ind w:left="0" w:right="0" w:firstLine="5669"/>
        <w:jc w:val="left"/>
        <w:textAlignment w:val="baseline"/>
        <w:rPr>
          <w:rFonts w:ascii="Verdana" w:hAnsi="Verdana" w:cs="Verdana"/>
          <w:highlight w:val="white"/>
        </w:rPr>
      </w:pP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r>
      <w:r>
        <w:rPr>
          <w:rStyle w:val="Enfasiforte"/>
          <w:rFonts w:eastAsia="ArialMT;Arial" w:cs="Arial" w:ascii="Verdana" w:hAnsi="Verdana"/>
          <w:b/>
          <w:bCs/>
          <w:i w:val="false"/>
          <w:iCs w:val="false"/>
          <w:caps w:val="false"/>
          <w:smallCaps w:val="false"/>
          <w:strike w:val="false"/>
          <w:dstrike w:val="false"/>
          <w:color w:val="000000"/>
          <w:spacing w:val="0"/>
          <w:kern w:val="2"/>
          <w:sz w:val="20"/>
          <w:szCs w:val="20"/>
          <w:u w:val="none"/>
          <w:lang w:val="it-IT" w:eastAsia="zh-CN" w:bidi="ar-SA"/>
        </w:rPr>
        <w:t>Rossi Sergio</w:t>
      </w:r>
      <w:r>
        <w:rPr>
          <w:rStyle w:val="Enfasiforte"/>
          <w:rFonts w:eastAsia="ArialMT;Arial" w:cs="Arial" w:ascii="Verdana" w:hAnsi="Verdana"/>
          <w:bCs w:val="false"/>
          <w:i w:val="false"/>
          <w:iCs w:val="false"/>
          <w:caps w:val="false"/>
          <w:smallCaps w:val="false"/>
          <w:strike w:val="false"/>
          <w:dstrike w:val="false"/>
          <w:color w:val="000000"/>
          <w:spacing w:val="0"/>
          <w:kern w:val="2"/>
          <w:sz w:val="20"/>
          <w:szCs w:val="20"/>
          <w:u w:val="none"/>
          <w:lang w:val="it-IT" w:eastAsia="zh-CN" w:bidi="ar-SA"/>
        </w:rPr>
        <w:t xml:space="preserve"> – </w:t>
      </w:r>
      <w:r>
        <w:rPr>
          <w:rStyle w:val="Enfasiforte"/>
          <w:rFonts w:eastAsia="ArialMT;Arial" w:cs="Arial" w:ascii="Verdana" w:hAnsi="Verdana"/>
          <w:bCs w:val="false"/>
          <w:i w:val="false"/>
          <w:iCs w:val="false"/>
          <w:caps w:val="false"/>
          <w:smallCaps w:val="false"/>
          <w:strike w:val="false"/>
          <w:dstrike w:val="false"/>
          <w:color w:val="000000"/>
          <w:spacing w:val="0"/>
          <w:kern w:val="2"/>
          <w:sz w:val="20"/>
          <w:szCs w:val="20"/>
          <w:u w:val="none"/>
          <w:lang w:val="it-IT" w:eastAsia="zh-CN" w:bidi="ar-SA"/>
        </w:rPr>
        <w:t>Tinteggi e Verniciture</w:t>
      </w:r>
    </w:p>
    <w:p>
      <w:pPr>
        <w:pStyle w:val="Standard"/>
        <w:tabs>
          <w:tab w:val="clear" w:pos="720"/>
          <w:tab w:val="left" w:pos="5670" w:leader="none"/>
        </w:tabs>
        <w:rPr/>
      </w:pPr>
      <w:r>
        <w:rPr>
          <w:rFonts w:cs="Verdana" w:ascii="Verdana" w:hAnsi="Verdana"/>
          <w:shd w:fill="FFFFFF" w:val="clear"/>
        </w:rPr>
        <w:tab/>
      </w:r>
      <w:r>
        <w:rPr>
          <w:rStyle w:val="Enfasiforte"/>
          <w:rFonts w:eastAsia="ArialMT;Arial" w:cs="Arial" w:ascii="Verdana" w:hAnsi="Verdana"/>
          <w:b w:val="false"/>
          <w:bCs w:val="false"/>
          <w:i w:val="false"/>
          <w:caps w:val="false"/>
          <w:smallCaps w:val="false"/>
          <w:color w:val="000000"/>
          <w:spacing w:val="0"/>
          <w:kern w:val="2"/>
          <w:sz w:val="20"/>
          <w:szCs w:val="20"/>
          <w:shd w:fill="FFFFFF" w:val="clear"/>
          <w:lang w:val="it-IT" w:eastAsia="it-IT" w:bidi="ar-SA"/>
        </w:rPr>
        <w:t xml:space="preserve"> </w:t>
      </w:r>
      <w:r>
        <w:rPr>
          <w:rStyle w:val="Enfasiforte"/>
          <w:rFonts w:eastAsia="ArialMT;Arial" w:cs="Arial" w:ascii="Verdana" w:hAnsi="Verdana"/>
          <w:b w:val="false"/>
          <w:bCs w:val="false"/>
          <w:i w:val="false"/>
          <w:iCs w:val="false"/>
          <w:caps w:val="false"/>
          <w:smallCaps w:val="false"/>
          <w:strike w:val="false"/>
          <w:dstrike w:val="false"/>
          <w:color w:val="000000"/>
          <w:spacing w:val="0"/>
          <w:kern w:val="2"/>
          <w:sz w:val="20"/>
          <w:szCs w:val="20"/>
          <w:u w:val="none"/>
          <w:lang w:val="it-IT" w:eastAsia="zh-CN" w:bidi="ar-SA"/>
        </w:rPr>
        <w:t>Strada Viazza Pizzolese</w:t>
      </w:r>
      <w:r>
        <w:rPr>
          <w:rStyle w:val="Enfasiforte"/>
          <w:rFonts w:eastAsia="ArialMT" w:cs="Arial" w:ascii="Verdana" w:hAnsi="Verdana"/>
          <w:b w:val="false"/>
          <w:bCs w:val="false"/>
          <w:i w:val="false"/>
          <w:iCs w:val="false"/>
          <w:caps w:val="false"/>
          <w:smallCaps w:val="false"/>
          <w:strike w:val="false"/>
          <w:dstrike w:val="false"/>
          <w:color w:val="000000"/>
          <w:spacing w:val="0"/>
          <w:kern w:val="2"/>
          <w:sz w:val="20"/>
          <w:szCs w:val="20"/>
          <w:u w:val="none"/>
          <w:lang w:val="it-IT" w:eastAsia="zh-CN" w:bidi="ar-SA"/>
        </w:rPr>
        <w:t xml:space="preserve">, </w:t>
      </w:r>
      <w:r>
        <w:rPr>
          <w:rStyle w:val="Enfasiforte"/>
          <w:rFonts w:eastAsia="ArialMT" w:cs="Arial" w:ascii="Verdana" w:hAnsi="Verdana"/>
          <w:b w:val="false"/>
          <w:bCs w:val="false"/>
          <w:i w:val="false"/>
          <w:iCs w:val="false"/>
          <w:caps w:val="false"/>
          <w:smallCaps w:val="false"/>
          <w:strike w:val="false"/>
          <w:dstrike w:val="false"/>
          <w:color w:val="000000"/>
          <w:spacing w:val="0"/>
          <w:kern w:val="2"/>
          <w:sz w:val="20"/>
          <w:szCs w:val="20"/>
          <w:u w:val="none"/>
          <w:lang w:val="it-IT" w:eastAsia="zh-CN" w:bidi="ar-SA"/>
        </w:rPr>
        <w:t>25</w:t>
      </w:r>
    </w:p>
    <w:p>
      <w:pPr>
        <w:pStyle w:val="Standard"/>
        <w:tabs>
          <w:tab w:val="clear" w:pos="720"/>
          <w:tab w:val="left" w:pos="5670" w:leader="none"/>
        </w:tabs>
        <w:rPr>
          <w:rFonts w:ascii="Verdana" w:hAnsi="Verdana" w:cs="Verdana"/>
          <w:highlight w:val="white"/>
        </w:rPr>
      </w:pPr>
      <w:r>
        <w:rPr>
          <w:rFonts w:cs="Verdana" w:ascii="Verdana" w:hAnsi="Verdana"/>
          <w:shd w:fill="FFFFFF" w:val="clear"/>
        </w:rPr>
        <w:tab/>
        <w:t xml:space="preserve"> </w:t>
      </w:r>
      <w:r>
        <w:rPr>
          <w:rStyle w:val="Enfasiforte"/>
          <w:rFonts w:eastAsia="ArialMT" w:cs="Arial" w:ascii="Verdana" w:hAnsi="Verdana"/>
          <w:b w:val="false"/>
          <w:bCs w:val="false"/>
          <w:i w:val="false"/>
          <w:iCs w:val="false"/>
          <w:caps w:val="false"/>
          <w:smallCaps w:val="false"/>
          <w:strike w:val="false"/>
          <w:dstrike w:val="false"/>
          <w:color w:val="000000"/>
          <w:spacing w:val="0"/>
          <w:sz w:val="20"/>
          <w:szCs w:val="20"/>
          <w:u w:val="none"/>
          <w:lang w:val="it-IT" w:eastAsia="zh-CN" w:bidi="ar-SA"/>
        </w:rPr>
        <w:t>4312</w:t>
      </w:r>
      <w:r>
        <w:rPr>
          <w:rStyle w:val="Enfasiforte"/>
          <w:rFonts w:eastAsia="ArialMT" w:cs="Arial" w:ascii="Verdana" w:hAnsi="Verdana"/>
          <w:b w:val="false"/>
          <w:bCs w:val="false"/>
          <w:i w:val="false"/>
          <w:iCs w:val="false"/>
          <w:caps w:val="false"/>
          <w:smallCaps w:val="false"/>
          <w:strike w:val="false"/>
          <w:dstrike w:val="false"/>
          <w:color w:val="000000"/>
          <w:spacing w:val="0"/>
          <w:sz w:val="20"/>
          <w:szCs w:val="20"/>
          <w:u w:val="none"/>
          <w:lang w:val="it-IT" w:eastAsia="zh-CN" w:bidi="ar-SA"/>
        </w:rPr>
        <w:t>2</w:t>
      </w:r>
      <w:r>
        <w:rPr>
          <w:rStyle w:val="Enfasiforte"/>
          <w:rFonts w:eastAsia="ArialMT" w:cs="Arial" w:ascii="Verdana" w:hAnsi="Verdana"/>
          <w:b w:val="false"/>
          <w:bCs w:val="false"/>
          <w:i w:val="false"/>
          <w:iCs w:val="false"/>
          <w:caps w:val="false"/>
          <w:smallCaps w:val="false"/>
          <w:strike w:val="false"/>
          <w:dstrike w:val="false"/>
          <w:color w:val="000000"/>
          <w:spacing w:val="0"/>
          <w:sz w:val="20"/>
          <w:szCs w:val="20"/>
          <w:u w:val="none"/>
          <w:lang w:val="it-IT" w:eastAsia="zh-CN" w:bidi="ar-SA"/>
        </w:rPr>
        <w:t xml:space="preserve"> Parma</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 xml:space="preserve"> E-MAIL: </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r>
    </w:p>
    <w:p>
      <w:pPr>
        <w:pStyle w:val="Titolo1"/>
        <w:shd w:val="clear" w:fill="F2F2F2"/>
        <w:spacing w:before="567" w:after="567"/>
        <w:jc w:val="center"/>
        <w:rPr/>
      </w:pPr>
      <w:r>
        <w:rPr/>
        <w:t>LETTERA D’ORDINE</w:t>
      </w:r>
    </w:p>
    <w:p>
      <w:pPr>
        <w:pStyle w:val="Titolo2"/>
        <w:ind w:left="1417" w:hanging="1417"/>
        <w:jc w:val="left"/>
        <w:rPr/>
      </w:pPr>
      <w:r>
        <w:rPr>
          <w:rFonts w:cs="Arial"/>
        </w:rPr>
        <w:t>Oggetto:</w:t>
        <w:tab/>
      </w:r>
      <w:r>
        <w:rPr>
          <w:rFonts w:cs="Verdana" w:ascii="Verdana" w:hAnsi="Verdana"/>
          <w:b/>
          <w:bCs/>
          <w:color w:val="000000"/>
          <w:sz w:val="20"/>
          <w:szCs w:val="20"/>
          <w:highlight w:val="white"/>
        </w:rPr>
        <w:t xml:space="preserve">MANUTENZIONE STRAORDINARIA ISTITUTO MELLONI – </w:t>
      </w:r>
      <w:r>
        <w:rPr>
          <w:rFonts w:cs="Verdana" w:ascii="Verdana" w:hAnsi="Verdana"/>
          <w:b/>
          <w:bCs/>
          <w:color w:val="000000"/>
          <w:sz w:val="20"/>
          <w:szCs w:val="20"/>
          <w:highlight w:val="white"/>
        </w:rPr>
        <w:t xml:space="preserve"> </w:t>
      </w:r>
      <w:r>
        <w:rPr>
          <w:rFonts w:eastAsia="Times New Roman" w:cs="Verdana" w:ascii="Verdana" w:hAnsi="Verdana"/>
          <w:b/>
          <w:bCs/>
          <w:color w:val="000000"/>
          <w:sz w:val="20"/>
          <w:szCs w:val="20"/>
          <w:highlight w:val="white"/>
          <w:lang w:val="it-IT" w:eastAsia="zh-CN" w:bidi="ar-SA"/>
        </w:rPr>
        <w:t>RECUPERO AULE</w:t>
      </w:r>
      <w:r>
        <w:rPr>
          <w:rFonts w:eastAsia="Times New Roman" w:cs="Verdana" w:ascii="Verdana" w:hAnsi="Verdana"/>
          <w:b/>
          <w:bCs/>
          <w:color w:val="000000"/>
          <w:kern w:val="0"/>
          <w:sz w:val="20"/>
          <w:szCs w:val="20"/>
          <w:highlight w:val="white"/>
          <w:lang w:val="it-IT" w:eastAsia="zh-CN" w:bidi="ar-SA"/>
        </w:rPr>
        <w:t xml:space="preserve"> </w:t>
      </w:r>
      <w:r>
        <w:rPr>
          <w:rFonts w:cs="Verdana" w:ascii="Verdana" w:hAnsi="Verdana"/>
          <w:b/>
          <w:bCs/>
          <w:color w:val="000000"/>
          <w:sz w:val="20"/>
          <w:szCs w:val="20"/>
          <w:highlight w:val="white"/>
        </w:rPr>
        <w:t xml:space="preserve"> </w:t>
      </w:r>
      <w:r>
        <w:rPr>
          <w:rFonts w:cs="Verdana" w:ascii="Verdana" w:hAnsi="Verdana"/>
          <w:b/>
          <w:bCs/>
          <w:sz w:val="20"/>
          <w:szCs w:val="20"/>
        </w:rPr>
        <w:t xml:space="preserve">- CUP D92B24000400003 - </w:t>
      </w:r>
      <w:r>
        <w:rPr>
          <w:rStyle w:val="Enfasiforte"/>
          <w:rFonts w:eastAsia="Verdana" w:cs="Verdana" w:ascii="Verdana" w:hAnsi="Verdana"/>
          <w:b/>
          <w:bCs/>
          <w:color w:val="000000"/>
          <w:sz w:val="20"/>
          <w:szCs w:val="20"/>
          <w:lang w:eastAsia="it-IT"/>
        </w:rPr>
        <w:t>CIG:</w:t>
      </w:r>
      <w:r>
        <w:rPr>
          <w:rStyle w:val="Enfasiforte"/>
          <w:rFonts w:eastAsia="Times New Roman" w:cs="Verdana" w:ascii="Verdana" w:hAnsi="Verdana"/>
          <w:b/>
          <w:bCs/>
          <w:color w:val="000000"/>
          <w:sz w:val="20"/>
          <w:szCs w:val="20"/>
          <w:lang w:eastAsia="it-IT"/>
        </w:rPr>
        <w:t>B1DC9E14AE</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____/____ del __/ __/____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color w:val="000000"/>
          <w:spacing w:val="10"/>
          <w:kern w:val="2"/>
          <w:shd w:fill="FFFFFF" w:val="clear"/>
        </w:rPr>
        <w:t xml:space="preserve">  </w:t>
      </w:r>
      <w:r>
        <w:rPr>
          <w:rStyle w:val="Enfasiforte"/>
          <w:rFonts w:eastAsia="ArialMT;Arial" w:cs="Arial" w:ascii="Verdana" w:hAnsi="Verdana"/>
          <w:b/>
          <w:bCs/>
          <w:i w:val="false"/>
          <w:caps w:val="false"/>
          <w:smallCaps w:val="false"/>
          <w:color w:val="000000"/>
          <w:spacing w:val="0"/>
          <w:kern w:val="2"/>
          <w:sz w:val="20"/>
          <w:szCs w:val="20"/>
          <w:lang w:val="it-IT" w:eastAsia="zh-CN" w:bidi="ar-SA"/>
        </w:rPr>
        <w:t>Rossi Sergio</w:t>
      </w:r>
      <w:r>
        <w:rPr>
          <w:rStyle w:val="Enfasiforte"/>
          <w:rFonts w:eastAsia="ArialMT;Arial" w:cs="Arial" w:ascii="Verdana" w:hAnsi="Verdana"/>
          <w:bCs w:val="false"/>
          <w:i w:val="false"/>
          <w:caps w:val="false"/>
          <w:smallCaps w:val="false"/>
          <w:color w:val="000000"/>
          <w:spacing w:val="0"/>
          <w:kern w:val="2"/>
          <w:sz w:val="20"/>
          <w:szCs w:val="20"/>
          <w:lang w:val="it-IT" w:eastAsia="zh-CN" w:bidi="ar-SA"/>
        </w:rPr>
        <w:t xml:space="preserve"> – </w:t>
      </w:r>
      <w:r>
        <w:rPr>
          <w:rStyle w:val="Enfasiforte"/>
          <w:rFonts w:eastAsia="ArialMT;Arial" w:cs="Arial" w:ascii="Verdana" w:hAnsi="Verdana"/>
          <w:bCs w:val="false"/>
          <w:i w:val="false"/>
          <w:caps w:val="false"/>
          <w:smallCaps w:val="false"/>
          <w:color w:val="000000"/>
          <w:spacing w:val="0"/>
          <w:kern w:val="2"/>
          <w:sz w:val="20"/>
          <w:szCs w:val="20"/>
          <w:lang w:val="it-IT" w:eastAsia="zh-CN" w:bidi="ar-SA"/>
        </w:rPr>
        <w:t>Tinteggi e Verniciture</w:t>
      </w:r>
      <w:r>
        <w:rPr>
          <w:rStyle w:val="Enfasiforte"/>
          <w:rFonts w:eastAsia="ArialMT;Arial" w:cs="Arial" w:ascii="Verdana" w:hAnsi="Verdana"/>
          <w:bCs w:val="false"/>
          <w:i w:val="false"/>
          <w:caps w:val="false"/>
          <w:smallCaps w:val="false"/>
          <w:color w:val="000000"/>
          <w:spacing w:val="0"/>
          <w:kern w:val="2"/>
          <w:sz w:val="20"/>
          <w:szCs w:val="20"/>
          <w:lang w:val="it-IT" w:eastAsia="zh-CN" w:bidi="ar-SA"/>
        </w:rPr>
        <w:t xml:space="preserve"> </w:t>
      </w:r>
      <w:r>
        <w:rPr>
          <w:rStyle w:val="Enfasiforte"/>
          <w:rFonts w:eastAsia="ArialMT;Arial" w:cs="Arial" w:ascii="Verdana" w:hAnsi="Verdana"/>
          <w:b w:val="false"/>
          <w:bCs w:val="false"/>
          <w:i w:val="false"/>
          <w:caps w:val="false"/>
          <w:smallCaps w:val="false"/>
          <w:color w:val="000000"/>
          <w:spacing w:val="0"/>
          <w:kern w:val="2"/>
          <w:sz w:val="20"/>
          <w:szCs w:val="20"/>
          <w:lang w:val="it-IT" w:eastAsia="zh-CN" w:bidi="ar-SA"/>
        </w:rPr>
        <w:t>Strada Viazza Pizzolese</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 xml:space="preserve">, </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25</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 xml:space="preserve"> - 4312</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2</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 xml:space="preserve"> Parma, PI:</w:t>
      </w:r>
      <w:r>
        <w:rPr>
          <w:rStyle w:val="Enfasiforte"/>
          <w:rFonts w:eastAsia="ArialMT" w:cs="Arial" w:ascii="Verdana" w:hAnsi="Verdana"/>
          <w:b w:val="false"/>
          <w:bCs w:val="false"/>
          <w:i w:val="false"/>
          <w:caps w:val="false"/>
          <w:smallCaps w:val="false"/>
          <w:color w:val="000000"/>
          <w:spacing w:val="0"/>
          <w:kern w:val="2"/>
          <w:sz w:val="20"/>
          <w:szCs w:val="20"/>
          <w:lang w:val="it-IT" w:eastAsia="zh-CN" w:bidi="ar-SA"/>
        </w:rPr>
        <w:t>01779160348</w:t>
      </w:r>
      <w:r>
        <w:rPr>
          <w:rStyle w:val="Enfasiforte"/>
          <w:rFonts w:eastAsia="Times New Roman" w:cs="Arial"/>
          <w:b w:val="false"/>
          <w:bCs w:val="false"/>
          <w:i w:val="false"/>
          <w:caps w:val="false"/>
          <w:smallCaps w:val="false"/>
          <w:color w:val="000000"/>
          <w:spacing w:val="0"/>
          <w:kern w:val="2"/>
          <w:sz w:val="20"/>
          <w:szCs w:val="20"/>
          <w:highlight w:val="white"/>
          <w:lang w:val="it-IT" w:eastAsia="it-IT" w:bidi="ar-SA"/>
        </w:rPr>
        <w:t xml:space="preserve"> </w:t>
      </w:r>
      <w:r>
        <w:rPr>
          <w:rFonts w:cs="Verdana"/>
          <w:color w:val="000000"/>
          <w:spacing w:val="10"/>
          <w:kern w:val="2"/>
          <w:sz w:val="20"/>
          <w:szCs w:val="20"/>
          <w:shd w:fill="FFFFFF" w:val="clear"/>
        </w:rPr>
        <w:t>;</w:t>
      </w:r>
    </w:p>
    <w:p>
      <w:pPr>
        <w:pStyle w:val="Corpodeltesto21"/>
        <w:rPr/>
      </w:pPr>
      <w:r>
        <w:rPr/>
      </w:r>
    </w:p>
    <w:p>
      <w:pPr>
        <w:pStyle w:val="Corpodeltesto21"/>
        <w:rPr/>
      </w:pPr>
      <w:r>
        <w:rPr/>
        <w:t xml:space="preserve">La Provincia di Parma, con riferimento </w:t>
      </w:r>
      <w:r>
        <w:rPr>
          <w:rFonts w:cs="Verdana"/>
          <w:bCs/>
          <w:color w:val="000000"/>
          <w:spacing w:val="10"/>
          <w:kern w:val="2"/>
          <w:sz w:val="20"/>
          <w:szCs w:val="20"/>
          <w:shd w:fill="FFFFFF" w:val="clear"/>
        </w:rPr>
        <w:t>lavori di manutenzione straordinaria “</w:t>
      </w:r>
      <w:r>
        <w:rPr>
          <w:rFonts w:eastAsia="Verdana" w:cs="Verdana"/>
          <w:bCs/>
          <w:color w:val="000000"/>
          <w:spacing w:val="10"/>
          <w:kern w:val="2"/>
          <w:sz w:val="20"/>
          <w:szCs w:val="20"/>
          <w:shd w:fill="FFFFFF" w:val="clear"/>
          <w:lang w:val="it-IT" w:eastAsia="zh-CN" w:bidi="ar-SA"/>
        </w:rPr>
        <w:t>Recupero aule</w:t>
      </w:r>
      <w:r>
        <w:rPr>
          <w:rStyle w:val="Carpredefinitoparagrafo5"/>
          <w:rFonts w:eastAsia="Verdana" w:cs="Times New Roman"/>
          <w:bCs/>
          <w:color w:val="000000"/>
          <w:spacing w:val="10"/>
          <w:kern w:val="2"/>
          <w:sz w:val="20"/>
          <w:szCs w:val="20"/>
          <w:shd w:fill="FFFFFF" w:val="clear"/>
          <w:lang w:eastAsia="it-IT"/>
        </w:rPr>
        <w:t>”</w:t>
      </w:r>
      <w:r>
        <w:rPr>
          <w:rFonts w:cs="Verdana"/>
          <w:bCs/>
          <w:color w:val="000000"/>
          <w:spacing w:val="10"/>
          <w:kern w:val="2"/>
          <w:sz w:val="20"/>
          <w:szCs w:val="20"/>
          <w:shd w:fill="FFFFFF" w:val="clear"/>
        </w:rPr>
        <w:t xml:space="preserve"> </w:t>
      </w:r>
      <w:r>
        <w:rPr>
          <w:rFonts w:cs="Verdana"/>
          <w:b w:val="false"/>
          <w:bCs w:val="false"/>
          <w:color w:val="000000"/>
          <w:spacing w:val="10"/>
          <w:kern w:val="2"/>
          <w:sz w:val="20"/>
          <w:szCs w:val="20"/>
          <w:shd w:fill="FFFFFF" w:val="clear"/>
        </w:rPr>
        <w:t>CUP D92B24000400003</w:t>
      </w:r>
      <w:r>
        <w:rPr>
          <w:b w:val="false"/>
          <w:bCs w:val="false"/>
          <w:color w:val="000000"/>
          <w:spacing w:val="10"/>
          <w:kern w:val="2"/>
          <w:shd w:fill="FFFFFF" w:val="clear"/>
        </w:rPr>
        <w:t>,</w:t>
      </w:r>
      <w:r>
        <w:rPr>
          <w:color w:val="000000"/>
          <w:spacing w:val="10"/>
          <w:kern w:val="2"/>
          <w:shd w:fill="FFFFFF" w:val="clear"/>
        </w:rPr>
        <w:t xml:space="preserve"> </w:t>
      </w:r>
      <w:r>
        <w:rPr/>
        <w:t>conferisce all’Operatore Economico l’incarico per l’esecuzione di:</w:t>
      </w:r>
      <w:r>
        <w:rPr>
          <w:rFonts w:cs="Verdana"/>
          <w:bCs/>
          <w:color w:val="000000"/>
          <w:spacing w:val="10"/>
          <w:kern w:val="2"/>
          <w:sz w:val="20"/>
          <w:szCs w:val="20"/>
          <w:shd w:fill="FFFFFF" w:val="clear"/>
        </w:rPr>
        <w:t xml:space="preserve">“Lavori </w:t>
      </w:r>
      <w:r>
        <w:rPr>
          <w:rStyle w:val="Carpredefinitoparagrafo5"/>
          <w:rFonts w:eastAsia="Verdana" w:cs="Verdana"/>
          <w:bCs/>
          <w:color w:val="000000"/>
          <w:spacing w:val="10"/>
          <w:kern w:val="2"/>
          <w:sz w:val="20"/>
          <w:szCs w:val="20"/>
          <w:shd w:fill="FFFFFF" w:val="clear"/>
          <w:lang w:val="it-IT" w:eastAsia="zh-CN" w:bidi="ar-SA"/>
        </w:rPr>
        <w:t>Recupero aule</w:t>
      </w:r>
      <w:r>
        <w:rPr>
          <w:rFonts w:cs="Verdana"/>
          <w:bCs/>
          <w:color w:val="000000"/>
          <w:spacing w:val="10"/>
          <w:kern w:val="2"/>
          <w:sz w:val="20"/>
          <w:szCs w:val="20"/>
          <w:shd w:fill="FFFFFF" w:val="clear"/>
        </w:rPr>
        <w:t>”</w:t>
      </w:r>
    </w:p>
    <w:p>
      <w:pPr>
        <w:pStyle w:val="Corpodeltesto21"/>
        <w:rPr/>
      </w:pPr>
      <w:r>
        <w:rPr/>
      </w:r>
    </w:p>
    <w:p>
      <w:pPr>
        <w:pStyle w:val="Corpodeltesto21"/>
        <w:rPr/>
      </w:pPr>
      <w:r>
        <w:rPr/>
        <w:t>L’Operatore Economico si impegna a produrre i sotto riportati documenti:</w:t>
      </w:r>
    </w:p>
    <w:p>
      <w:pPr>
        <w:pStyle w:val="Corpodeltesto21"/>
        <w:rPr/>
      </w:pPr>
      <w:r>
        <w:rPr/>
        <w:t>Report contenente esito operazioni effettuate</w:t>
      </w:r>
    </w:p>
    <w:p>
      <w:pPr>
        <w:pStyle w:val="Titolo1"/>
        <w:rPr/>
      </w:pPr>
      <w:r>
        <w:rPr/>
        <w:t>Articolo 2 – Tempi dell’incarico e penali</w:t>
      </w:r>
    </w:p>
    <w:p>
      <w:pPr>
        <w:pStyle w:val="Corpodeltesto21"/>
        <w:rPr/>
      </w:pPr>
      <w:r>
        <w:rPr/>
        <w:t>La prestazione affidata all’Operatore Economico dovrà essere espletata entro e non oltre il 30/08/2024.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 xml:space="preserve">per lo svolgimento dell’incarico è pari ad €. </w:t>
      </w:r>
      <w:r>
        <w:rPr>
          <w:color w:val="000000"/>
          <w:shd w:fill="FFFFFF" w:val="clear"/>
        </w:rPr>
        <w:t>5.445</w:t>
      </w:r>
      <w:r>
        <w:rPr>
          <w:rFonts w:eastAsia="Verdana" w:cs="Verdana"/>
          <w:color w:val="000000"/>
          <w:kern w:val="0"/>
          <w:sz w:val="20"/>
          <w:szCs w:val="20"/>
          <w:shd w:fill="auto" w:val="clear"/>
          <w:lang w:val="it-IT" w:eastAsia="zh-CN" w:bidi="ar-SA"/>
        </w:rPr>
        <w:t>,00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30" w:type="dxa"/>
        <w:tblCellMar>
          <w:top w:w="0" w:type="dxa"/>
          <w:left w:w="30" w:type="dxa"/>
          <w:bottom w:w="0" w:type="dxa"/>
          <w:right w:w="30" w:type="dxa"/>
        </w:tblCellMar>
        <w:tblLook w:firstRow="0" w:noVBand="0" w:lastRow="0" w:firstColumn="0" w:lastColumn="0" w:noHBand="0" w:val="0000"/>
      </w:tblPr>
      <w:tblGrid>
        <w:gridCol w:w="4821"/>
        <w:gridCol w:w="2667"/>
        <w:gridCol w:w="2885"/>
      </w:tblGrid>
      <w:tr>
        <w:trPr>
          <w:trHeight w:val="315" w:hRule="atLeast"/>
        </w:trPr>
        <w:tc>
          <w:tcPr>
            <w:tcW w:w="4821" w:type="dxa"/>
            <w:tcBorders/>
            <w:vAlign w:val="bottom"/>
          </w:tcPr>
          <w:p>
            <w:pPr>
              <w:pStyle w:val="Corpodeltesto21"/>
              <w:rPr/>
            </w:pPr>
            <w:r>
              <w:rPr/>
              <w:t>Compenso prestazione</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4.800</w:t>
            </w:r>
            <w:r>
              <w:rPr>
                <w:rFonts w:eastAsia="Times New Roman"/>
                <w:color w:val="000000"/>
                <w:shd w:fill="FFFFFF" w:val="clear"/>
              </w:rPr>
              <w:t>,00 €</w:t>
            </w:r>
          </w:p>
        </w:tc>
      </w:tr>
      <w:tr>
        <w:trPr>
          <w:trHeight w:val="315" w:hRule="atLeast"/>
        </w:trPr>
        <w:tc>
          <w:tcPr>
            <w:tcW w:w="4821" w:type="dxa"/>
            <w:tcBorders/>
            <w:vAlign w:val="bottom"/>
          </w:tcPr>
          <w:p>
            <w:pPr>
              <w:pStyle w:val="Corpodeltesto21"/>
              <w:rPr/>
            </w:pPr>
            <w:r>
              <w:rPr/>
              <w:t>Costi sicurezza</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150,</w:t>
            </w:r>
            <w:r>
              <w:rPr>
                <w:rFonts w:eastAsia="Times New Roman"/>
                <w:color w:val="000000"/>
                <w:shd w:fill="FFFFFF" w:val="clear"/>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Altri compensi</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Imponibile IVA</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s="Verdana"/>
                <w:color w:val="000000"/>
                <w:kern w:val="0"/>
                <w:sz w:val="20"/>
                <w:szCs w:val="20"/>
                <w:shd w:fill="FFFFFF" w:val="clear"/>
                <w:lang w:val="it-IT" w:eastAsia="zh-CN" w:bidi="ar-SA"/>
              </w:rPr>
              <w:t>4.95</w:t>
            </w:r>
            <w:r>
              <w:rPr>
                <w:rFonts w:eastAsia="Times New Roman" w:cs="Verdana"/>
                <w:color w:val="000000"/>
                <w:kern w:val="0"/>
                <w:sz w:val="20"/>
                <w:szCs w:val="20"/>
                <w:shd w:fill="FFFFFF" w:val="clear"/>
                <w:lang w:val="it-IT" w:eastAsia="zh-CN" w:bidi="ar-SA"/>
              </w:rPr>
              <w:t>0</w:t>
            </w:r>
            <w:r>
              <w:rPr>
                <w:rFonts w:eastAsia="Times New Roman" w:cs="Verdana"/>
                <w:color w:val="000000"/>
                <w:sz w:val="20"/>
                <w:szCs w:val="20"/>
                <w:shd w:fill="FFFFFF" w:val="clear"/>
                <w:lang w:bidi="ar-SA"/>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IVA</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495</w:t>
            </w:r>
            <w:r>
              <w:rPr>
                <w:rFonts w:eastAsia="Times New Roman" w:cs="Verdana"/>
                <w:color w:val="000000"/>
                <w:sz w:val="20"/>
                <w:szCs w:val="20"/>
                <w:shd w:fill="FFFFFF" w:val="clear"/>
                <w:lang w:bidi="ar-SA"/>
              </w:rPr>
              <w:t>,00</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Totale</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Verdana" w:cs="Verdana"/>
                <w:color w:val="000000"/>
                <w:kern w:val="0"/>
                <w:sz w:val="20"/>
                <w:szCs w:val="20"/>
                <w:shd w:fill="FFFFFF" w:val="clear"/>
                <w:lang w:val="it-IT" w:eastAsia="zh-CN" w:bidi="ar-SA"/>
              </w:rPr>
              <w:t>5.445</w:t>
            </w:r>
            <w:r>
              <w:rPr>
                <w:rFonts w:eastAsia="Verdana" w:cs="Verdana"/>
                <w:color w:val="000000"/>
                <w:sz w:val="20"/>
                <w:szCs w:val="20"/>
                <w:shd w:fill="FFFFFF" w:val="clear"/>
                <w:lang w:bidi="ar-SA"/>
              </w:rPr>
              <w:t>,00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bookmarkStart w:id="0" w:name="_GoBack"/>
      <w:r>
        <w:rPr/>
        <w:t xml:space="preserve">Il presente disciplinare </w:t>
      </w:r>
      <w:bookmarkEnd w:id="0"/>
      <w:r>
        <w:rPr/>
        <w:t>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5"/>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5"/>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5"/>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5"/>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5"/>
        </w:numPr>
        <w:ind w:left="0" w:hanging="0"/>
        <w:rPr/>
      </w:pPr>
      <w:r>
        <w:rPr/>
      </w:r>
    </w:p>
    <w:p>
      <w:pPr>
        <w:pStyle w:val="Corpodeltesto21"/>
        <w:numPr>
          <w:ilvl w:val="0"/>
          <w:numId w:val="5"/>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5"/>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146"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Standard"/>
              <w:jc w:val="center"/>
              <w:rPr>
                <w:rFonts w:ascii="Verdana" w:hAnsi="Verdana" w:eastAsia="Times New Roman" w:cs="Verdana"/>
                <w:color w:val="auto"/>
                <w:kern w:val="0"/>
                <w:sz w:val="20"/>
                <w:szCs w:val="20"/>
                <w:lang w:val="it-IT" w:eastAsia="zh-CN" w:bidi="ar-SA"/>
              </w:rPr>
            </w:pPr>
            <w:r>
              <w:rPr>
                <w:rFonts w:eastAsia="Times New Roman" w:cs="Verdana" w:ascii="Verdana" w:hAnsi="Verdana"/>
                <w:color w:val="auto"/>
                <w:kern w:val="0"/>
                <w:sz w:val="20"/>
                <w:szCs w:val="20"/>
                <w:lang w:val="it-IT" w:eastAsia="zh-CN" w:bidi="ar-SA"/>
              </w:rPr>
              <w:t>Rossi Sergio</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Verdana">
    <w:charset w:val="01"/>
    <w:family w:val="swiss"/>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arpredefinitoparagrafo5">
    <w:name w:val="Car. predefinito paragrafo5"/>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val="it-IT" w:eastAsia="zh-CN" w:bidi="ar-SA"/>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val="it-IT" w:eastAsia="zh-CN" w:bidi="ar-SA"/>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LibreOffice/6.4.4.2$Windows_X86_64 LibreOffice_project/3d775be2011f3886db32dfd395a6a6d1ca2630ff</Application>
  <Pages>4</Pages>
  <Words>1458</Words>
  <Characters>9021</Characters>
  <CharactersWithSpaces>10424</CharactersWithSpaces>
  <Paragraphs>89</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2024-06-10T11:29:00Z</dcterms:created>
  <dc:creator>Provincia di Parma</dc:creator>
  <dc:description/>
  <dc:language>it-IT</dc:language>
  <cp:lastModifiedBy/>
  <dcterms:modified xsi:type="dcterms:W3CDTF">2024-06-13T14:33:27Z</dcterms:modified>
  <cp:revision>9</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