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F07EA9">
        <w:trPr>
          <w:cantSplit/>
          <w:trHeight w:val="975"/>
        </w:trPr>
        <w:tc>
          <w:tcPr>
            <w:tcW w:w="1913" w:type="dxa"/>
            <w:tcMar>
              <w:top w:w="0" w:type="dxa"/>
              <w:left w:w="70" w:type="dxa"/>
              <w:bottom w:w="0" w:type="dxa"/>
              <w:right w:w="70" w:type="dxa"/>
            </w:tcMar>
          </w:tcPr>
          <w:p w:rsidR="00F07EA9" w:rsidRDefault="00F07EA9">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F07EA9" w:rsidRDefault="00F07EA9">
            <w:pPr>
              <w:pStyle w:val="Titolo6"/>
              <w:ind w:right="-144"/>
            </w:pPr>
          </w:p>
          <w:p w:rsidR="00F07EA9" w:rsidRDefault="00F07EA9">
            <w:pPr>
              <w:pStyle w:val="Standard"/>
              <w:ind w:right="-144"/>
              <w:jc w:val="center"/>
              <w:rPr>
                <w:sz w:val="18"/>
              </w:rPr>
            </w:pPr>
            <w:r>
              <w:rPr>
                <w:sz w:val="18"/>
              </w:rPr>
              <w:t>Il Funzionario</w:t>
            </w:r>
          </w:p>
        </w:tc>
        <w:tc>
          <w:tcPr>
            <w:tcW w:w="2450" w:type="dxa"/>
            <w:tcMar>
              <w:top w:w="0" w:type="dxa"/>
              <w:left w:w="70" w:type="dxa"/>
              <w:bottom w:w="0" w:type="dxa"/>
              <w:right w:w="70" w:type="dxa"/>
            </w:tcMar>
          </w:tcPr>
          <w:p w:rsidR="00F07EA9" w:rsidRDefault="00F07EA9">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F07EA9" w:rsidRDefault="00F07EA9">
            <w:pPr>
              <w:pStyle w:val="Testonormale1"/>
              <w:widowControl/>
              <w:snapToGrid w:val="0"/>
              <w:ind w:right="-144"/>
              <w:rPr>
                <w:rFonts w:ascii="Times New Roman" w:hAnsi="Times New Roman" w:cs="Times New Roman"/>
                <w:b/>
                <w:sz w:val="16"/>
              </w:rPr>
            </w:pPr>
          </w:p>
          <w:p w:rsidR="00F07EA9" w:rsidRDefault="00F07EA9">
            <w:pPr>
              <w:pStyle w:val="Testonormale1"/>
              <w:widowControl/>
              <w:ind w:right="-144"/>
              <w:rPr>
                <w:rFonts w:ascii="Times New Roman" w:hAnsi="Times New Roman" w:cs="Times New Roman"/>
                <w:b/>
                <w:sz w:val="16"/>
              </w:rPr>
            </w:pPr>
          </w:p>
          <w:p w:rsidR="00F07EA9" w:rsidRDefault="00F07EA9">
            <w:pPr>
              <w:pStyle w:val="Testonormale1"/>
              <w:widowControl/>
              <w:ind w:right="-144"/>
              <w:rPr>
                <w:rFonts w:ascii="Times New Roman" w:hAnsi="Times New Roman" w:cs="Times New Roman"/>
                <w:b/>
                <w:sz w:val="16"/>
              </w:rPr>
            </w:pPr>
          </w:p>
          <w:p w:rsidR="00F07EA9" w:rsidRDefault="00F07EA9">
            <w:pPr>
              <w:pStyle w:val="Testonormale1"/>
              <w:widowControl/>
              <w:ind w:right="-144"/>
              <w:rPr>
                <w:rFonts w:ascii="Times New Roman" w:hAnsi="Times New Roman" w:cs="Times New Roman"/>
                <w:b/>
                <w:sz w:val="16"/>
              </w:rPr>
            </w:pPr>
          </w:p>
          <w:p w:rsidR="00F07EA9" w:rsidRDefault="00F07EA9">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F07EA9" w:rsidRDefault="00F07EA9">
            <w:pPr>
              <w:pStyle w:val="Testonormale1"/>
              <w:widowControl/>
              <w:ind w:right="-144"/>
              <w:rPr>
                <w:rFonts w:ascii="Times New Roman" w:hAnsi="Times New Roman" w:cs="Times New Roman"/>
                <w:b/>
                <w:sz w:val="16"/>
              </w:rPr>
            </w:pPr>
          </w:p>
          <w:p w:rsidR="00F07EA9" w:rsidRDefault="00F07EA9">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F07EA9" w:rsidRDefault="00F07EA9">
            <w:pPr>
              <w:pStyle w:val="Testonormale1"/>
              <w:widowControl/>
              <w:snapToGrid w:val="0"/>
              <w:ind w:right="-144"/>
            </w:pPr>
          </w:p>
        </w:tc>
        <w:tc>
          <w:tcPr>
            <w:tcW w:w="2325" w:type="dxa"/>
            <w:gridSpan w:val="2"/>
            <w:tcMar>
              <w:top w:w="0" w:type="dxa"/>
              <w:left w:w="70" w:type="dxa"/>
              <w:bottom w:w="0" w:type="dxa"/>
              <w:right w:w="70" w:type="dxa"/>
            </w:tcMar>
          </w:tcPr>
          <w:p w:rsidR="00F07EA9" w:rsidRDefault="00F07EA9">
            <w:pPr>
              <w:pStyle w:val="Titolo1"/>
              <w:spacing w:before="113" w:after="113"/>
              <w:ind w:right="-144"/>
              <w:rPr>
                <w:b w:val="0"/>
                <w:sz w:val="16"/>
              </w:rPr>
            </w:pPr>
            <w:r>
              <w:rPr>
                <w:b w:val="0"/>
                <w:sz w:val="16"/>
              </w:rPr>
              <w:t>Viale Martiri</w:t>
            </w:r>
          </w:p>
          <w:p w:rsidR="00F07EA9" w:rsidRDefault="00F07EA9">
            <w:pPr>
              <w:pStyle w:val="Titolo1"/>
              <w:spacing w:before="113" w:after="113"/>
              <w:ind w:right="-144"/>
              <w:rPr>
                <w:b w:val="0"/>
                <w:sz w:val="16"/>
              </w:rPr>
            </w:pPr>
            <w:r>
              <w:rPr>
                <w:b w:val="0"/>
                <w:sz w:val="16"/>
              </w:rPr>
              <w:t>della Libertà n.15</w:t>
            </w:r>
          </w:p>
          <w:p w:rsidR="00F07EA9" w:rsidRDefault="00F07EA9">
            <w:pPr>
              <w:pStyle w:val="Standard"/>
              <w:ind w:right="-144"/>
              <w:rPr>
                <w:sz w:val="16"/>
              </w:rPr>
            </w:pPr>
            <w:r>
              <w:rPr>
                <w:sz w:val="16"/>
              </w:rPr>
              <w:t>43123 Parma</w:t>
            </w:r>
          </w:p>
          <w:p w:rsidR="00F07EA9" w:rsidRDefault="00F07EA9">
            <w:pPr>
              <w:pStyle w:val="Standard"/>
              <w:ind w:right="-144"/>
              <w:rPr>
                <w:sz w:val="16"/>
              </w:rPr>
            </w:pPr>
            <w:r>
              <w:rPr>
                <w:sz w:val="16"/>
              </w:rPr>
              <w:t>Tel. 0521 931924</w:t>
            </w:r>
          </w:p>
          <w:p w:rsidR="00F07EA9" w:rsidRDefault="00F07EA9">
            <w:pPr>
              <w:pStyle w:val="Standard"/>
              <w:ind w:right="-144"/>
              <w:rPr>
                <w:sz w:val="16"/>
              </w:rPr>
            </w:pPr>
            <w:r>
              <w:rPr>
                <w:sz w:val="16"/>
              </w:rPr>
              <w:t>Fax 0521 931755</w:t>
            </w:r>
          </w:p>
        </w:tc>
      </w:tr>
      <w:tr w:rsidR="00F07EA9">
        <w:trPr>
          <w:cantSplit/>
          <w:trHeight w:hRule="exact" w:val="80"/>
        </w:trPr>
        <w:tc>
          <w:tcPr>
            <w:tcW w:w="9449" w:type="dxa"/>
            <w:gridSpan w:val="5"/>
            <w:tcMar>
              <w:top w:w="0" w:type="dxa"/>
              <w:left w:w="70" w:type="dxa"/>
              <w:bottom w:w="0" w:type="dxa"/>
              <w:right w:w="70" w:type="dxa"/>
            </w:tcMar>
          </w:tcPr>
          <w:p w:rsidR="00F07EA9" w:rsidRDefault="00F07EA9">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363C553B"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F07EA9" w:rsidRDefault="00F07EA9">
            <w:pPr>
              <w:pStyle w:val="Standard"/>
              <w:snapToGrid w:val="0"/>
              <w:ind w:right="-144"/>
              <w:rPr>
                <w:b/>
                <w:color w:val="808080"/>
              </w:rPr>
            </w:pPr>
          </w:p>
        </w:tc>
      </w:tr>
      <w:tr w:rsidR="00F07EA9">
        <w:trPr>
          <w:cantSplit/>
          <w:trHeight w:val="103"/>
        </w:trPr>
        <w:tc>
          <w:tcPr>
            <w:tcW w:w="1913" w:type="dxa"/>
            <w:tcMar>
              <w:top w:w="0" w:type="dxa"/>
              <w:left w:w="70" w:type="dxa"/>
              <w:bottom w:w="0" w:type="dxa"/>
              <w:right w:w="70" w:type="dxa"/>
            </w:tcMar>
          </w:tcPr>
          <w:p w:rsidR="00F07EA9" w:rsidRDefault="00F07EA9">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F07EA9" w:rsidRDefault="00F07EA9">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F07EA9" w:rsidRDefault="00F07EA9">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F07EA9" w:rsidRDefault="00F07EA9">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F07EA9" w:rsidRDefault="00F07EA9">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F07EA9" w:rsidRDefault="00F07EA9">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F07EA9" w:rsidRDefault="00F07EA9">
      <w:pPr>
        <w:pStyle w:val="Standard"/>
        <w:tabs>
          <w:tab w:val="left" w:pos="5670"/>
        </w:tabs>
      </w:pPr>
      <w:r>
        <w:rPr>
          <w:rFonts w:ascii="Verdana" w:hAnsi="Verdana" w:cs="Verdana"/>
          <w:iCs/>
          <w:color w:val="000000"/>
          <w:spacing w:val="10"/>
          <w:kern w:val="3"/>
          <w:shd w:val="clear" w:color="auto" w:fill="FFFFFF"/>
        </w:rPr>
        <w:tab/>
      </w:r>
      <w:r w:rsidRPr="001003DA">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1003DA">
        <w:rPr>
          <w:rFonts w:ascii="Verdana" w:hAnsi="Verdana" w:cs="Verdana"/>
          <w:iCs/>
          <w:noProof/>
          <w:color w:val="000000"/>
          <w:spacing w:val="10"/>
          <w:kern w:val="3"/>
          <w:shd w:val="clear" w:color="auto" w:fill="FFFFFF"/>
        </w:rPr>
        <w:t>Marco</w:t>
      </w:r>
      <w:r>
        <w:rPr>
          <w:rFonts w:ascii="Verdana" w:hAnsi="Verdana" w:cs="Verdana"/>
          <w:iCs/>
          <w:color w:val="000000"/>
          <w:spacing w:val="10"/>
          <w:kern w:val="3"/>
          <w:shd w:val="clear" w:color="auto" w:fill="FFFFFF"/>
        </w:rPr>
        <w:t xml:space="preserve"> </w:t>
      </w:r>
      <w:r w:rsidRPr="001003DA">
        <w:rPr>
          <w:rFonts w:ascii="Verdana" w:hAnsi="Verdana" w:cs="Verdana"/>
          <w:iCs/>
          <w:noProof/>
          <w:color w:val="000000"/>
          <w:spacing w:val="10"/>
          <w:kern w:val="3"/>
          <w:shd w:val="clear" w:color="auto" w:fill="FFFFFF"/>
        </w:rPr>
        <w:t>Gardoni</w:t>
      </w:r>
    </w:p>
    <w:p w:rsidR="00F07EA9" w:rsidRDefault="00F07EA9">
      <w:pPr>
        <w:pStyle w:val="Standard"/>
        <w:tabs>
          <w:tab w:val="left" w:pos="5670"/>
        </w:tabs>
      </w:pPr>
      <w:r>
        <w:rPr>
          <w:rFonts w:ascii="Verdana" w:hAnsi="Verdana" w:cs="Verdana"/>
          <w:shd w:val="clear" w:color="auto" w:fill="FFFFFF"/>
        </w:rPr>
        <w:tab/>
      </w:r>
      <w:r w:rsidRPr="001003DA">
        <w:rPr>
          <w:rFonts w:ascii="Verdana" w:hAnsi="Verdana" w:cs="Verdana"/>
          <w:noProof/>
          <w:shd w:val="clear" w:color="auto" w:fill="FFFFFF"/>
        </w:rPr>
        <w:t>Via Tomaso Campanella</w:t>
      </w:r>
      <w:r>
        <w:rPr>
          <w:rFonts w:ascii="Verdana" w:hAnsi="Verdana" w:cs="Verdana"/>
          <w:shd w:val="clear" w:color="auto" w:fill="FFFFFF"/>
        </w:rPr>
        <w:t xml:space="preserve">, n. </w:t>
      </w:r>
      <w:r w:rsidRPr="001003DA">
        <w:rPr>
          <w:rFonts w:ascii="Verdana" w:hAnsi="Verdana" w:cs="Verdana"/>
          <w:noProof/>
          <w:shd w:val="clear" w:color="auto" w:fill="FFFFFF"/>
        </w:rPr>
        <w:t>16</w:t>
      </w:r>
    </w:p>
    <w:p w:rsidR="00F07EA9" w:rsidRDefault="00F07EA9">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1003DA">
        <w:rPr>
          <w:rFonts w:ascii="Verdana" w:hAnsi="Verdana" w:cs="Verdana"/>
          <w:noProof/>
          <w:shd w:val="clear" w:color="auto" w:fill="FFFFFF"/>
        </w:rPr>
        <w:t>43125</w:t>
      </w:r>
      <w:r>
        <w:rPr>
          <w:rFonts w:ascii="Verdana" w:hAnsi="Verdana" w:cs="Verdana"/>
          <w:shd w:val="clear" w:color="auto" w:fill="FFFFFF"/>
        </w:rPr>
        <w:t xml:space="preserve"> - </w:t>
      </w:r>
      <w:r w:rsidRPr="001003DA">
        <w:rPr>
          <w:rFonts w:ascii="Verdana" w:hAnsi="Verdana" w:cs="Verdana"/>
          <w:noProof/>
          <w:shd w:val="clear" w:color="auto" w:fill="FFFFFF"/>
        </w:rPr>
        <w:t>Parma</w:t>
      </w:r>
      <w:r>
        <w:rPr>
          <w:rFonts w:ascii="Verdana" w:hAnsi="Verdana" w:cs="Verdana"/>
          <w:shd w:val="clear" w:color="auto" w:fill="FFFFFF"/>
        </w:rPr>
        <w:t xml:space="preserve"> </w:t>
      </w:r>
      <w:r w:rsidRPr="001003DA">
        <w:rPr>
          <w:rFonts w:ascii="Verdana" w:hAnsi="Verdana" w:cs="Verdana"/>
          <w:noProof/>
          <w:shd w:val="clear" w:color="auto" w:fill="FFFFFF"/>
        </w:rPr>
        <w:t>(PR)</w:t>
      </w:r>
    </w:p>
    <w:p w:rsidR="00F07EA9" w:rsidRDefault="00F07EA9"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1003DA">
        <w:rPr>
          <w:rFonts w:ascii="Verdana" w:hAnsi="Verdana" w:cs="Verdana"/>
          <w:iCs/>
          <w:noProof/>
          <w:color w:val="000000"/>
          <w:spacing w:val="10"/>
          <w:kern w:val="3"/>
          <w:shd w:val="clear" w:color="auto" w:fill="FFFFFF"/>
        </w:rPr>
        <w:t>m.gardoni@studiogardoni.com</w:t>
      </w:r>
    </w:p>
    <w:p w:rsidR="00F07EA9" w:rsidRDefault="00F07EA9"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1003DA">
        <w:rPr>
          <w:rFonts w:ascii="Verdana" w:hAnsi="Verdana" w:cs="Verdana"/>
          <w:iCs/>
          <w:noProof/>
          <w:color w:val="000000"/>
          <w:spacing w:val="10"/>
          <w:kern w:val="3"/>
          <w:shd w:val="clear" w:color="auto" w:fill="FFFFFF"/>
        </w:rPr>
        <w:t>marco.gardoni@ingpec.eu</w:t>
      </w:r>
    </w:p>
    <w:p w:rsidR="00F07EA9" w:rsidRDefault="00F07EA9">
      <w:pPr>
        <w:pStyle w:val="Titolo1"/>
        <w:spacing w:after="567"/>
        <w:jc w:val="center"/>
      </w:pPr>
      <w:r>
        <w:t>LETTERA D’ORDINE</w:t>
      </w:r>
    </w:p>
    <w:p w:rsidR="00F07EA9" w:rsidRDefault="00F07EA9" w:rsidP="00A11323">
      <w:pPr>
        <w:pStyle w:val="Titolo2"/>
        <w:ind w:left="1417" w:hanging="1417"/>
        <w:jc w:val="both"/>
      </w:pPr>
      <w:r>
        <w:rPr>
          <w:rFonts w:cs="Arial"/>
        </w:rPr>
        <w:t>Oggetto:</w:t>
      </w:r>
      <w:r>
        <w:rPr>
          <w:rFonts w:cs="Arial"/>
        </w:rPr>
        <w:tab/>
      </w:r>
      <w:r w:rsidRPr="001003DA">
        <w:rPr>
          <w:noProof/>
        </w:rPr>
        <w:t>PROGETTO DI “ADEGUAMENTO SISMICO ISTITUTO PACIOLO DI FIDENZA” CUP D56F23000000006 (FIN. UE - NEXT GENERATION EU (M4-C1-I.3.3) - Collaudo TECNICO AMMINISTRATIVO e collaudo STATICO FINALE e IN CORSO D'OPERA</w:t>
      </w:r>
    </w:p>
    <w:p w:rsidR="00F07EA9" w:rsidRDefault="00F07EA9">
      <w:pPr>
        <w:pStyle w:val="Titolo2"/>
        <w:ind w:left="1417"/>
        <w:jc w:val="left"/>
      </w:pPr>
      <w:r>
        <w:rPr>
          <w:rFonts w:cs="Arial"/>
          <w:b w:val="0"/>
          <w:i/>
          <w:iCs/>
          <w:sz w:val="24"/>
          <w:szCs w:val="24"/>
        </w:rPr>
        <w:t xml:space="preserve">CUP: </w:t>
      </w:r>
      <w:r w:rsidRPr="001003DA">
        <w:rPr>
          <w:i/>
          <w:iCs/>
          <w:noProof/>
        </w:rPr>
        <w:t>D56F23000000006</w:t>
      </w:r>
    </w:p>
    <w:p w:rsidR="00F07EA9" w:rsidRDefault="00F07EA9">
      <w:pPr>
        <w:pStyle w:val="Titolo2"/>
        <w:ind w:left="1417"/>
        <w:jc w:val="left"/>
      </w:pPr>
      <w:r>
        <w:rPr>
          <w:rFonts w:cs="Arial"/>
          <w:b w:val="0"/>
          <w:i/>
          <w:iCs/>
          <w:sz w:val="24"/>
          <w:szCs w:val="24"/>
        </w:rPr>
        <w:t xml:space="preserve">CIG: </w:t>
      </w:r>
    </w:p>
    <w:p w:rsidR="00F07EA9" w:rsidRDefault="00F07EA9">
      <w:pPr>
        <w:pStyle w:val="Corpodeltesto21"/>
        <w:ind w:right="-144"/>
        <w:rPr>
          <w:rFonts w:eastAsia="Times New Roman"/>
        </w:rPr>
      </w:pPr>
    </w:p>
    <w:p w:rsidR="00F07EA9" w:rsidRDefault="00F07EA9">
      <w:pPr>
        <w:pStyle w:val="Corpodeltesto21"/>
        <w:rPr>
          <w:rFonts w:eastAsia="Times New Roman"/>
        </w:rPr>
      </w:pPr>
    </w:p>
    <w:p w:rsidR="00F07EA9" w:rsidRDefault="00F07EA9">
      <w:pPr>
        <w:pStyle w:val="Corpodeltesto21"/>
        <w:rPr>
          <w:rFonts w:eastAsia="Times New Roman"/>
        </w:rPr>
      </w:pPr>
      <w:r>
        <w:rPr>
          <w:rFonts w:eastAsia="Times New Roman"/>
        </w:rPr>
        <w:t>Premesso che:</w:t>
      </w:r>
    </w:p>
    <w:p w:rsidR="00F07EA9" w:rsidRDefault="00F07EA9">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F07EA9" w:rsidRDefault="00F07EA9">
      <w:pPr>
        <w:pStyle w:val="Corpodeltesto21"/>
      </w:pPr>
    </w:p>
    <w:p w:rsidR="00F07EA9" w:rsidRDefault="00F07EA9">
      <w:pPr>
        <w:pStyle w:val="Corpodeltesto21"/>
      </w:pPr>
      <w:r>
        <w:t>con il medesimo atto è stato approvato il presente schema di disciplinare regolante l’incarico;</w:t>
      </w:r>
    </w:p>
    <w:p w:rsidR="00F07EA9" w:rsidRDefault="00F07EA9">
      <w:pPr>
        <w:pStyle w:val="Corpodeltesto21"/>
      </w:pPr>
    </w:p>
    <w:p w:rsidR="00F07EA9" w:rsidRDefault="00F07EA9">
      <w:pPr>
        <w:pStyle w:val="Corpodeltesto21"/>
      </w:pPr>
      <w:r>
        <w:rPr>
          <w:rFonts w:eastAsia="Times New Roman"/>
        </w:rPr>
        <w:t>Richiamati</w:t>
      </w:r>
      <w:r>
        <w:t>:</w:t>
      </w:r>
    </w:p>
    <w:p w:rsidR="00F07EA9" w:rsidRDefault="00F07EA9" w:rsidP="003A63DD">
      <w:pPr>
        <w:pStyle w:val="Corpodeltesto21"/>
      </w:pPr>
      <w:r w:rsidRPr="00675BBA">
        <w:rPr>
          <w:rFonts w:eastAsia="Times New Roman"/>
          <w:color w:val="000000"/>
          <w:lang w:eastAsia="it-IT"/>
        </w:rPr>
        <w:t>l’art. 50 del d.lgs. 36/2023</w:t>
      </w:r>
      <w:r>
        <w:t>;</w:t>
      </w:r>
    </w:p>
    <w:p w:rsidR="00F07EA9" w:rsidRDefault="00F07EA9">
      <w:pPr>
        <w:pStyle w:val="Corpodeltesto21"/>
      </w:pPr>
    </w:p>
    <w:p w:rsidR="00F07EA9" w:rsidRDefault="00F07EA9">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F07EA9" w:rsidRDefault="00F07EA9">
      <w:pPr>
        <w:pStyle w:val="Corpodeltesto21"/>
      </w:pPr>
    </w:p>
    <w:p w:rsidR="00F07EA9" w:rsidRDefault="00F07EA9">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F07EA9" w:rsidRDefault="00F07EA9">
      <w:pPr>
        <w:pStyle w:val="Corpodeltesto21"/>
      </w:pPr>
    </w:p>
    <w:p w:rsidR="00F07EA9" w:rsidRDefault="00F07EA9">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F07EA9" w:rsidRDefault="00F07EA9">
      <w:pPr>
        <w:pStyle w:val="Corpodeltesto21"/>
      </w:pPr>
    </w:p>
    <w:p w:rsidR="00F07EA9" w:rsidRDefault="00F07EA9">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F07EA9" w:rsidRDefault="00F07EA9">
      <w:pPr>
        <w:pStyle w:val="Corpodeltesto21"/>
      </w:pPr>
    </w:p>
    <w:p w:rsidR="00F07EA9" w:rsidRDefault="00F07EA9">
      <w:pPr>
        <w:pStyle w:val="Corpodeltesto21"/>
      </w:pPr>
      <w:r>
        <w:t>Si stipula quanto segue:</w:t>
      </w:r>
    </w:p>
    <w:p w:rsidR="00F07EA9" w:rsidRDefault="00F07EA9">
      <w:pPr>
        <w:pStyle w:val="Titolo1"/>
      </w:pPr>
      <w:r>
        <w:t>Articolo 1 – Oggetto dell’incarico e parti interessate</w:t>
      </w:r>
    </w:p>
    <w:p w:rsidR="00F07EA9" w:rsidRDefault="00F07EA9">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F07EA9" w:rsidRDefault="00F07EA9">
      <w:pPr>
        <w:pStyle w:val="Corpodeltesto21"/>
      </w:pPr>
    </w:p>
    <w:p w:rsidR="00F07EA9" w:rsidRDefault="00F07EA9">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1003DA">
        <w:rPr>
          <w:iCs/>
          <w:noProof/>
          <w:color w:val="000000"/>
          <w:spacing w:val="10"/>
          <w:kern w:val="3"/>
          <w:shd w:val="clear" w:color="auto" w:fill="FFFFFF"/>
        </w:rPr>
        <w:t>Ing.</w:t>
      </w:r>
      <w:r>
        <w:rPr>
          <w:iCs/>
          <w:color w:val="000000"/>
          <w:spacing w:val="10"/>
          <w:kern w:val="3"/>
          <w:shd w:val="clear" w:color="auto" w:fill="FFFFFF"/>
        </w:rPr>
        <w:t xml:space="preserve"> </w:t>
      </w:r>
      <w:r w:rsidRPr="001003DA">
        <w:rPr>
          <w:noProof/>
          <w:color w:val="000000"/>
          <w:spacing w:val="10"/>
          <w:kern w:val="3"/>
          <w:shd w:val="clear" w:color="auto" w:fill="FFFFFF"/>
        </w:rPr>
        <w:t>Marco</w:t>
      </w:r>
      <w:r>
        <w:rPr>
          <w:color w:val="000000"/>
          <w:spacing w:val="10"/>
          <w:kern w:val="3"/>
          <w:shd w:val="clear" w:color="auto" w:fill="FFFFFF"/>
        </w:rPr>
        <w:t xml:space="preserve"> </w:t>
      </w:r>
      <w:r w:rsidRPr="001003DA">
        <w:rPr>
          <w:noProof/>
          <w:color w:val="000000"/>
          <w:spacing w:val="10"/>
          <w:kern w:val="3"/>
          <w:shd w:val="clear" w:color="auto" w:fill="FFFFFF"/>
        </w:rPr>
        <w:t>Gardoni</w:t>
      </w:r>
      <w:r>
        <w:rPr>
          <w:color w:val="000000"/>
          <w:spacing w:val="10"/>
          <w:kern w:val="3"/>
          <w:shd w:val="clear" w:color="auto" w:fill="FFFFFF"/>
        </w:rPr>
        <w:t xml:space="preserve"> - </w:t>
      </w:r>
      <w:r w:rsidRPr="001003DA">
        <w:rPr>
          <w:noProof/>
          <w:color w:val="000000"/>
          <w:spacing w:val="10"/>
          <w:kern w:val="3"/>
          <w:shd w:val="clear" w:color="auto" w:fill="FFFFFF"/>
        </w:rPr>
        <w:t>Via Tomaso Campanella</w:t>
      </w:r>
      <w:r>
        <w:rPr>
          <w:color w:val="000000"/>
          <w:spacing w:val="10"/>
          <w:kern w:val="3"/>
          <w:shd w:val="clear" w:color="auto" w:fill="FFFFFF"/>
        </w:rPr>
        <w:t xml:space="preserve">, </w:t>
      </w:r>
      <w:r w:rsidRPr="001003DA">
        <w:rPr>
          <w:noProof/>
          <w:color w:val="000000"/>
          <w:spacing w:val="10"/>
          <w:kern w:val="3"/>
          <w:shd w:val="clear" w:color="auto" w:fill="FFFFFF"/>
        </w:rPr>
        <w:t>16</w:t>
      </w:r>
      <w:r>
        <w:rPr>
          <w:color w:val="000000"/>
          <w:spacing w:val="10"/>
          <w:kern w:val="3"/>
          <w:shd w:val="clear" w:color="auto" w:fill="FFFFFF"/>
        </w:rPr>
        <w:t xml:space="preserve"> - </w:t>
      </w:r>
      <w:r w:rsidRPr="001003DA">
        <w:rPr>
          <w:noProof/>
          <w:color w:val="000000"/>
          <w:spacing w:val="10"/>
          <w:kern w:val="3"/>
          <w:shd w:val="clear" w:color="auto" w:fill="FFFFFF"/>
        </w:rPr>
        <w:t>43125</w:t>
      </w:r>
      <w:r>
        <w:rPr>
          <w:color w:val="000000"/>
          <w:spacing w:val="10"/>
          <w:kern w:val="3"/>
          <w:shd w:val="clear" w:color="auto" w:fill="FFFFFF"/>
        </w:rPr>
        <w:t xml:space="preserve"> </w:t>
      </w:r>
      <w:r w:rsidRPr="001003DA">
        <w:rPr>
          <w:noProof/>
          <w:color w:val="000000"/>
          <w:spacing w:val="10"/>
          <w:kern w:val="3"/>
          <w:shd w:val="clear" w:color="auto" w:fill="FFFFFF"/>
        </w:rPr>
        <w:t>Parma</w:t>
      </w:r>
      <w:r>
        <w:rPr>
          <w:color w:val="000000"/>
          <w:spacing w:val="10"/>
          <w:kern w:val="3"/>
          <w:shd w:val="clear" w:color="auto" w:fill="FFFFFF"/>
        </w:rPr>
        <w:t xml:space="preserve"> </w:t>
      </w:r>
      <w:r w:rsidRPr="001003DA">
        <w:rPr>
          <w:noProof/>
          <w:color w:val="000000"/>
          <w:spacing w:val="10"/>
          <w:kern w:val="3"/>
          <w:shd w:val="clear" w:color="auto" w:fill="FFFFFF"/>
        </w:rPr>
        <w:t>(PR)</w:t>
      </w:r>
      <w:r>
        <w:rPr>
          <w:color w:val="000000"/>
          <w:spacing w:val="10"/>
          <w:kern w:val="3"/>
          <w:shd w:val="clear" w:color="auto" w:fill="FFFFFF"/>
        </w:rPr>
        <w:t xml:space="preserve"> </w:t>
      </w:r>
      <w:r w:rsidRPr="001003DA">
        <w:rPr>
          <w:noProof/>
          <w:color w:val="000000"/>
          <w:spacing w:val="10"/>
          <w:kern w:val="3"/>
          <w:shd w:val="clear" w:color="auto" w:fill="FFFFFF"/>
        </w:rPr>
        <w:t>- C.F. GRDMRC79D25G337M</w:t>
      </w:r>
      <w:r>
        <w:rPr>
          <w:color w:val="000000"/>
          <w:spacing w:val="10"/>
          <w:kern w:val="3"/>
          <w:shd w:val="clear" w:color="auto" w:fill="FFFFFF"/>
        </w:rPr>
        <w:t xml:space="preserve"> </w:t>
      </w:r>
      <w:r w:rsidRPr="001003DA">
        <w:rPr>
          <w:noProof/>
          <w:color w:val="000000"/>
          <w:spacing w:val="10"/>
          <w:kern w:val="3"/>
          <w:shd w:val="clear" w:color="auto" w:fill="FFFFFF"/>
        </w:rPr>
        <w:t>- Partita I.V.A. 02373600341</w:t>
      </w:r>
    </w:p>
    <w:p w:rsidR="00F07EA9" w:rsidRDefault="00F07EA9">
      <w:pPr>
        <w:pStyle w:val="Corpodeltesto21"/>
      </w:pPr>
    </w:p>
    <w:p w:rsidR="00F07EA9" w:rsidRDefault="00F07EA9" w:rsidP="008D5D7B">
      <w:pPr>
        <w:pStyle w:val="Corpodeltesto21"/>
      </w:pPr>
      <w:r>
        <w:t xml:space="preserve">La Provincia di Parma, con riferimento </w:t>
      </w:r>
      <w:r w:rsidRPr="007C3C57">
        <w:t xml:space="preserve">al </w:t>
      </w:r>
      <w:r w:rsidRPr="00D63D21">
        <w:t xml:space="preserve">PROGETTO DI </w:t>
      </w:r>
      <w:r w:rsidRPr="001003DA">
        <w:rPr>
          <w:bCs/>
          <w:noProof/>
          <w:color w:val="000000"/>
          <w:spacing w:val="10"/>
          <w:kern w:val="3"/>
          <w:shd w:val="clear" w:color="auto" w:fill="FFFFFF"/>
        </w:rPr>
        <w:t>PROGETTO DI “ADEGUAMENTO SISMICO ISTITUTO PACIOLO DI FIDENZA” CUP D56F23000000006 (FIN. UE - NEXT GENERATION EU (M4-C1-I.3.3)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A11323" w:rsidRDefault="00A11323" w:rsidP="00A11323">
      <w:pPr>
        <w:pStyle w:val="Corpodeltesto21"/>
        <w:rPr>
          <w:b/>
          <w:bCs/>
          <w:noProof/>
          <w:color w:val="000000"/>
          <w:spacing w:val="10"/>
          <w:kern w:val="3"/>
          <w:shd w:val="clear" w:color="auto" w:fill="FFFFFF"/>
        </w:rPr>
      </w:pPr>
      <w:bookmarkStart w:id="0" w:name="_Hlk170729444"/>
      <w:r w:rsidRPr="00D23845">
        <w:rPr>
          <w:b/>
          <w:bCs/>
          <w:noProof/>
          <w:color w:val="000000"/>
          <w:spacing w:val="10"/>
          <w:kern w:val="3"/>
          <w:shd w:val="clear" w:color="auto" w:fill="FFFFFF"/>
        </w:rPr>
        <w:t>Collaudo tecnico amministrativo</w:t>
      </w:r>
      <w:r>
        <w:rPr>
          <w:b/>
          <w:bCs/>
          <w:noProof/>
          <w:color w:val="000000"/>
          <w:spacing w:val="10"/>
          <w:kern w:val="3"/>
          <w:shd w:val="clear" w:color="auto" w:fill="FFFFFF"/>
        </w:rPr>
        <w:t>;</w:t>
      </w:r>
    </w:p>
    <w:p w:rsidR="00A11323" w:rsidRDefault="00A11323" w:rsidP="00A11323">
      <w:pPr>
        <w:pStyle w:val="Corpodeltesto21"/>
        <w:rPr>
          <w:b/>
          <w:bCs/>
          <w:noProof/>
          <w:color w:val="000000"/>
          <w:spacing w:val="10"/>
          <w:kern w:val="3"/>
          <w:shd w:val="clear" w:color="auto" w:fill="FFFFFF"/>
        </w:rPr>
      </w:pPr>
      <w:r w:rsidRPr="00D23845">
        <w:rPr>
          <w:b/>
          <w:bCs/>
          <w:noProof/>
          <w:color w:val="000000"/>
          <w:spacing w:val="10"/>
          <w:kern w:val="3"/>
          <w:shd w:val="clear" w:color="auto" w:fill="FFFFFF"/>
        </w:rPr>
        <w:t>Collaudo statico finale ed in corso d'opera</w:t>
      </w:r>
      <w:r>
        <w:rPr>
          <w:b/>
          <w:bCs/>
          <w:noProof/>
          <w:color w:val="000000"/>
          <w:spacing w:val="10"/>
          <w:kern w:val="3"/>
          <w:shd w:val="clear" w:color="auto" w:fill="FFFFFF"/>
        </w:rPr>
        <w:t>.</w:t>
      </w:r>
    </w:p>
    <w:bookmarkEnd w:id="0"/>
    <w:p w:rsidR="00A11323" w:rsidRDefault="00A11323" w:rsidP="00A11323">
      <w:pPr>
        <w:pStyle w:val="Corpodeltesto21"/>
      </w:pPr>
    </w:p>
    <w:p w:rsidR="00A11323" w:rsidRDefault="00A11323" w:rsidP="00A11323">
      <w:pPr>
        <w:pStyle w:val="Corpodeltesto21"/>
      </w:pPr>
      <w:r>
        <w:t>L’incarico prevede principalmente le seguenti caratteristiche:</w:t>
      </w:r>
    </w:p>
    <w:p w:rsidR="00A11323" w:rsidRDefault="00A11323" w:rsidP="00A11323">
      <w:pPr>
        <w:pStyle w:val="Corpodeltesto21"/>
        <w:rPr>
          <w:bCs/>
          <w:noProof/>
          <w:color w:val="000000"/>
          <w:spacing w:val="10"/>
          <w:kern w:val="3"/>
          <w:shd w:val="clear" w:color="auto" w:fill="FFFFFF"/>
        </w:rPr>
      </w:pPr>
      <w:r w:rsidRPr="00401F6F">
        <w:rPr>
          <w:b/>
          <w:bCs/>
          <w:noProof/>
          <w:color w:val="000000"/>
          <w:spacing w:val="10"/>
          <w:kern w:val="3"/>
          <w:shd w:val="clear" w:color="auto" w:fill="FFFFFF"/>
        </w:rPr>
        <w:t>Collaudo tecnico amministrativo</w:t>
      </w:r>
      <w:r w:rsidRPr="00337297">
        <w:rPr>
          <w:bCs/>
          <w:noProof/>
          <w:color w:val="000000"/>
          <w:spacing w:val="10"/>
          <w:kern w:val="3"/>
          <w:shd w:val="clear" w:color="auto" w:fill="FFFFFF"/>
        </w:rPr>
        <w:t xml:space="preserve"> con svolgimento della seguente attività: tutte le attività previste dall'Allegato II.14 al D.Lgs. 36/2023, il cui atto conclusivo è il certificato di collaudo ex art. 20 dello stesso Allegato</w:t>
      </w:r>
      <w:r>
        <w:rPr>
          <w:bCs/>
          <w:noProof/>
          <w:color w:val="000000"/>
          <w:spacing w:val="10"/>
          <w:kern w:val="3"/>
          <w:shd w:val="clear" w:color="auto" w:fill="FFFFFF"/>
        </w:rPr>
        <w:t>;</w:t>
      </w:r>
    </w:p>
    <w:p w:rsidR="00A11323" w:rsidRDefault="00A11323" w:rsidP="00A11323">
      <w:pPr>
        <w:pStyle w:val="Corpodeltesto21"/>
        <w:rPr>
          <w:bCs/>
          <w:noProof/>
          <w:color w:val="000000"/>
          <w:spacing w:val="10"/>
          <w:kern w:val="3"/>
          <w:shd w:val="clear" w:color="auto" w:fill="FFFFFF"/>
        </w:rPr>
      </w:pPr>
      <w:r w:rsidRPr="00401F6F">
        <w:rPr>
          <w:b/>
          <w:bCs/>
          <w:noProof/>
          <w:color w:val="000000"/>
          <w:spacing w:val="10"/>
          <w:kern w:val="3"/>
          <w:shd w:val="clear" w:color="auto" w:fill="FFFFFF"/>
        </w:rPr>
        <w:t>Collaudo statico finale ed in corso d'opera</w:t>
      </w:r>
      <w:r w:rsidRPr="00337297">
        <w:rPr>
          <w:bCs/>
          <w:noProof/>
          <w:color w:val="000000"/>
          <w:spacing w:val="10"/>
          <w:kern w:val="3"/>
          <w:shd w:val="clear" w:color="auto" w:fill="FFFFFF"/>
        </w:rPr>
        <w:t xml:space="preserve"> con svolgimento della seguente attività: tutte le attività previste dall'art. 19 della L.R. 19/2008, dall'art. 67 del D.P.R. n. 380/2001, dal cap. 9 del D.M. 17/01/2018, il cui atto conclusivo è il certificato di collaudo strutturale di ogni lotto funzionale</w:t>
      </w:r>
      <w:r>
        <w:rPr>
          <w:bCs/>
          <w:noProof/>
          <w:color w:val="000000"/>
          <w:spacing w:val="10"/>
          <w:kern w:val="3"/>
          <w:shd w:val="clear" w:color="auto" w:fill="FFFFFF"/>
        </w:rPr>
        <w:t>.</w:t>
      </w:r>
    </w:p>
    <w:p w:rsidR="00A11323" w:rsidRDefault="00A11323" w:rsidP="00A11323">
      <w:pPr>
        <w:pStyle w:val="Corpodeltesto21"/>
        <w:rPr>
          <w:bCs/>
          <w:noProof/>
          <w:color w:val="000000"/>
          <w:spacing w:val="10"/>
          <w:kern w:val="3"/>
          <w:shd w:val="clear" w:color="auto" w:fill="FFFFFF"/>
        </w:rPr>
      </w:pP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Tutti gli elaborati prodotti, sia analitici (relazioni, calcoli, contabilità, ecc.) che tecnici (elaborati grafici, particolari, ecc.), dovranno essere prodotti dal Professionista all’Amministrazione Provinciale:</w:t>
      </w: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in formato cartaceo (almeno una copia);</w:t>
      </w: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rsidR="00A11323" w:rsidRPr="00096F0D" w:rsidRDefault="00A11323" w:rsidP="00A11323">
      <w:pPr>
        <w:pStyle w:val="Corpodeltesto21"/>
        <w:rPr>
          <w:bCs/>
          <w:noProof/>
          <w:color w:val="000000"/>
          <w:spacing w:val="10"/>
          <w:kern w:val="3"/>
          <w:shd w:val="clear" w:color="auto" w:fill="FFFFFF"/>
        </w:rPr>
      </w:pP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Al fine di permettere una rapida gestione dei documenti, in particolare di quelli progettuali (se previsti nell’incarico), tutti gli elaborati forniti digitalmente:</w:t>
      </w: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non dovranno contenere nel nome caratteri speciali;</w:t>
      </w: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w:t>
      </w:r>
      <w:r w:rsidRPr="00096F0D">
        <w:rPr>
          <w:bCs/>
          <w:noProof/>
          <w:color w:val="000000"/>
          <w:spacing w:val="10"/>
          <w:kern w:val="3"/>
          <w:shd w:val="clear" w:color="auto" w:fill="FFFFFF"/>
        </w:rPr>
        <w:tab/>
        <w:t>ad ogni invio dovrà essere allegato un elenco dei file trasmessi con individuazione della relativa estensione.</w:t>
      </w:r>
    </w:p>
    <w:p w:rsidR="00A11323" w:rsidRDefault="00A11323" w:rsidP="00A11323">
      <w:pPr>
        <w:pStyle w:val="Corpodeltesto21"/>
        <w:rPr>
          <w:bCs/>
          <w:noProof/>
          <w:color w:val="000000"/>
          <w:spacing w:val="10"/>
          <w:kern w:val="3"/>
          <w:shd w:val="clear" w:color="auto" w:fill="FFFFFF"/>
        </w:rPr>
      </w:pP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Tutti gli elaborati dovranno essere perfettamente leggibili e nelle scale opportune e contenere, qualora coperti economicamente da finanziamenti PNRR (si veda descrizione nell’oggetto) dovranno contenere i loghi PNRR.</w:t>
      </w:r>
    </w:p>
    <w:p w:rsidR="00A11323" w:rsidRPr="00096F0D" w:rsidRDefault="00A11323" w:rsidP="00A11323">
      <w:pPr>
        <w:pStyle w:val="Corpodeltesto21"/>
        <w:rPr>
          <w:bCs/>
          <w:noProof/>
          <w:color w:val="000000"/>
          <w:spacing w:val="10"/>
          <w:kern w:val="3"/>
          <w:shd w:val="clear" w:color="auto" w:fill="FFFFFF"/>
        </w:rPr>
      </w:pPr>
    </w:p>
    <w:p w:rsidR="00A11323" w:rsidRPr="00096F0D"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A11323" w:rsidRPr="00096F0D" w:rsidRDefault="00A11323" w:rsidP="00A11323">
      <w:pPr>
        <w:pStyle w:val="Corpodeltesto21"/>
        <w:rPr>
          <w:bCs/>
          <w:noProof/>
          <w:color w:val="000000"/>
          <w:spacing w:val="10"/>
          <w:kern w:val="3"/>
          <w:shd w:val="clear" w:color="auto" w:fill="FFFFFF"/>
        </w:rPr>
      </w:pPr>
    </w:p>
    <w:p w:rsidR="00A11323" w:rsidRDefault="00A11323" w:rsidP="00A11323">
      <w:pPr>
        <w:pStyle w:val="Corpodeltesto21"/>
        <w:rPr>
          <w:bCs/>
          <w:noProof/>
          <w:color w:val="000000"/>
          <w:spacing w:val="10"/>
          <w:kern w:val="3"/>
          <w:shd w:val="clear" w:color="auto" w:fill="FFFFFF"/>
        </w:rPr>
      </w:pPr>
      <w:r w:rsidRPr="00096F0D">
        <w:rPr>
          <w:bCs/>
          <w:noProof/>
          <w:color w:val="000000"/>
          <w:spacing w:val="10"/>
          <w:kern w:val="3"/>
          <w:shd w:val="clear" w:color="auto" w:fill="FFFFFF"/>
        </w:rPr>
        <w:t>In ogni caso, il professionista incaricato dovrà rigorosamente attenersi alle disposizioni impartite dal Responsabile Unico del Procedimento individuato per l’appalto in oggetto (Ing. Paola Cassinelli).</w:t>
      </w:r>
    </w:p>
    <w:p w:rsidR="00F07EA9" w:rsidRDefault="00F07EA9">
      <w:pPr>
        <w:pStyle w:val="Titolo1"/>
      </w:pPr>
      <w:r>
        <w:t>Articolo 2 – Tempi dell’incarico e penali</w:t>
      </w:r>
    </w:p>
    <w:p w:rsidR="00A11323" w:rsidRDefault="00A11323" w:rsidP="00A11323">
      <w:pPr>
        <w:pStyle w:val="Corpodeltesto21"/>
      </w:pPr>
      <w:r>
        <w:t xml:space="preserve">La </w:t>
      </w:r>
      <w:r w:rsidRPr="00337297">
        <w:t>prestazione affidata all’Operatore Economico dovrà essere espletata per tutta la</w:t>
      </w:r>
      <w:r w:rsidRPr="00337297">
        <w:rPr>
          <w:noProof/>
        </w:rPr>
        <w:t xml:space="preserve"> durata cantiere in oggetto</w:t>
      </w:r>
      <w:r w:rsidRPr="00337297">
        <w:t xml:space="preserve"> a partire dalla data di sottoscrizione del presente disciplinare</w:t>
      </w:r>
      <w:r>
        <w:t>, nel rispetto delle tempistiche contrattuali e di quelle stabilite dal Responsabile Unico del Progetto</w:t>
      </w:r>
      <w:r w:rsidRPr="00337297">
        <w:t>.</w:t>
      </w:r>
    </w:p>
    <w:p w:rsidR="00A11323" w:rsidRDefault="00A11323" w:rsidP="00A11323">
      <w:pPr>
        <w:pStyle w:val="Corpodeltesto21"/>
      </w:pPr>
    </w:p>
    <w:p w:rsidR="00A11323" w:rsidRDefault="00A11323" w:rsidP="00A11323">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F07EA9" w:rsidRDefault="00F07EA9">
      <w:pPr>
        <w:pStyle w:val="Titolo1"/>
      </w:pPr>
      <w:r>
        <w:t>Articolo 3 – Corrispettivo</w:t>
      </w:r>
    </w:p>
    <w:p w:rsidR="00F07EA9" w:rsidRDefault="00F07EA9">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1003DA">
        <w:rPr>
          <w:noProof/>
          <w:color w:val="000000"/>
          <w:shd w:val="clear" w:color="auto" w:fill="FFFFFF"/>
        </w:rPr>
        <w:t>15.136,78</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F07EA9" w:rsidRDefault="00F07EA9">
      <w:pPr>
        <w:pStyle w:val="Corpodeltesto21"/>
      </w:pPr>
      <w:r>
        <w:t>Tale importo è da considerarsi comprensivo delle spese ed è così suddiviso:</w:t>
      </w:r>
    </w:p>
    <w:p w:rsidR="00F07EA9" w:rsidRDefault="00F07EA9">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A11323" w:rsidTr="009F310B">
        <w:trPr>
          <w:trHeight w:val="315"/>
        </w:trPr>
        <w:tc>
          <w:tcPr>
            <w:tcW w:w="4823" w:type="dxa"/>
            <w:tcMar>
              <w:top w:w="0" w:type="dxa"/>
              <w:left w:w="30" w:type="dxa"/>
              <w:bottom w:w="0" w:type="dxa"/>
              <w:right w:w="30" w:type="dxa"/>
            </w:tcMar>
          </w:tcPr>
          <w:p w:rsidR="00A11323" w:rsidRPr="008544E7" w:rsidRDefault="00A11323" w:rsidP="00A11323">
            <w:pPr>
              <w:pStyle w:val="Corpodeltesto21"/>
            </w:pPr>
            <w:r w:rsidRPr="008544E7">
              <w:t>Compenso professionale</w:t>
            </w:r>
          </w:p>
        </w:tc>
        <w:tc>
          <w:tcPr>
            <w:tcW w:w="2665" w:type="dxa"/>
            <w:tcMar>
              <w:top w:w="0" w:type="dxa"/>
              <w:left w:w="30" w:type="dxa"/>
              <w:bottom w:w="0" w:type="dxa"/>
              <w:right w:w="30" w:type="dxa"/>
            </w:tcMar>
            <w:vAlign w:val="bottom"/>
          </w:tcPr>
          <w:p w:rsidR="00A11323" w:rsidRDefault="00A11323" w:rsidP="00A11323">
            <w:pPr>
              <w:pStyle w:val="Corpodeltesto21"/>
              <w:snapToGrid w:val="0"/>
              <w:jc w:val="right"/>
            </w:pPr>
          </w:p>
        </w:tc>
        <w:tc>
          <w:tcPr>
            <w:tcW w:w="2885" w:type="dxa"/>
            <w:tcMar>
              <w:top w:w="0" w:type="dxa"/>
              <w:left w:w="30" w:type="dxa"/>
              <w:bottom w:w="0" w:type="dxa"/>
              <w:right w:w="30" w:type="dxa"/>
            </w:tcMar>
            <w:vAlign w:val="bottom"/>
          </w:tcPr>
          <w:p w:rsidR="00A11323" w:rsidRDefault="00A11323" w:rsidP="00A11323">
            <w:pPr>
              <w:pStyle w:val="Corpodeltesto21"/>
              <w:jc w:val="right"/>
            </w:pPr>
            <w:r w:rsidRPr="001003DA">
              <w:rPr>
                <w:rFonts w:eastAsia="Times New Roman"/>
                <w:noProof/>
                <w:color w:val="000000"/>
                <w:shd w:val="clear" w:color="auto" w:fill="FFFFFF"/>
              </w:rPr>
              <w:t>11.930,00</w:t>
            </w:r>
            <w:r>
              <w:rPr>
                <w:rFonts w:eastAsia="Times New Roman"/>
                <w:color w:val="000000"/>
                <w:shd w:val="clear" w:color="auto" w:fill="FFFFFF"/>
              </w:rPr>
              <w:t xml:space="preserve"> €</w:t>
            </w:r>
          </w:p>
        </w:tc>
      </w:tr>
      <w:tr w:rsidR="00A11323" w:rsidTr="009F310B">
        <w:trPr>
          <w:trHeight w:val="315"/>
        </w:trPr>
        <w:tc>
          <w:tcPr>
            <w:tcW w:w="4823" w:type="dxa"/>
            <w:tcMar>
              <w:top w:w="0" w:type="dxa"/>
              <w:left w:w="30" w:type="dxa"/>
              <w:bottom w:w="0" w:type="dxa"/>
              <w:right w:w="30" w:type="dxa"/>
            </w:tcMar>
          </w:tcPr>
          <w:p w:rsidR="00A11323" w:rsidRPr="008544E7" w:rsidRDefault="00A11323" w:rsidP="00A11323">
            <w:pPr>
              <w:pStyle w:val="Corpodeltesto21"/>
            </w:pPr>
            <w:r w:rsidRPr="008544E7">
              <w:t>Altre spese ed oneri accessori</w:t>
            </w:r>
          </w:p>
        </w:tc>
        <w:tc>
          <w:tcPr>
            <w:tcW w:w="2665" w:type="dxa"/>
            <w:tcMar>
              <w:top w:w="0" w:type="dxa"/>
              <w:left w:w="30" w:type="dxa"/>
              <w:bottom w:w="0" w:type="dxa"/>
              <w:right w:w="30" w:type="dxa"/>
            </w:tcMar>
            <w:vAlign w:val="bottom"/>
          </w:tcPr>
          <w:p w:rsidR="00A11323" w:rsidRDefault="00A11323" w:rsidP="00A11323">
            <w:pPr>
              <w:pStyle w:val="Corpodeltesto21"/>
              <w:snapToGrid w:val="0"/>
              <w:jc w:val="right"/>
            </w:pPr>
          </w:p>
        </w:tc>
        <w:tc>
          <w:tcPr>
            <w:tcW w:w="2885" w:type="dxa"/>
            <w:tcMar>
              <w:top w:w="0" w:type="dxa"/>
              <w:left w:w="30" w:type="dxa"/>
              <w:bottom w:w="0" w:type="dxa"/>
              <w:right w:w="30" w:type="dxa"/>
            </w:tcMar>
            <w:vAlign w:val="bottom"/>
          </w:tcPr>
          <w:p w:rsidR="00A11323" w:rsidRDefault="00A11323" w:rsidP="00A11323">
            <w:pPr>
              <w:pStyle w:val="Corpodeltesto21"/>
              <w:jc w:val="right"/>
            </w:pPr>
            <w:r w:rsidRPr="001003DA">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A11323" w:rsidTr="009F310B">
        <w:trPr>
          <w:trHeight w:val="315"/>
        </w:trPr>
        <w:tc>
          <w:tcPr>
            <w:tcW w:w="4823" w:type="dxa"/>
            <w:tcMar>
              <w:top w:w="0" w:type="dxa"/>
              <w:left w:w="30" w:type="dxa"/>
              <w:bottom w:w="0" w:type="dxa"/>
              <w:right w:w="30" w:type="dxa"/>
            </w:tcMar>
          </w:tcPr>
          <w:p w:rsidR="00A11323" w:rsidRDefault="00A11323" w:rsidP="00A11323">
            <w:pPr>
              <w:pStyle w:val="Corpodeltesto21"/>
            </w:pPr>
            <w:r w:rsidRPr="008544E7">
              <w:t>Cassa previdenziale</w:t>
            </w:r>
          </w:p>
        </w:tc>
        <w:tc>
          <w:tcPr>
            <w:tcW w:w="2665" w:type="dxa"/>
            <w:tcMar>
              <w:top w:w="0" w:type="dxa"/>
              <w:left w:w="30" w:type="dxa"/>
              <w:bottom w:w="0" w:type="dxa"/>
              <w:right w:w="30" w:type="dxa"/>
            </w:tcMar>
            <w:vAlign w:val="bottom"/>
          </w:tcPr>
          <w:p w:rsidR="00A11323" w:rsidRDefault="00A11323" w:rsidP="00A1132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11323" w:rsidRDefault="00A11323" w:rsidP="00A11323">
            <w:pPr>
              <w:pStyle w:val="Corpodeltesto21"/>
              <w:jc w:val="right"/>
            </w:pPr>
            <w:r w:rsidRPr="001003DA">
              <w:rPr>
                <w:rFonts w:eastAsia="Times New Roman"/>
                <w:noProof/>
                <w:color w:val="000000"/>
                <w:shd w:val="clear" w:color="auto" w:fill="FFFFFF"/>
              </w:rPr>
              <w:t>477,20</w:t>
            </w:r>
            <w:r>
              <w:rPr>
                <w:color w:val="000000"/>
                <w:shd w:val="clear" w:color="auto" w:fill="FFFFFF"/>
              </w:rPr>
              <w:t xml:space="preserve"> </w:t>
            </w:r>
            <w:r>
              <w:rPr>
                <w:rFonts w:eastAsia="Times New Roman"/>
                <w:color w:val="000000"/>
                <w:shd w:val="clear" w:color="auto" w:fill="FFFFFF"/>
              </w:rPr>
              <w:t>€</w:t>
            </w:r>
          </w:p>
        </w:tc>
      </w:tr>
      <w:tr w:rsidR="00F07EA9">
        <w:trPr>
          <w:trHeight w:val="315"/>
        </w:trPr>
        <w:tc>
          <w:tcPr>
            <w:tcW w:w="4823" w:type="dxa"/>
            <w:tcBorders>
              <w:top w:val="single" w:sz="2" w:space="0" w:color="000000"/>
            </w:tcBorders>
            <w:tcMar>
              <w:top w:w="0" w:type="dxa"/>
              <w:left w:w="28" w:type="dxa"/>
              <w:bottom w:w="0" w:type="dxa"/>
              <w:right w:w="28" w:type="dxa"/>
            </w:tcMar>
            <w:vAlign w:val="bottom"/>
          </w:tcPr>
          <w:p w:rsidR="00F07EA9" w:rsidRDefault="00F07EA9">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F07EA9" w:rsidRDefault="00F07EA9">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F07EA9" w:rsidRDefault="00F07EA9">
            <w:pPr>
              <w:pStyle w:val="Corpodeltesto21"/>
              <w:jc w:val="right"/>
            </w:pPr>
            <w:r w:rsidRPr="001003DA">
              <w:rPr>
                <w:rFonts w:eastAsia="Times New Roman"/>
                <w:noProof/>
                <w:color w:val="000000"/>
                <w:shd w:val="clear" w:color="auto" w:fill="FFFFFF"/>
              </w:rPr>
              <w:t>12.407,20</w:t>
            </w:r>
            <w:r>
              <w:rPr>
                <w:color w:val="000000"/>
                <w:shd w:val="clear" w:color="auto" w:fill="FFFFFF"/>
              </w:rPr>
              <w:t xml:space="preserve"> </w:t>
            </w:r>
            <w:r>
              <w:rPr>
                <w:rFonts w:eastAsia="Times New Roman"/>
                <w:color w:val="000000"/>
                <w:shd w:val="clear" w:color="auto" w:fill="FFFFFF"/>
              </w:rPr>
              <w:t>€</w:t>
            </w:r>
          </w:p>
        </w:tc>
      </w:tr>
      <w:tr w:rsidR="00F07EA9">
        <w:trPr>
          <w:trHeight w:val="315"/>
        </w:trPr>
        <w:tc>
          <w:tcPr>
            <w:tcW w:w="4823" w:type="dxa"/>
            <w:tcMar>
              <w:top w:w="0" w:type="dxa"/>
              <w:left w:w="30" w:type="dxa"/>
              <w:bottom w:w="0" w:type="dxa"/>
              <w:right w:w="30" w:type="dxa"/>
            </w:tcMar>
            <w:vAlign w:val="bottom"/>
          </w:tcPr>
          <w:p w:rsidR="00F07EA9" w:rsidRDefault="00F07EA9">
            <w:pPr>
              <w:pStyle w:val="Corpodeltesto21"/>
            </w:pPr>
            <w:r>
              <w:t>IVA</w:t>
            </w:r>
          </w:p>
        </w:tc>
        <w:tc>
          <w:tcPr>
            <w:tcW w:w="2665" w:type="dxa"/>
            <w:tcMar>
              <w:top w:w="0" w:type="dxa"/>
              <w:left w:w="30" w:type="dxa"/>
              <w:bottom w:w="0" w:type="dxa"/>
              <w:right w:w="30" w:type="dxa"/>
            </w:tcMar>
            <w:vAlign w:val="bottom"/>
          </w:tcPr>
          <w:p w:rsidR="00F07EA9" w:rsidRDefault="00F07EA9">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F07EA9" w:rsidRDefault="00F07EA9">
            <w:pPr>
              <w:pStyle w:val="Corpodeltesto21"/>
              <w:jc w:val="right"/>
            </w:pPr>
            <w:r w:rsidRPr="001003DA">
              <w:rPr>
                <w:rFonts w:eastAsia="Times New Roman"/>
                <w:noProof/>
                <w:color w:val="000000"/>
                <w:shd w:val="clear" w:color="auto" w:fill="FFFFFF"/>
              </w:rPr>
              <w:t>2.729,58</w:t>
            </w:r>
            <w:r>
              <w:rPr>
                <w:color w:val="000000"/>
                <w:shd w:val="clear" w:color="auto" w:fill="FFFFFF"/>
              </w:rPr>
              <w:t xml:space="preserve"> </w:t>
            </w:r>
            <w:r>
              <w:rPr>
                <w:rFonts w:eastAsia="Times New Roman"/>
                <w:color w:val="000000"/>
                <w:shd w:val="clear" w:color="auto" w:fill="FFFFFF"/>
              </w:rPr>
              <w:t>€</w:t>
            </w:r>
          </w:p>
        </w:tc>
      </w:tr>
      <w:tr w:rsidR="00F07EA9">
        <w:trPr>
          <w:trHeight w:val="315"/>
        </w:trPr>
        <w:tc>
          <w:tcPr>
            <w:tcW w:w="4823" w:type="dxa"/>
            <w:tcBorders>
              <w:top w:val="single" w:sz="2" w:space="0" w:color="000000"/>
            </w:tcBorders>
            <w:tcMar>
              <w:top w:w="0" w:type="dxa"/>
              <w:left w:w="28" w:type="dxa"/>
              <w:bottom w:w="0" w:type="dxa"/>
              <w:right w:w="28" w:type="dxa"/>
            </w:tcMar>
            <w:vAlign w:val="bottom"/>
          </w:tcPr>
          <w:p w:rsidR="00F07EA9" w:rsidRDefault="00F07EA9">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F07EA9" w:rsidRDefault="00F07EA9">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F07EA9" w:rsidRDefault="00F07EA9">
            <w:pPr>
              <w:pStyle w:val="Corpodeltesto21"/>
              <w:jc w:val="right"/>
            </w:pPr>
            <w:r w:rsidRPr="001003DA">
              <w:rPr>
                <w:noProof/>
                <w:color w:val="000000"/>
                <w:shd w:val="clear" w:color="auto" w:fill="FFFFFF"/>
              </w:rPr>
              <w:t>15.136,78</w:t>
            </w:r>
            <w:r>
              <w:rPr>
                <w:b/>
                <w:bCs/>
                <w:color w:val="000000"/>
                <w:spacing w:val="10"/>
                <w:kern w:val="3"/>
                <w:shd w:val="clear" w:color="auto" w:fill="FFFFFF"/>
              </w:rPr>
              <w:t xml:space="preserve"> </w:t>
            </w:r>
            <w:r>
              <w:rPr>
                <w:rFonts w:eastAsia="Times New Roman"/>
                <w:b/>
                <w:color w:val="000000"/>
                <w:shd w:val="clear" w:color="auto" w:fill="FFFFFF"/>
              </w:rPr>
              <w:t>€</w:t>
            </w:r>
          </w:p>
        </w:tc>
      </w:tr>
    </w:tbl>
    <w:p w:rsidR="00F07EA9" w:rsidRDefault="00F07EA9">
      <w:pPr>
        <w:pStyle w:val="Titolo1"/>
      </w:pPr>
      <w:r>
        <w:t>Articolo 4 – Pagamenti</w:t>
      </w:r>
    </w:p>
    <w:p w:rsidR="00F07EA9" w:rsidRPr="00A11323" w:rsidRDefault="00F07EA9">
      <w:pPr>
        <w:pStyle w:val="Corpodeltesto21"/>
      </w:pPr>
      <w:r>
        <w:t xml:space="preserve">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w:t>
      </w:r>
      <w:r w:rsidRPr="00A11323">
        <w:t>stesse da parte del Responsabile del Procedimento.</w:t>
      </w:r>
    </w:p>
    <w:p w:rsidR="00F07EA9" w:rsidRPr="00A11323" w:rsidRDefault="00F07EA9">
      <w:pPr>
        <w:pStyle w:val="Corpodeltesto21"/>
      </w:pPr>
      <w:r w:rsidRPr="00A11323">
        <w:t>I pagamenti verranno corrisposti come di seguito:</w:t>
      </w:r>
    </w:p>
    <w:p w:rsidR="00F07EA9" w:rsidRPr="00A11323" w:rsidRDefault="00F07EA9">
      <w:pPr>
        <w:pStyle w:val="Corpodeltesto21"/>
      </w:pPr>
      <w:r w:rsidRPr="00A11323">
        <w:t xml:space="preserve">- una percentuale pari al 100,00%, corrispondente a € 15.136,78 (oneri e I.V.A. inclusi), </w:t>
      </w:r>
      <w:bookmarkStart w:id="1" w:name="_GoBack"/>
      <w:bookmarkEnd w:id="1"/>
      <w:r w:rsidRPr="00A11323">
        <w:t>all’approvazione verifiche e collaudi</w:t>
      </w:r>
      <w:r w:rsidR="00A11323">
        <w:t>.</w:t>
      </w:r>
    </w:p>
    <w:p w:rsidR="00F07EA9" w:rsidRDefault="00F07EA9" w:rsidP="00124E99">
      <w:pPr>
        <w:pStyle w:val="Corpodeltesto21"/>
      </w:pPr>
    </w:p>
    <w:p w:rsidR="00F07EA9" w:rsidRDefault="00F07EA9"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F07EA9" w:rsidRDefault="00F07EA9" w:rsidP="00124E99">
      <w:pPr>
        <w:pStyle w:val="Corpodeltesto21"/>
      </w:pPr>
    </w:p>
    <w:p w:rsidR="00F07EA9" w:rsidRDefault="00F07EA9"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F07EA9" w:rsidRDefault="00F07EA9">
      <w:pPr>
        <w:pStyle w:val="Titolo1"/>
      </w:pPr>
      <w:r>
        <w:t>Articolo 5 - Tracciabilità dei flussi finanziari</w:t>
      </w:r>
    </w:p>
    <w:p w:rsidR="00F07EA9" w:rsidRDefault="00F07EA9" w:rsidP="000F278A">
      <w:pPr>
        <w:pStyle w:val="Corpodeltesto21"/>
      </w:pPr>
      <w:r>
        <w:t xml:space="preserve">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w:t>
      </w:r>
      <w:r>
        <w:lastRenderedPageBreak/>
        <w:t>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F07EA9" w:rsidRDefault="00F07EA9">
      <w:pPr>
        <w:pStyle w:val="Titolo1"/>
      </w:pPr>
      <w:r>
        <w:t>Articolo 6 - Controversie</w:t>
      </w:r>
    </w:p>
    <w:p w:rsidR="00F07EA9" w:rsidRDefault="00F07EA9"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F07EA9" w:rsidRDefault="00F07EA9">
      <w:pPr>
        <w:pStyle w:val="Titolo1"/>
      </w:pPr>
      <w:r>
        <w:t>Articolo 7 - Contratto</w:t>
      </w:r>
    </w:p>
    <w:p w:rsidR="00F07EA9" w:rsidRDefault="00F07EA9">
      <w:pPr>
        <w:pStyle w:val="Corpodeltesto21"/>
      </w:pPr>
      <w:r>
        <w:t>Il presente disciplinare d’incarico, redatto in forma di scrittura privata, è da ritornare all’Amministrazione e sarà registrata in caso d’uso, ai sensi di legge, a cura ed a spese della parte richiedente.</w:t>
      </w:r>
    </w:p>
    <w:p w:rsidR="00F07EA9" w:rsidRDefault="00F07EA9">
      <w:pPr>
        <w:pStyle w:val="Titolo1"/>
      </w:pPr>
      <w:r>
        <w:t>Articolo 8 – Trattamento dei dati personali</w:t>
      </w:r>
    </w:p>
    <w:p w:rsidR="00F07EA9" w:rsidRDefault="00F07EA9"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F07EA9" w:rsidRDefault="00F07EA9" w:rsidP="00124E99">
      <w:pPr>
        <w:pStyle w:val="Corpodeltesto21"/>
      </w:pPr>
    </w:p>
    <w:p w:rsidR="00F07EA9" w:rsidRDefault="00F07EA9"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F07EA9" w:rsidRDefault="00F07EA9" w:rsidP="00124E99">
      <w:pPr>
        <w:pStyle w:val="Corpodeltesto21"/>
      </w:pPr>
    </w:p>
    <w:p w:rsidR="00F07EA9" w:rsidRDefault="00F07EA9"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F07EA9" w:rsidRDefault="00F07EA9" w:rsidP="00124E99">
      <w:pPr>
        <w:pStyle w:val="Corpodeltesto21"/>
      </w:pPr>
    </w:p>
    <w:p w:rsidR="00F07EA9" w:rsidRDefault="00F07EA9"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F07EA9" w:rsidRDefault="00F07EA9">
      <w:pPr>
        <w:pStyle w:val="Titolo1"/>
      </w:pPr>
      <w:r>
        <w:t>Articolo 9 – Aspetti generali</w:t>
      </w:r>
    </w:p>
    <w:p w:rsidR="00F07EA9" w:rsidRDefault="00F07EA9"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F07EA9" w:rsidRDefault="00F07EA9" w:rsidP="00124E99">
      <w:pPr>
        <w:pStyle w:val="Corpodeltesto21"/>
      </w:pPr>
    </w:p>
    <w:p w:rsidR="00F07EA9" w:rsidRDefault="00F07EA9"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F07EA9" w:rsidRDefault="00F07EA9" w:rsidP="00124E99">
      <w:pPr>
        <w:pStyle w:val="Corpodeltesto21"/>
        <w:numPr>
          <w:ilvl w:val="0"/>
          <w:numId w:val="8"/>
        </w:numPr>
        <w:autoSpaceDN/>
        <w:ind w:left="0" w:firstLine="0"/>
      </w:pPr>
    </w:p>
    <w:p w:rsidR="00F07EA9" w:rsidRDefault="00F07EA9" w:rsidP="00124E99">
      <w:pPr>
        <w:pStyle w:val="Corpodeltesto21"/>
        <w:numPr>
          <w:ilvl w:val="0"/>
          <w:numId w:val="8"/>
        </w:numPr>
        <w:autoSpaceDN/>
        <w:ind w:left="0" w:firstLine="0"/>
      </w:pPr>
      <w:r>
        <w:t>L’obbligo di cui ai precedenti paragrafi non concerne i dati che siano o divengano di pubblico dominio.</w:t>
      </w:r>
    </w:p>
    <w:p w:rsidR="00F07EA9" w:rsidRDefault="00F07EA9" w:rsidP="00124E99">
      <w:pPr>
        <w:pStyle w:val="Corpodeltesto21"/>
      </w:pPr>
    </w:p>
    <w:p w:rsidR="00F07EA9" w:rsidRDefault="00F07EA9"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F07EA9" w:rsidRDefault="00F07EA9" w:rsidP="00124E99">
      <w:pPr>
        <w:pStyle w:val="Corpodeltesto21"/>
      </w:pPr>
    </w:p>
    <w:p w:rsidR="00F07EA9" w:rsidRDefault="00F07EA9" w:rsidP="00124E99">
      <w:pPr>
        <w:pStyle w:val="Corpodeltesto21"/>
        <w:numPr>
          <w:ilvl w:val="0"/>
          <w:numId w:val="9"/>
        </w:numPr>
        <w:autoSpaceDN/>
        <w:ind w:left="0" w:firstLine="0"/>
      </w:pPr>
      <w:r>
        <w:lastRenderedPageBreak/>
        <w:t>L’operatore economico può utilizzare servizi di cloud pubblici ove memorizzare i dati e le informazioni trattate nell'espletamento del lavoro affidato, solo previa autorizzazione dell’Ente.</w:t>
      </w:r>
    </w:p>
    <w:p w:rsidR="00F07EA9" w:rsidRDefault="00F07EA9" w:rsidP="00124E99">
      <w:pPr>
        <w:pStyle w:val="Corpodeltesto21"/>
      </w:pPr>
    </w:p>
    <w:p w:rsidR="00F07EA9" w:rsidRDefault="00F07EA9"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F07EA9" w:rsidRDefault="00F07EA9" w:rsidP="00124E99">
      <w:pPr>
        <w:pStyle w:val="Corpodeltesto21"/>
      </w:pPr>
    </w:p>
    <w:p w:rsidR="00F07EA9" w:rsidRDefault="00F07EA9"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F07EA9" w:rsidRDefault="00F07EA9" w:rsidP="00124E99">
      <w:pPr>
        <w:pStyle w:val="Corpodeltesto21"/>
        <w:numPr>
          <w:ilvl w:val="0"/>
          <w:numId w:val="9"/>
        </w:numPr>
        <w:autoSpaceDN/>
        <w:ind w:left="0" w:firstLine="0"/>
      </w:pPr>
    </w:p>
    <w:p w:rsidR="00F07EA9" w:rsidRDefault="00F07EA9"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F07EA9" w:rsidRDefault="00F07EA9" w:rsidP="00124E99">
      <w:pPr>
        <w:pStyle w:val="Corpodeltesto21"/>
      </w:pPr>
    </w:p>
    <w:p w:rsidR="00F07EA9" w:rsidRDefault="00F07EA9"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F07EA9" w:rsidRDefault="00F07EA9">
      <w:pPr>
        <w:pStyle w:val="Corpodeltesto21"/>
        <w:numPr>
          <w:ilvl w:val="0"/>
          <w:numId w:val="2"/>
        </w:numPr>
        <w:ind w:left="0" w:firstLine="0"/>
      </w:pPr>
    </w:p>
    <w:p w:rsidR="00F07EA9" w:rsidRDefault="00F07EA9">
      <w:pPr>
        <w:pStyle w:val="Corpodeltesto21"/>
      </w:pPr>
    </w:p>
    <w:p w:rsidR="00F07EA9" w:rsidRDefault="00F07EA9">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F07EA9">
        <w:tc>
          <w:tcPr>
            <w:tcW w:w="5209" w:type="dxa"/>
            <w:tcMar>
              <w:top w:w="0" w:type="dxa"/>
              <w:left w:w="108" w:type="dxa"/>
              <w:bottom w:w="0" w:type="dxa"/>
              <w:right w:w="108" w:type="dxa"/>
            </w:tcMar>
          </w:tcPr>
          <w:p w:rsidR="00F07EA9" w:rsidRDefault="00F07EA9">
            <w:pPr>
              <w:pStyle w:val="Standard"/>
              <w:jc w:val="center"/>
              <w:rPr>
                <w:rFonts w:ascii="Verdana" w:hAnsi="Verdana" w:cs="Verdana"/>
              </w:rPr>
            </w:pPr>
            <w:r>
              <w:rPr>
                <w:rFonts w:ascii="Verdana" w:hAnsi="Verdana" w:cs="Verdana"/>
              </w:rPr>
              <w:t>P/La PROVINCIA DI PARMA</w:t>
            </w:r>
          </w:p>
          <w:p w:rsidR="00F07EA9" w:rsidRDefault="00F07EA9">
            <w:pPr>
              <w:pStyle w:val="Standard"/>
              <w:jc w:val="center"/>
              <w:rPr>
                <w:rFonts w:ascii="Verdana" w:hAnsi="Verdana" w:cs="Verdana"/>
              </w:rPr>
            </w:pPr>
            <w:r>
              <w:rPr>
                <w:rFonts w:ascii="Verdana" w:hAnsi="Verdana" w:cs="Verdana"/>
              </w:rPr>
              <w:t>Il Responsabile U.O.</w:t>
            </w:r>
          </w:p>
          <w:p w:rsidR="00F07EA9" w:rsidRDefault="00F07EA9">
            <w:pPr>
              <w:pStyle w:val="Standard"/>
              <w:jc w:val="center"/>
              <w:rPr>
                <w:rFonts w:ascii="Verdana" w:hAnsi="Verdana" w:cs="Verdana"/>
              </w:rPr>
            </w:pPr>
            <w:r>
              <w:rPr>
                <w:rFonts w:ascii="Verdana" w:hAnsi="Verdana" w:cs="Verdana"/>
              </w:rPr>
              <w:t>Edilizia Scolastica</w:t>
            </w:r>
          </w:p>
          <w:p w:rsidR="00F07EA9" w:rsidRDefault="00F07EA9">
            <w:pPr>
              <w:pStyle w:val="Standard"/>
              <w:jc w:val="center"/>
              <w:rPr>
                <w:rFonts w:ascii="Verdana" w:hAnsi="Verdana" w:cs="Verdana"/>
              </w:rPr>
            </w:pPr>
            <w:r>
              <w:rPr>
                <w:rFonts w:ascii="Verdana" w:hAnsi="Verdana" w:cs="Verdana"/>
              </w:rPr>
              <w:t>Ing. Paola Cassinelli</w:t>
            </w:r>
          </w:p>
          <w:p w:rsidR="00F07EA9" w:rsidRDefault="00F07EA9">
            <w:pPr>
              <w:pStyle w:val="Standard"/>
              <w:jc w:val="center"/>
              <w:rPr>
                <w:rFonts w:ascii="Verdana" w:eastAsia="Verdana" w:hAnsi="Verdana" w:cs="Verdana"/>
              </w:rPr>
            </w:pPr>
          </w:p>
        </w:tc>
        <w:tc>
          <w:tcPr>
            <w:tcW w:w="5059" w:type="dxa"/>
            <w:tcMar>
              <w:top w:w="0" w:type="dxa"/>
              <w:left w:w="108" w:type="dxa"/>
              <w:bottom w:w="0" w:type="dxa"/>
              <w:right w:w="108" w:type="dxa"/>
            </w:tcMar>
          </w:tcPr>
          <w:p w:rsidR="00F07EA9" w:rsidRPr="00B311DD" w:rsidRDefault="00F07EA9">
            <w:pPr>
              <w:pStyle w:val="Standard"/>
              <w:jc w:val="center"/>
              <w:rPr>
                <w:rFonts w:ascii="Verdana" w:hAnsi="Verdana" w:cs="Verdana"/>
              </w:rPr>
            </w:pPr>
            <w:r>
              <w:rPr>
                <w:rFonts w:ascii="Verdana" w:hAnsi="Verdana" w:cs="Verdana"/>
              </w:rPr>
              <w:t>L’Operatore Economico incaricato</w:t>
            </w:r>
          </w:p>
          <w:p w:rsidR="00F07EA9" w:rsidRPr="00B311DD" w:rsidRDefault="00F07EA9" w:rsidP="00B311DD">
            <w:pPr>
              <w:pStyle w:val="Standard"/>
              <w:jc w:val="center"/>
              <w:rPr>
                <w:rFonts w:ascii="Verdana" w:hAnsi="Verdana" w:cs="Verdana"/>
              </w:rPr>
            </w:pPr>
            <w:r w:rsidRPr="001003DA">
              <w:rPr>
                <w:rFonts w:ascii="Verdana" w:hAnsi="Verdana" w:cs="Verdana"/>
                <w:noProof/>
              </w:rPr>
              <w:t>Ing.</w:t>
            </w:r>
            <w:r w:rsidRPr="00B311DD">
              <w:rPr>
                <w:rFonts w:ascii="Verdana" w:hAnsi="Verdana" w:cs="Verdana"/>
              </w:rPr>
              <w:t xml:space="preserve"> </w:t>
            </w:r>
            <w:r w:rsidRPr="001003DA">
              <w:rPr>
                <w:rFonts w:ascii="Verdana" w:hAnsi="Verdana" w:cs="Verdana"/>
                <w:noProof/>
              </w:rPr>
              <w:t>Marco</w:t>
            </w:r>
            <w:r w:rsidRPr="00B311DD">
              <w:rPr>
                <w:rFonts w:ascii="Verdana" w:hAnsi="Verdana" w:cs="Verdana"/>
              </w:rPr>
              <w:t xml:space="preserve"> </w:t>
            </w:r>
            <w:r w:rsidRPr="001003DA">
              <w:rPr>
                <w:rFonts w:ascii="Verdana" w:hAnsi="Verdana" w:cs="Verdana"/>
                <w:noProof/>
              </w:rPr>
              <w:t>Gardoni</w:t>
            </w:r>
          </w:p>
          <w:p w:rsidR="00F07EA9" w:rsidRDefault="00F07EA9">
            <w:pPr>
              <w:pStyle w:val="Corpodeltesto21"/>
              <w:jc w:val="center"/>
            </w:pPr>
          </w:p>
        </w:tc>
      </w:tr>
    </w:tbl>
    <w:p w:rsidR="00F07EA9" w:rsidRDefault="00F07EA9">
      <w:pPr>
        <w:pStyle w:val="Titolo3"/>
        <w:ind w:left="567"/>
        <w:jc w:val="both"/>
      </w:pPr>
    </w:p>
    <w:sectPr w:rsidR="00F07EA9">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717" w:rsidRDefault="003D2717">
      <w:r>
        <w:separator/>
      </w:r>
    </w:p>
  </w:endnote>
  <w:endnote w:type="continuationSeparator" w:id="0">
    <w:p w:rsidR="003D2717" w:rsidRDefault="003D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717" w:rsidRDefault="003D2717">
      <w:r>
        <w:rPr>
          <w:color w:val="000000"/>
        </w:rPr>
        <w:separator/>
      </w:r>
    </w:p>
  </w:footnote>
  <w:footnote w:type="continuationSeparator" w:id="0">
    <w:p w:rsidR="003D2717" w:rsidRDefault="003D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321AAF"/>
    <w:rsid w:val="00354DFE"/>
    <w:rsid w:val="00383A8A"/>
    <w:rsid w:val="003A63DD"/>
    <w:rsid w:val="003D2717"/>
    <w:rsid w:val="004B3726"/>
    <w:rsid w:val="004E4EE2"/>
    <w:rsid w:val="005D34B9"/>
    <w:rsid w:val="006C1D50"/>
    <w:rsid w:val="006F2D66"/>
    <w:rsid w:val="00727B78"/>
    <w:rsid w:val="007C3C57"/>
    <w:rsid w:val="008167F3"/>
    <w:rsid w:val="00856940"/>
    <w:rsid w:val="00883A0F"/>
    <w:rsid w:val="008D5D7B"/>
    <w:rsid w:val="008E16FA"/>
    <w:rsid w:val="0095294D"/>
    <w:rsid w:val="00A11323"/>
    <w:rsid w:val="00A13260"/>
    <w:rsid w:val="00B311DD"/>
    <w:rsid w:val="00C03745"/>
    <w:rsid w:val="00C56EF2"/>
    <w:rsid w:val="00DF29CE"/>
    <w:rsid w:val="00E82018"/>
    <w:rsid w:val="00EA4567"/>
    <w:rsid w:val="00F07EA9"/>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27AF"/>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2033</Words>
  <Characters>11592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2024-07-01T08:21:00Z</dcterms:created>
  <dcterms:modified xsi:type="dcterms:W3CDTF">2024-07-01T10:41:00Z</dcterms:modified>
</cp:coreProperties>
</file>