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PROCEDURE DI APPALTO AI SENSI DEL D. lgs. n. 50/2016 e ss.mm.ii.</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2E0B38">
            <w:pPr>
              <w:spacing w:after="0" w:line="240" w:lineRule="auto"/>
            </w:pPr>
            <w:r w:rsidRPr="002E0B38">
              <w:rPr>
                <w:rFonts w:ascii="Garamond" w:eastAsia="Times New Roman" w:hAnsi="Garamond" w:cstheme="minorHAnsi"/>
                <w:bCs/>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2E0B38"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Symbol" w:eastAsia="Symbol" w:hAnsi="Symbol" w:cs="Symbol"/>
                <w:lang w:eastAsia="it-IT"/>
              </w:rPr>
              <w:t></w:t>
            </w:r>
            <w:r w:rsidR="00774F6B">
              <w:rPr>
                <w:rFonts w:ascii="Garamond" w:eastAsia="Times New Roman" w:hAnsi="Garamond" w:cstheme="minorHAnsi"/>
                <w:lang w:eastAsia="it-IT"/>
              </w:rPr>
              <w:t>Lavori</w:t>
            </w:r>
          </w:p>
          <w:p w:rsidR="00774F6B" w:rsidRDefault="002E0B38"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ss.mm.ii.</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sidRPr="00B33824">
              <w:rPr>
                <w:rFonts w:ascii="Garamond" w:eastAsia="Times New Roman" w:hAnsi="Garamond" w:cstheme="minorHAnsi"/>
                <w:b/>
                <w:bCs/>
                <w:color w:val="3465A4"/>
                <w:lang w:eastAsia="it-IT"/>
              </w:rPr>
              <w:t>Da acquisire (procedura SATER)</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446309" w:rsidP="00774F6B">
            <w:pPr>
              <w:spacing w:after="0" w:line="240" w:lineRule="auto"/>
              <w:rPr>
                <w:rFonts w:ascii="Garamond" w:eastAsia="Times New Roman" w:hAnsi="Garamond" w:cstheme="minorHAnsi"/>
                <w:lang w:eastAsia="it-IT"/>
              </w:rPr>
            </w:pPr>
            <w:r w:rsidRPr="00446309">
              <w:rPr>
                <w:rFonts w:ascii="Garamond" w:eastAsia="Times New Roman" w:hAnsi="Garamond" w:cstheme="minorHAnsi"/>
                <w:lang w:eastAsia="it-IT"/>
              </w:rPr>
              <w:t xml:space="preserve">PROGETTO DI "MIGLIORAMENTO SISMICO LICEO ROMAGNOSI 1° STRALCIO" CUP D99F19000050003 (FIN. UE - NEXT GENERATION EU (M4-C1-I.3.3)) – LAVORI LOTTO INTERVENTI 1 </w:t>
            </w:r>
            <w:r w:rsidR="00176836">
              <w:rPr>
                <w:rFonts w:ascii="Garamond" w:eastAsia="Times New Roman" w:hAnsi="Garamond" w:cstheme="minorHAnsi"/>
                <w:lang w:eastAsia="it-IT"/>
              </w:rPr>
              <w:t>–</w:t>
            </w:r>
            <w:r w:rsidRPr="00446309">
              <w:rPr>
                <w:rFonts w:ascii="Garamond" w:eastAsia="Times New Roman" w:hAnsi="Garamond" w:cstheme="minorHAnsi"/>
                <w:lang w:eastAsia="it-IT"/>
              </w:rPr>
              <w:t xml:space="preserve"> </w:t>
            </w:r>
            <w:r w:rsidR="00176836">
              <w:rPr>
                <w:rFonts w:ascii="Garamond" w:eastAsia="Times New Roman" w:hAnsi="Garamond" w:cstheme="minorHAnsi"/>
                <w:lang w:eastAsia="it-IT"/>
              </w:rPr>
              <w:t xml:space="preserve">Incarico </w:t>
            </w:r>
            <w:r w:rsidR="00B33824">
              <w:rPr>
                <w:rFonts w:ascii="Garamond" w:eastAsia="Times New Roman" w:hAnsi="Garamond" w:cstheme="minorHAnsi"/>
                <w:lang w:eastAsia="it-IT"/>
              </w:rPr>
              <w:t>Collaudo TECNICO AMMINISTRATIVO e collaudo STATICO FINALE e IN CORSO D’OPERA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B33824">
              <w:rPr>
                <w:rFonts w:ascii="Garamond" w:eastAsia="Times New Roman" w:hAnsi="Garamond" w:cstheme="minorHAnsi"/>
                <w:lang w:eastAsia="it-IT"/>
              </w:rPr>
              <w:t>25</w:t>
            </w:r>
            <w:r>
              <w:rPr>
                <w:rFonts w:ascii="Garamond" w:eastAsia="Times New Roman" w:hAnsi="Garamond" w:cstheme="minorHAnsi"/>
                <w:lang w:eastAsia="it-IT"/>
              </w:rPr>
              <w:t>/0</w:t>
            </w:r>
            <w:r w:rsidR="00B33824">
              <w:rPr>
                <w:rFonts w:ascii="Garamond" w:eastAsia="Times New Roman" w:hAnsi="Garamond" w:cstheme="minorHAnsi"/>
                <w:lang w:eastAsia="it-IT"/>
              </w:rPr>
              <w:t>6</w:t>
            </w:r>
            <w:r>
              <w:rPr>
                <w:rFonts w:ascii="Garamond" w:eastAsia="Times New Roman" w:hAnsi="Garamond" w:cstheme="minorHAnsi"/>
                <w:lang w:eastAsia="it-IT"/>
              </w:rPr>
              <w:t>/202</w:t>
            </w:r>
            <w:r w:rsidR="006A3F86">
              <w:rPr>
                <w:rFonts w:ascii="Garamond" w:eastAsia="Times New Roman" w:hAnsi="Garamond" w:cstheme="minorHAnsi"/>
                <w:lang w:eastAsia="it-IT"/>
              </w:rPr>
              <w:t>4</w:t>
            </w:r>
            <w:r>
              <w:rPr>
                <w:rFonts w:ascii="Garamond" w:eastAsia="Times New Roman" w:hAnsi="Garamond" w:cstheme="minorHAnsi"/>
                <w:lang w:eastAsia="it-IT"/>
              </w:rPr>
              <w:t xml:space="preserve"> (avvio Trattativa diretta su </w:t>
            </w:r>
            <w:r w:rsidR="00B33824">
              <w:rPr>
                <w:rFonts w:ascii="Garamond" w:eastAsia="Times New Roman" w:hAnsi="Garamond" w:cstheme="minorHAnsi"/>
                <w:lang w:eastAsia="it-IT"/>
              </w:rPr>
              <w:t>SATER</w:t>
            </w:r>
            <w:r>
              <w:rPr>
                <w:rFonts w:ascii="Garamond" w:eastAsia="Times New Roman" w:hAnsi="Garamond" w:cstheme="minorHAnsi"/>
                <w:lang w:eastAsia="it-IT"/>
              </w:rPr>
              <w:t>)]</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B33824" w:rsidP="00774F6B">
            <w:pPr>
              <w:spacing w:after="0" w:line="240" w:lineRule="auto"/>
            </w:pPr>
            <w:r>
              <w:rPr>
                <w:rFonts w:ascii="Garamond" w:eastAsia="Times New Roman" w:hAnsi="Garamond" w:cstheme="minorHAnsi"/>
                <w:lang w:eastAsia="it-IT"/>
              </w:rPr>
              <w:t>€ 7.866,95, soggetto a ribasso, oltre a cassa previdenziale 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176836" w:rsidP="00774F6B">
            <w:pPr>
              <w:spacing w:after="0" w:line="240" w:lineRule="auto"/>
            </w:pPr>
            <w:r>
              <w:rPr>
                <w:rFonts w:ascii="Garamond" w:eastAsia="Times New Roman" w:hAnsi="Garamond" w:cstheme="minorHAnsi"/>
                <w:lang w:eastAsia="it-IT"/>
              </w:rPr>
              <w:t>Ing. Sebastiano Conti con studio in Via A. Calzolari 61 - 43126 Parma (PR) - C.F. CNTSST72S14I153M - Partita I.V.A. 02713000343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€ 7.500,00, oltre a cassa previdenziale corrispondente a € 300,00, </w:t>
            </w:r>
            <w:r w:rsidR="0007201B">
              <w:rPr>
                <w:rFonts w:ascii="Garamond" w:eastAsia="Times New Roman" w:hAnsi="Garamond" w:cstheme="minorHAnsi"/>
                <w:lang w:eastAsia="it-IT"/>
              </w:rPr>
              <w:t>oltre</w:t>
            </w:r>
            <w:r>
              <w:rPr>
                <w:rFonts w:ascii="Garamond" w:eastAsia="Times New Roman" w:hAnsi="Garamond" w:cstheme="minorHAnsi"/>
                <w:lang w:eastAsia="it-IT"/>
              </w:rPr>
              <w:t xml:space="preserve"> I.V.A. di legge</w:t>
            </w:r>
            <w:r w:rsidR="0007201B">
              <w:rPr>
                <w:rFonts w:ascii="Garamond" w:eastAsia="Times New Roman" w:hAnsi="Garamond" w:cstheme="minorHAnsi"/>
                <w:lang w:eastAsia="it-IT"/>
              </w:rPr>
              <w:t xml:space="preserve"> </w:t>
            </w:r>
            <w:r w:rsidR="0007201B">
              <w:rPr>
                <w:rFonts w:ascii="Garamond" w:eastAsia="Times New Roman" w:hAnsi="Garamond" w:cstheme="minorHAnsi"/>
                <w:lang w:eastAsia="it-IT"/>
              </w:rPr>
              <w:t xml:space="preserve">corrispondente </w:t>
            </w:r>
            <w:r w:rsidR="0007201B">
              <w:rPr>
                <w:rFonts w:ascii="Garamond" w:eastAsia="Times New Roman" w:hAnsi="Garamond" w:cstheme="minorHAnsi"/>
                <w:lang w:eastAsia="it-IT"/>
              </w:rPr>
              <w:t xml:space="preserve">a </w:t>
            </w:r>
            <w:r w:rsidR="0007201B">
              <w:rPr>
                <w:rFonts w:ascii="Garamond" w:eastAsia="Times New Roman" w:hAnsi="Garamond" w:cstheme="minorHAnsi"/>
                <w:lang w:eastAsia="it-IT"/>
              </w:rPr>
              <w:t>€ 1.716,00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€ 300,00</w:t>
            </w:r>
            <w:r w:rsidR="0007201B">
              <w:rPr>
                <w:rFonts w:ascii="Garamond" w:eastAsia="Times New Roman" w:hAnsi="Garamond" w:cstheme="minorHAnsi"/>
                <w:lang w:eastAsia="it-IT"/>
              </w:rPr>
              <w:t xml:space="preserve"> cassa previdenziale</w:t>
            </w:r>
            <w:r>
              <w:rPr>
                <w:rFonts w:ascii="Garamond" w:eastAsia="Times New Roman" w:hAnsi="Garamond" w:cstheme="minorHAnsi"/>
                <w:lang w:eastAsia="it-IT"/>
              </w:rPr>
              <w:t xml:space="preserve">, </w:t>
            </w:r>
            <w:r w:rsidR="0007201B">
              <w:rPr>
                <w:rFonts w:ascii="Garamond" w:eastAsia="Times New Roman" w:hAnsi="Garamond" w:cstheme="minorHAnsi"/>
                <w:lang w:eastAsia="it-IT"/>
              </w:rPr>
              <w:t>€ 1.716,00</w:t>
            </w:r>
            <w:r>
              <w:rPr>
                <w:rFonts w:ascii="Garamond" w:eastAsia="Times New Roman" w:hAnsi="Garamond" w:cstheme="minorHAnsi"/>
                <w:lang w:eastAsia="it-IT"/>
              </w:rPr>
              <w:t xml:space="preserv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cstheme="minorHAnsi"/>
              </w:rPr>
            </w:pPr>
            <w:r w:rsidRPr="0007201B">
              <w:rPr>
                <w:rFonts w:ascii="Garamond" w:eastAsia="Times New Roman" w:hAnsi="Garamond" w:cstheme="minorHAnsi"/>
                <w:lang w:eastAsia="it-IT"/>
              </w:rPr>
              <w:t xml:space="preserve">€ </w:t>
            </w:r>
            <w:r w:rsidR="0007201B" w:rsidRPr="0007201B">
              <w:rPr>
                <w:rFonts w:ascii="Garamond" w:eastAsia="Times New Roman" w:hAnsi="Garamond" w:cstheme="minorHAnsi"/>
                <w:lang w:eastAsia="it-IT"/>
              </w:rPr>
              <w:t>9.516</w:t>
            </w:r>
            <w:r w:rsidRPr="0007201B">
              <w:rPr>
                <w:rFonts w:ascii="Garamond" w:eastAsia="Times New Roman" w:hAnsi="Garamond" w:cstheme="minorHAnsi"/>
                <w:lang w:eastAsia="it-IT"/>
              </w:rPr>
              <w:t>,00</w:t>
            </w:r>
            <w:r w:rsidR="00C23C74" w:rsidRPr="0007201B">
              <w:rPr>
                <w:rFonts w:ascii="Garamond" w:eastAsia="Times New Roman" w:hAnsi="Garamond" w:cstheme="minorHAnsi"/>
                <w:lang w:eastAsia="it-IT"/>
              </w:rPr>
              <w:t xml:space="preserve"> </w:t>
            </w:r>
            <w:r w:rsidR="00B75418" w:rsidRPr="0007201B">
              <w:rPr>
                <w:rFonts w:ascii="Garamond" w:eastAsia="Times New Roman" w:hAnsi="Garamond" w:cstheme="minorHAnsi"/>
                <w:lang w:eastAsia="it-IT"/>
              </w:rPr>
              <w:t xml:space="preserve">(I.V.A. di legge </w:t>
            </w:r>
            <w:r w:rsidR="00C23C74" w:rsidRPr="0007201B">
              <w:rPr>
                <w:rFonts w:ascii="Garamond" w:eastAsia="Times New Roman" w:hAnsi="Garamond" w:cstheme="minorHAnsi"/>
                <w:lang w:eastAsia="it-IT"/>
              </w:rPr>
              <w:t>22</w:t>
            </w:r>
            <w:r w:rsidR="00B75418" w:rsidRPr="0007201B">
              <w:rPr>
                <w:rFonts w:ascii="Garamond" w:eastAsia="Times New Roman" w:hAnsi="Garamond" w:cstheme="minorHAnsi"/>
                <w:lang w:eastAsia="it-IT"/>
              </w:rPr>
              <w:t xml:space="preserve">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33824" w:rsidP="00774F6B">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4,66</w:t>
            </w:r>
            <w:r w:rsidR="00B75418" w:rsidRPr="00C23C74">
              <w:rPr>
                <w:rFonts w:ascii="Garamond" w:eastAsia="Times New Roman" w:hAnsi="Garamond" w:cstheme="minorHAnsi"/>
                <w:color w:val="000000"/>
                <w:lang w:eastAsia="it-IT"/>
              </w:rPr>
              <w:t xml:space="preserve"> </w:t>
            </w:r>
            <w:r w:rsidR="00774F6B" w:rsidRPr="00C23C74">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6A3F86"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w:t>
            </w:r>
            <w:r>
              <w:rPr>
                <w:rFonts w:ascii="Garamond" w:eastAsia="Times New Roman" w:hAnsi="Garamond" w:cs="Times New Roman"/>
                <w:color w:val="000000"/>
                <w:lang w:eastAsia="it-IT"/>
              </w:rPr>
              <w:lastRenderedPageBreak/>
              <w:t xml:space="preserve">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A742FA"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highlight w:val="yellow"/>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highlight w:val="yellow"/>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A742FA" w:rsidRDefault="00A742FA" w:rsidP="00A742FA">
            <w:pPr>
              <w:spacing w:after="0" w:line="240" w:lineRule="auto"/>
              <w:rPr>
                <w:rFonts w:ascii="Garamond" w:eastAsia="Times New Roman" w:hAnsi="Garamond" w:cs="Times New Roman"/>
                <w:color w:val="000000"/>
                <w:sz w:val="20"/>
                <w:lang w:eastAsia="it-IT"/>
              </w:rPr>
            </w:pP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A742FA" w:rsidRDefault="00A742FA" w:rsidP="00A742FA">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lastRenderedPageBreak/>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gramStart"/>
            <w:r>
              <w:rPr>
                <w:rFonts w:ascii="Garamond" w:eastAsia="Times New Roman" w:hAnsi="Garamond" w:cs="Times New Roman"/>
                <w:color w:val="000000"/>
                <w:lang w:eastAsia="it-IT"/>
              </w:rPr>
              <w:t>ss.mm.ii</w:t>
            </w:r>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rPr>
                <w:rFonts w:ascii="Garamond" w:eastAsia="Times New Roman" w:hAnsi="Garamond" w:cs="Times New Roman"/>
                <w:b/>
                <w:bCs/>
                <w:lang w:eastAsia="it-IT"/>
              </w:rPr>
            </w:pPr>
            <w:r w:rsidRPr="00C23C74">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jc w:val="cente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07201B">
            <w:pPr>
              <w:spacing w:after="0" w:line="240" w:lineRule="auto"/>
              <w:jc w:val="center"/>
            </w:pPr>
            <w:r w:rsidRPr="0007201B">
              <w:rPr>
                <w:rFonts w:ascii="Garamond" w:eastAsia="Times New Roman" w:hAnsi="Garamond" w:cstheme="minorHAnsi"/>
                <w:lang w:eastAsia="it-IT"/>
              </w:rPr>
              <w:t>€ 9.516,00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07201B">
            <w:pPr>
              <w:spacing w:after="0" w:line="240" w:lineRule="auto"/>
              <w:jc w:val="center"/>
            </w:pPr>
            <w:r w:rsidRPr="0007201B">
              <w:rPr>
                <w:rFonts w:ascii="Garamond" w:eastAsia="Times New Roman" w:hAnsi="Garamond" w:cstheme="minorHAnsi"/>
                <w:lang w:eastAsia="it-IT"/>
              </w:rPr>
              <w:t>€ 9.516,00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jc w:val="center"/>
            </w:pPr>
            <w:bookmarkStart w:id="0" w:name="_GoBack"/>
            <w:bookmarkEnd w:id="0"/>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774F6B">
            <w:pPr>
              <w:rPr>
                <w:rFonts w:ascii="Garamond" w:hAnsi="Garamond" w:cs="Calibri"/>
                <w:b/>
                <w:bCs/>
              </w:rPr>
            </w:pPr>
            <w:r w:rsidRPr="00C23C74">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B33824">
            <w:pPr>
              <w:jc w:val="center"/>
            </w:pPr>
            <w:r>
              <w:rPr>
                <w:rFonts w:ascii="Garamond" w:hAnsi="Garamond" w:cs="Calibri"/>
                <w:color w:val="000000"/>
              </w:rPr>
              <w:t>01</w:t>
            </w:r>
            <w:r w:rsidR="00774F6B" w:rsidRPr="00C23C74">
              <w:rPr>
                <w:rFonts w:ascii="Garamond" w:hAnsi="Garamond" w:cs="Calibri"/>
              </w:rPr>
              <w:t>/0</w:t>
            </w:r>
            <w:r>
              <w:rPr>
                <w:rFonts w:ascii="Garamond" w:hAnsi="Garamond" w:cs="Calibri"/>
              </w:rPr>
              <w:t>7</w:t>
            </w:r>
            <w:r w:rsidR="00774F6B" w:rsidRPr="00C23C74">
              <w:rPr>
                <w:rFonts w:ascii="Garamond" w:hAnsi="Garamond" w:cs="Calibri"/>
              </w:rPr>
              <w:t>/202</w:t>
            </w:r>
            <w:r w:rsidR="00C23C74">
              <w:rPr>
                <w:rFonts w:ascii="Garamond" w:hAnsi="Garamond" w:cs="Calibri"/>
              </w:rPr>
              <w:t>4</w:t>
            </w:r>
            <w:r w:rsidR="00774F6B" w:rsidRPr="00C23C74">
              <w:rPr>
                <w:rFonts w:ascii="Garamond" w:hAnsi="Garamond" w:cs="Calibri"/>
              </w:rPr>
              <w:t>,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2C8" w:rsidRDefault="001532C8">
      <w:pPr>
        <w:spacing w:after="0" w:line="240" w:lineRule="auto"/>
      </w:pPr>
      <w:r>
        <w:separator/>
      </w:r>
    </w:p>
  </w:endnote>
  <w:endnote w:type="continuationSeparator" w:id="0">
    <w:p w:rsidR="001532C8" w:rsidRDefault="0015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2E0B38" w:rsidRDefault="002E0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2C8" w:rsidRDefault="001532C8">
      <w:pPr>
        <w:spacing w:after="0" w:line="240" w:lineRule="auto"/>
      </w:pPr>
      <w:r>
        <w:separator/>
      </w:r>
    </w:p>
  </w:footnote>
  <w:footnote w:type="continuationSeparator" w:id="0">
    <w:p w:rsidR="001532C8" w:rsidRDefault="00153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2E0B38" w:rsidRDefault="002E0B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337D6"/>
    <w:rsid w:val="0007201B"/>
    <w:rsid w:val="0010311C"/>
    <w:rsid w:val="001532C8"/>
    <w:rsid w:val="00176836"/>
    <w:rsid w:val="00180822"/>
    <w:rsid w:val="002B7D8F"/>
    <w:rsid w:val="002E0B38"/>
    <w:rsid w:val="002E3098"/>
    <w:rsid w:val="003F5AA7"/>
    <w:rsid w:val="00406E28"/>
    <w:rsid w:val="00446309"/>
    <w:rsid w:val="006A3F86"/>
    <w:rsid w:val="00774F6B"/>
    <w:rsid w:val="007768AA"/>
    <w:rsid w:val="009F559C"/>
    <w:rsid w:val="00A742FA"/>
    <w:rsid w:val="00B33824"/>
    <w:rsid w:val="00B75418"/>
    <w:rsid w:val="00BC25C5"/>
    <w:rsid w:val="00BC4BB9"/>
    <w:rsid w:val="00BE1F6C"/>
    <w:rsid w:val="00C23C74"/>
    <w:rsid w:val="00E00CAB"/>
    <w:rsid w:val="00E24DB5"/>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74FB"/>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D8C498-B0F5-4264-8562-3F715184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4811</Words>
  <Characters>27425</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3</cp:revision>
  <dcterms:created xsi:type="dcterms:W3CDTF">2024-11-07T09:40:00Z</dcterms:created>
  <dcterms:modified xsi:type="dcterms:W3CDTF">2024-11-07T09:42:00Z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