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CE0BD" w14:textId="77777777" w:rsidR="00C92DE5" w:rsidRDefault="00C92DE5">
      <w:pPr>
        <w:pStyle w:val="Standard"/>
        <w:spacing w:line="240" w:lineRule="atLeast"/>
        <w:ind w:right="-82"/>
        <w:jc w:val="both"/>
        <w:rPr>
          <w:rFonts w:ascii="Verdana" w:hAnsi="Verdana" w:cs="Verdana"/>
          <w:sz w:val="20"/>
          <w:szCs w:val="20"/>
        </w:rPr>
      </w:pPr>
    </w:p>
    <w:p w14:paraId="0B866C49" w14:textId="77777777" w:rsidR="00010ADE" w:rsidRDefault="00DB0CF3">
      <w:pPr>
        <w:pStyle w:val="Standard"/>
        <w:spacing w:line="240" w:lineRule="atLeast"/>
        <w:ind w:right="-82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Parma,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Prot. n.</w:t>
      </w:r>
    </w:p>
    <w:p w14:paraId="3EF4D3C8" w14:textId="77777777" w:rsidR="00010ADE" w:rsidRDefault="00010ADE">
      <w:pPr>
        <w:pStyle w:val="Standard"/>
        <w:spacing w:line="240" w:lineRule="atLeast"/>
        <w:ind w:right="566"/>
        <w:jc w:val="center"/>
        <w:rPr>
          <w:rFonts w:ascii="Verdana" w:hAnsi="Verdana" w:cs="Verdana"/>
          <w:sz w:val="20"/>
          <w:szCs w:val="20"/>
        </w:rPr>
      </w:pPr>
    </w:p>
    <w:p w14:paraId="516D8063" w14:textId="77777777" w:rsidR="00010ADE" w:rsidRDefault="00DB0CF3">
      <w:pPr>
        <w:pStyle w:val="Standard"/>
        <w:jc w:val="center"/>
        <w:rPr>
          <w:rFonts w:ascii="Verdana" w:hAnsi="Verdana" w:cs="Verdana"/>
          <w:b/>
          <w:i/>
          <w:sz w:val="20"/>
          <w:szCs w:val="20"/>
        </w:rPr>
      </w:pPr>
      <w:r>
        <w:rPr>
          <w:rFonts w:ascii="Verdana" w:hAnsi="Verdana" w:cs="Verdana"/>
          <w:b/>
          <w:i/>
          <w:sz w:val="20"/>
          <w:szCs w:val="20"/>
        </w:rPr>
        <w:t>ATTO DI CONFERIMENTO</w:t>
      </w:r>
    </w:p>
    <w:p w14:paraId="70E342E8" w14:textId="77777777" w:rsidR="00010ADE" w:rsidRDefault="00DB0CF3">
      <w:pPr>
        <w:pStyle w:val="Standard"/>
        <w:jc w:val="center"/>
        <w:rPr>
          <w:rFonts w:ascii="Verdana" w:hAnsi="Verdana" w:cs="Verdana"/>
          <w:b/>
          <w:i/>
          <w:sz w:val="20"/>
          <w:szCs w:val="20"/>
        </w:rPr>
      </w:pPr>
      <w:r>
        <w:rPr>
          <w:rFonts w:ascii="Verdana" w:hAnsi="Verdana" w:cs="Verdana"/>
          <w:b/>
          <w:i/>
          <w:sz w:val="20"/>
          <w:szCs w:val="20"/>
        </w:rPr>
        <w:t>DELL’INCARICO DI</w:t>
      </w:r>
    </w:p>
    <w:p w14:paraId="598AC287" w14:textId="77777777" w:rsidR="00010ADE" w:rsidRDefault="00DB0CF3">
      <w:pPr>
        <w:pStyle w:val="Standard"/>
        <w:jc w:val="center"/>
        <w:rPr>
          <w:rFonts w:ascii="Verdana" w:hAnsi="Verdana" w:cs="Verdana"/>
          <w:b/>
          <w:i/>
          <w:sz w:val="20"/>
          <w:szCs w:val="20"/>
          <w:u w:val="single"/>
        </w:rPr>
      </w:pPr>
      <w:r>
        <w:rPr>
          <w:rFonts w:ascii="Verdana" w:hAnsi="Verdana" w:cs="Verdana"/>
          <w:b/>
          <w:i/>
          <w:sz w:val="20"/>
          <w:szCs w:val="20"/>
          <w:u w:val="single"/>
        </w:rPr>
        <w:t>ELEVATA QUALIFICAZIONE</w:t>
      </w:r>
    </w:p>
    <w:p w14:paraId="3B55A5D0" w14:textId="77777777" w:rsidR="00010ADE" w:rsidRDefault="00DB0CF3">
      <w:pPr>
        <w:pStyle w:val="Standard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/>
          <w:i/>
          <w:sz w:val="20"/>
          <w:szCs w:val="20"/>
          <w:u w:val="single"/>
        </w:rPr>
        <w:t>DENOMINATA “EDILIZIA SCOLASTICA”</w:t>
      </w:r>
    </w:p>
    <w:p w14:paraId="5FC6DE33" w14:textId="77777777" w:rsidR="00010ADE" w:rsidRDefault="00DB0CF3">
      <w:pPr>
        <w:pStyle w:val="Standard"/>
        <w:jc w:val="center"/>
        <w:rPr>
          <w:rFonts w:ascii="Verdana" w:hAnsi="Verdana" w:cs="Verdana"/>
          <w:b/>
          <w:i/>
          <w:sz w:val="20"/>
          <w:szCs w:val="20"/>
        </w:rPr>
      </w:pPr>
      <w:r>
        <w:rPr>
          <w:rFonts w:ascii="Verdana" w:hAnsi="Verdana" w:cs="Verdana"/>
          <w:b/>
          <w:i/>
          <w:sz w:val="20"/>
          <w:szCs w:val="20"/>
        </w:rPr>
        <w:t xml:space="preserve"> ATTRIBUZIONE DELLA RELATIVA DELEGA</w:t>
      </w:r>
    </w:p>
    <w:p w14:paraId="6B4728DC" w14:textId="77777777" w:rsidR="00010ADE" w:rsidRDefault="00010ADE">
      <w:pPr>
        <w:pStyle w:val="Standard"/>
        <w:spacing w:line="240" w:lineRule="atLeast"/>
        <w:ind w:right="566"/>
        <w:jc w:val="center"/>
        <w:rPr>
          <w:rFonts w:ascii="Verdana" w:hAnsi="Verdana" w:cs="Verdana"/>
          <w:b/>
          <w:i/>
          <w:sz w:val="20"/>
          <w:szCs w:val="20"/>
        </w:rPr>
      </w:pPr>
    </w:p>
    <w:p w14:paraId="23F77410" w14:textId="77777777" w:rsidR="00010ADE" w:rsidRDefault="00010ADE">
      <w:pPr>
        <w:pStyle w:val="Standard"/>
        <w:spacing w:line="240" w:lineRule="atLeast"/>
        <w:ind w:right="566"/>
        <w:jc w:val="center"/>
        <w:rPr>
          <w:rFonts w:ascii="Verdana" w:hAnsi="Verdana" w:cs="Verdana"/>
          <w:sz w:val="20"/>
          <w:szCs w:val="20"/>
        </w:rPr>
      </w:pPr>
    </w:p>
    <w:p w14:paraId="672C5244" w14:textId="77777777" w:rsidR="00010ADE" w:rsidRDefault="00DB0CF3" w:rsidP="00C92DE5">
      <w:pPr>
        <w:pStyle w:val="Standard"/>
        <w:spacing w:line="240" w:lineRule="atLeast"/>
        <w:ind w:right="56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SERVIZIO EDILIZIA SCOLASTICA - MANUTENZIONE DEL PATRIMONIO</w:t>
      </w:r>
    </w:p>
    <w:p w14:paraId="2A5CED58" w14:textId="77777777" w:rsidR="00010ADE" w:rsidRDefault="00010ADE">
      <w:pPr>
        <w:pStyle w:val="Standard"/>
        <w:spacing w:line="240" w:lineRule="atLeast"/>
        <w:ind w:right="566"/>
        <w:jc w:val="both"/>
        <w:rPr>
          <w:rFonts w:ascii="Verdana" w:hAnsi="Verdana" w:cs="Verdana"/>
          <w:sz w:val="20"/>
          <w:szCs w:val="20"/>
        </w:rPr>
      </w:pPr>
    </w:p>
    <w:p w14:paraId="4A0A1F5C" w14:textId="77777777" w:rsidR="00010ADE" w:rsidRDefault="00DB0CF3">
      <w:pPr>
        <w:pStyle w:val="Standard"/>
        <w:spacing w:line="240" w:lineRule="atLeast"/>
        <w:ind w:right="566"/>
        <w:jc w:val="both"/>
      </w:pPr>
      <w:r>
        <w:rPr>
          <w:rFonts w:ascii="Verdana" w:hAnsi="Verdana" w:cs="Verdana"/>
          <w:b/>
          <w:bCs/>
          <w:sz w:val="20"/>
          <w:szCs w:val="20"/>
        </w:rPr>
        <w:t xml:space="preserve">DIRIGENTE ing. </w:t>
      </w:r>
      <w:r w:rsidR="005C634A">
        <w:rPr>
          <w:rFonts w:ascii="Verdana" w:hAnsi="Verdana" w:cs="Verdana"/>
          <w:b/>
          <w:bCs/>
          <w:sz w:val="20"/>
          <w:szCs w:val="20"/>
        </w:rPr>
        <w:t>Elisa Botta</w:t>
      </w:r>
    </w:p>
    <w:p w14:paraId="0161F6D3" w14:textId="77777777" w:rsidR="00010ADE" w:rsidRDefault="00010ADE">
      <w:pPr>
        <w:pStyle w:val="Standard"/>
        <w:jc w:val="both"/>
        <w:rPr>
          <w:rFonts w:ascii="Verdana" w:hAnsi="Verdana" w:cs="Verdana"/>
          <w:sz w:val="20"/>
          <w:szCs w:val="20"/>
        </w:rPr>
      </w:pPr>
    </w:p>
    <w:p w14:paraId="2646AD6F" w14:textId="77777777" w:rsidR="00010ADE" w:rsidRDefault="00DB0CF3">
      <w:pPr>
        <w:pStyle w:val="Standard"/>
        <w:jc w:val="both"/>
      </w:pPr>
      <w:r>
        <w:rPr>
          <w:rFonts w:ascii="Verdana" w:hAnsi="Verdana" w:cs="Verdana"/>
          <w:b/>
          <w:sz w:val="20"/>
          <w:szCs w:val="20"/>
        </w:rPr>
        <w:t>Oggetto: conferimento di incarico della posizione organizzativa denominata “</w:t>
      </w:r>
      <w:r>
        <w:rPr>
          <w:rFonts w:ascii="Verdana" w:hAnsi="Verdana" w:cs="Verdana"/>
          <w:b/>
          <w:i/>
          <w:sz w:val="20"/>
          <w:szCs w:val="20"/>
          <w:u w:val="single"/>
        </w:rPr>
        <w:t>EDILIZIA SCOLASTICA</w:t>
      </w:r>
      <w:r>
        <w:rPr>
          <w:rFonts w:ascii="Verdana" w:hAnsi="Verdana" w:cs="Verdana"/>
          <w:b/>
          <w:sz w:val="20"/>
          <w:szCs w:val="20"/>
        </w:rPr>
        <w:t>” presso il Servizio EDILIZIA SCOLASTICA - MANUTENZIONE DEL PATRIMONIO, alla dipendente Ing. Paola Cassinelli e attribuzione della relativa delega.</w:t>
      </w:r>
    </w:p>
    <w:p w14:paraId="00783852" w14:textId="77777777" w:rsidR="00010ADE" w:rsidRDefault="00010ADE">
      <w:pPr>
        <w:pStyle w:val="Standard"/>
        <w:tabs>
          <w:tab w:val="left" w:pos="10065"/>
          <w:tab w:val="left" w:pos="10632"/>
        </w:tabs>
        <w:ind w:left="993" w:hanging="993"/>
        <w:jc w:val="both"/>
        <w:rPr>
          <w:rFonts w:ascii="Verdana" w:hAnsi="Verdana" w:cs="Verdana"/>
          <w:b/>
          <w:caps/>
          <w:sz w:val="20"/>
          <w:szCs w:val="20"/>
        </w:rPr>
      </w:pPr>
    </w:p>
    <w:p w14:paraId="1F155B39" w14:textId="77777777" w:rsidR="00010ADE" w:rsidRDefault="00010ADE">
      <w:pPr>
        <w:pStyle w:val="Standard"/>
        <w:tabs>
          <w:tab w:val="left" w:pos="10065"/>
          <w:tab w:val="left" w:pos="10632"/>
        </w:tabs>
        <w:ind w:left="993" w:hanging="993"/>
        <w:jc w:val="both"/>
        <w:rPr>
          <w:rFonts w:ascii="Verdana" w:hAnsi="Verdana" w:cs="Verdana"/>
          <w:b/>
          <w:sz w:val="20"/>
          <w:szCs w:val="20"/>
        </w:rPr>
      </w:pPr>
    </w:p>
    <w:p w14:paraId="11596919" w14:textId="4358D438" w:rsidR="00010ADE" w:rsidRDefault="00DB0CF3">
      <w:pPr>
        <w:pStyle w:val="Standard"/>
        <w:ind w:left="360" w:firstLine="348"/>
        <w:jc w:val="both"/>
      </w:pPr>
      <w:r>
        <w:rPr>
          <w:rFonts w:ascii="Verdana" w:hAnsi="Verdana" w:cs="Verdana"/>
          <w:sz w:val="20"/>
          <w:szCs w:val="20"/>
        </w:rPr>
        <w:t xml:space="preserve">Ai sensi del vigente Regolamento per l’Ordinamento Generale degli Uffici e dei Servizi, con riferimento alla disciplina per l’istituzione delle posizioni di lavoro di elevata responsabilità con elevata autonomia decisionale con incarico di Elevata Qualificazione (in seguito E.Q.) e il conferimento dei relativi incarichi, approvato con </w:t>
      </w:r>
      <w:r w:rsidRPr="00742741">
        <w:rPr>
          <w:rFonts w:ascii="Verdana" w:hAnsi="Verdana" w:cs="Verdana"/>
          <w:sz w:val="20"/>
          <w:szCs w:val="20"/>
        </w:rPr>
        <w:t xml:space="preserve">Decreto Presidenziale n. </w:t>
      </w:r>
      <w:r w:rsidRPr="00742741">
        <w:rPr>
          <w:rFonts w:ascii="Calibri" w:hAnsi="Calibri" w:cs="Calibri"/>
        </w:rPr>
        <w:t xml:space="preserve"> 20</w:t>
      </w:r>
      <w:r w:rsidR="005B6601" w:rsidRPr="00742741">
        <w:rPr>
          <w:rFonts w:ascii="Calibri" w:hAnsi="Calibri" w:cs="Calibri"/>
        </w:rPr>
        <w:t>2/2023</w:t>
      </w:r>
      <w:r w:rsidR="002E7325">
        <w:rPr>
          <w:rFonts w:ascii="Calibri" w:hAnsi="Calibri" w:cs="Calibri"/>
        </w:rPr>
        <w:t xml:space="preserve"> del 17/11/2023</w:t>
      </w:r>
      <w:r w:rsidRPr="0074274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>
        <w:rPr>
          <w:rFonts w:ascii="Verdana" w:hAnsi="Verdana" w:cs="Verdana"/>
          <w:sz w:val="20"/>
          <w:szCs w:val="20"/>
        </w:rPr>
        <w:t>Le conferisco l’incarico relativo alla E.Q. denominata “</w:t>
      </w:r>
      <w:r>
        <w:rPr>
          <w:rFonts w:ascii="Verdana" w:hAnsi="Verdana" w:cs="Verdana"/>
          <w:b/>
          <w:bCs/>
          <w:sz w:val="20"/>
          <w:szCs w:val="20"/>
          <w:u w:val="single"/>
        </w:rPr>
        <w:t>EDILIZIA SCOLASTICA</w:t>
      </w:r>
      <w:r>
        <w:rPr>
          <w:rFonts w:ascii="Verdana" w:hAnsi="Verdana" w:cs="Verdana"/>
          <w:sz w:val="20"/>
          <w:szCs w:val="20"/>
        </w:rPr>
        <w:t>”, con retribuzione di posizione annua lorda pari a Euro 18.000,00</w:t>
      </w:r>
      <w:r>
        <w:rPr>
          <w:rFonts w:ascii="Verdana" w:hAnsi="Verdana" w:cs="Arial"/>
          <w:b/>
          <w:sz w:val="20"/>
          <w:szCs w:val="20"/>
        </w:rPr>
        <w:t xml:space="preserve">, </w:t>
      </w:r>
      <w:r>
        <w:rPr>
          <w:rFonts w:ascii="Verdana" w:hAnsi="Verdana" w:cs="Verdana"/>
          <w:sz w:val="20"/>
          <w:szCs w:val="20"/>
        </w:rPr>
        <w:t xml:space="preserve">con </w:t>
      </w:r>
      <w:r w:rsidR="005B6601">
        <w:rPr>
          <w:rFonts w:ascii="Verdana" w:hAnsi="Verdana" w:cs="Verdana"/>
          <w:sz w:val="20"/>
          <w:szCs w:val="20"/>
        </w:rPr>
        <w:t xml:space="preserve">scadenza </w:t>
      </w:r>
      <w:r>
        <w:rPr>
          <w:rFonts w:ascii="Verdana" w:hAnsi="Verdana" w:cs="Verdana"/>
          <w:sz w:val="20"/>
          <w:szCs w:val="20"/>
        </w:rPr>
        <w:t>al 31 dicembre 2025</w:t>
      </w:r>
      <w:r w:rsidR="005B6601">
        <w:rPr>
          <w:rFonts w:ascii="Verdana" w:hAnsi="Verdana" w:cs="Verdana"/>
          <w:sz w:val="20"/>
          <w:szCs w:val="20"/>
        </w:rPr>
        <w:t xml:space="preserve"> </w:t>
      </w:r>
      <w:bookmarkStart w:id="0" w:name="_Hlk184037410"/>
      <w:bookmarkStart w:id="1" w:name="_GoBack"/>
      <w:r w:rsidR="005B6601">
        <w:rPr>
          <w:rFonts w:ascii="Verdana" w:hAnsi="Verdana" w:cs="Verdana"/>
          <w:sz w:val="20"/>
          <w:szCs w:val="20"/>
        </w:rPr>
        <w:t xml:space="preserve">e </w:t>
      </w:r>
      <w:bookmarkStart w:id="2" w:name="_Hlk182820664"/>
      <w:r w:rsidR="005B6601">
        <w:rPr>
          <w:rFonts w:ascii="Verdana" w:hAnsi="Verdana" w:cs="Verdana"/>
          <w:sz w:val="20"/>
          <w:szCs w:val="20"/>
        </w:rPr>
        <w:t xml:space="preserve">in continuità con l’incarico già conferito con </w:t>
      </w:r>
      <w:proofErr w:type="spellStart"/>
      <w:r w:rsidR="005B6601">
        <w:rPr>
          <w:rFonts w:ascii="Verdana" w:hAnsi="Verdana" w:cs="Verdana"/>
          <w:sz w:val="20"/>
          <w:szCs w:val="20"/>
        </w:rPr>
        <w:t>det</w:t>
      </w:r>
      <w:proofErr w:type="spellEnd"/>
      <w:r w:rsidR="005B6601">
        <w:rPr>
          <w:rFonts w:ascii="Verdana" w:hAnsi="Verdana" w:cs="Verdana"/>
          <w:sz w:val="20"/>
          <w:szCs w:val="20"/>
        </w:rPr>
        <w:t>. n 2098/2023</w:t>
      </w:r>
      <w:bookmarkEnd w:id="0"/>
      <w:bookmarkEnd w:id="2"/>
      <w:bookmarkEnd w:id="1"/>
      <w:r w:rsidR="005B6601">
        <w:rPr>
          <w:rFonts w:ascii="Verdana" w:hAnsi="Verdana" w:cs="Verdana"/>
          <w:sz w:val="20"/>
          <w:szCs w:val="20"/>
        </w:rPr>
        <w:t xml:space="preserve">. </w:t>
      </w:r>
    </w:p>
    <w:p w14:paraId="2E21A113" w14:textId="77777777" w:rsidR="00010ADE" w:rsidRDefault="00010ADE">
      <w:pPr>
        <w:pStyle w:val="Standard"/>
        <w:jc w:val="both"/>
        <w:rPr>
          <w:rFonts w:ascii="Verdana" w:hAnsi="Verdana" w:cs="Verdana"/>
          <w:iCs/>
          <w:sz w:val="20"/>
          <w:szCs w:val="20"/>
        </w:rPr>
      </w:pPr>
    </w:p>
    <w:p w14:paraId="5B2D2A32" w14:textId="77777777" w:rsidR="00010ADE" w:rsidRDefault="00DB0CF3">
      <w:pPr>
        <w:pStyle w:val="Standard"/>
        <w:jc w:val="both"/>
        <w:rPr>
          <w:rFonts w:ascii="Verdana" w:hAnsi="Verdana" w:cs="Verdana"/>
          <w:iCs/>
          <w:sz w:val="20"/>
          <w:szCs w:val="20"/>
        </w:rPr>
      </w:pPr>
      <w:r>
        <w:rPr>
          <w:rFonts w:ascii="Verdana" w:hAnsi="Verdana" w:cs="Verdana"/>
          <w:iCs/>
          <w:sz w:val="20"/>
          <w:szCs w:val="20"/>
        </w:rPr>
        <w:t>Nell’ambito dell’incarico, Le competono:</w:t>
      </w:r>
    </w:p>
    <w:p w14:paraId="6EB8A743" w14:textId="77777777" w:rsidR="00010ADE" w:rsidRDefault="00010ADE">
      <w:pPr>
        <w:pStyle w:val="Standard"/>
        <w:jc w:val="both"/>
        <w:rPr>
          <w:rFonts w:ascii="Verdana" w:hAnsi="Verdana" w:cs="Verdana"/>
          <w:iCs/>
          <w:sz w:val="20"/>
          <w:szCs w:val="20"/>
        </w:rPr>
      </w:pPr>
    </w:p>
    <w:p w14:paraId="3CF5B325" w14:textId="20740917" w:rsidR="00010ADE" w:rsidRPr="00BB56C5" w:rsidRDefault="00DB0CF3">
      <w:pPr>
        <w:pStyle w:val="Standard"/>
        <w:autoSpaceDE w:val="0"/>
        <w:ind w:left="432"/>
        <w:jc w:val="both"/>
        <w:rPr>
          <w:rFonts w:ascii="Verdana" w:hAnsi="Verdana" w:cs="Verdana"/>
          <w:sz w:val="20"/>
          <w:szCs w:val="20"/>
        </w:rPr>
      </w:pPr>
      <w:r w:rsidRPr="00BB56C5">
        <w:rPr>
          <w:rFonts w:ascii="Verdana" w:hAnsi="Verdana" w:cs="Verdana"/>
          <w:sz w:val="20"/>
          <w:szCs w:val="20"/>
        </w:rPr>
        <w:t>a)</w:t>
      </w:r>
      <w:r w:rsidR="00371931" w:rsidRPr="00BB56C5">
        <w:rPr>
          <w:rFonts w:ascii="Verdana" w:hAnsi="Verdana" w:cs="Verdana"/>
          <w:sz w:val="20"/>
          <w:szCs w:val="20"/>
        </w:rPr>
        <w:t xml:space="preserve"> </w:t>
      </w:r>
      <w:r w:rsidR="00C116C7" w:rsidRPr="00BB56C5">
        <w:rPr>
          <w:rFonts w:ascii="Verdana" w:hAnsi="Verdana" w:cs="Verdana"/>
          <w:sz w:val="20"/>
          <w:szCs w:val="20"/>
        </w:rPr>
        <w:t>la</w:t>
      </w:r>
      <w:r w:rsidR="00371931" w:rsidRPr="00BB56C5">
        <w:rPr>
          <w:rFonts w:ascii="Verdana" w:hAnsi="Verdana" w:cs="Verdana"/>
          <w:sz w:val="20"/>
          <w:szCs w:val="20"/>
        </w:rPr>
        <w:t xml:space="preserve"> </w:t>
      </w:r>
      <w:r w:rsidRPr="00BB56C5">
        <w:rPr>
          <w:rFonts w:ascii="Verdana" w:hAnsi="Verdana" w:cs="Verdana"/>
          <w:sz w:val="20"/>
          <w:szCs w:val="20"/>
        </w:rPr>
        <w:t>piena responsabilità nella gestione delle problematiche operative della struttura/progetto;</w:t>
      </w:r>
    </w:p>
    <w:p w14:paraId="38E66B62" w14:textId="31DE29EA" w:rsidR="00010ADE" w:rsidRPr="00BB56C5" w:rsidRDefault="00DB0CF3">
      <w:pPr>
        <w:pStyle w:val="Standard"/>
        <w:autoSpaceDE w:val="0"/>
        <w:ind w:left="432"/>
        <w:jc w:val="both"/>
        <w:rPr>
          <w:rFonts w:ascii="Verdana" w:hAnsi="Verdana" w:cs="Verdana"/>
          <w:sz w:val="20"/>
          <w:szCs w:val="20"/>
        </w:rPr>
      </w:pPr>
      <w:r w:rsidRPr="00BB56C5">
        <w:rPr>
          <w:rFonts w:ascii="Verdana" w:hAnsi="Verdana" w:cs="Verdana"/>
          <w:sz w:val="20"/>
          <w:szCs w:val="20"/>
        </w:rPr>
        <w:t>b)</w:t>
      </w:r>
      <w:r w:rsidR="00C116C7" w:rsidRPr="00BB56C5">
        <w:rPr>
          <w:rFonts w:ascii="Verdana" w:hAnsi="Verdana" w:cs="Verdana"/>
          <w:sz w:val="20"/>
          <w:szCs w:val="20"/>
        </w:rPr>
        <w:t xml:space="preserve"> il </w:t>
      </w:r>
      <w:r w:rsidRPr="00BB56C5">
        <w:rPr>
          <w:rFonts w:ascii="Verdana" w:hAnsi="Verdana" w:cs="Verdana"/>
          <w:sz w:val="20"/>
          <w:szCs w:val="20"/>
        </w:rPr>
        <w:t>support</w:t>
      </w:r>
      <w:r w:rsidR="00C116C7" w:rsidRPr="00BB56C5">
        <w:rPr>
          <w:rFonts w:ascii="Verdana" w:hAnsi="Verdana" w:cs="Verdana"/>
          <w:sz w:val="20"/>
          <w:szCs w:val="20"/>
        </w:rPr>
        <w:t>o dell</w:t>
      </w:r>
      <w:r w:rsidRPr="00BB56C5">
        <w:rPr>
          <w:rFonts w:ascii="Verdana" w:hAnsi="Verdana" w:cs="Verdana"/>
          <w:sz w:val="20"/>
          <w:szCs w:val="20"/>
        </w:rPr>
        <w:t>’azione del Dirigente nell’individuazione delle linee organizzative e strategiche della struttura;</w:t>
      </w:r>
    </w:p>
    <w:p w14:paraId="7AB25960" w14:textId="51F0E4F3" w:rsidR="00010ADE" w:rsidRPr="00BB56C5" w:rsidRDefault="00DB0CF3">
      <w:pPr>
        <w:pStyle w:val="Standard"/>
        <w:autoSpaceDE w:val="0"/>
        <w:ind w:left="432"/>
        <w:jc w:val="both"/>
        <w:rPr>
          <w:rFonts w:ascii="Verdana" w:hAnsi="Verdana" w:cs="Verdana"/>
          <w:sz w:val="20"/>
          <w:szCs w:val="20"/>
        </w:rPr>
      </w:pPr>
      <w:r w:rsidRPr="00BB56C5">
        <w:rPr>
          <w:rFonts w:ascii="Verdana" w:hAnsi="Verdana" w:cs="Verdana"/>
          <w:sz w:val="20"/>
          <w:szCs w:val="20"/>
        </w:rPr>
        <w:t xml:space="preserve">c) </w:t>
      </w:r>
      <w:r w:rsidR="00C116C7" w:rsidRPr="00BB56C5">
        <w:rPr>
          <w:rFonts w:ascii="Verdana" w:hAnsi="Verdana" w:cs="Verdana"/>
          <w:sz w:val="20"/>
          <w:szCs w:val="20"/>
        </w:rPr>
        <w:t xml:space="preserve">il compito di </w:t>
      </w:r>
      <w:r w:rsidRPr="00BB56C5">
        <w:rPr>
          <w:rFonts w:ascii="Verdana" w:hAnsi="Verdana" w:cs="Verdana"/>
          <w:sz w:val="20"/>
          <w:szCs w:val="20"/>
        </w:rPr>
        <w:t>favorire il coinvolgimento e lo sviluppo di una responsabilità diffusa tra i collaboratori;</w:t>
      </w:r>
    </w:p>
    <w:p w14:paraId="271BC2B8" w14:textId="1CEE499A" w:rsidR="00010ADE" w:rsidRDefault="00DB0CF3">
      <w:pPr>
        <w:pStyle w:val="Standard"/>
        <w:autoSpaceDE w:val="0"/>
        <w:ind w:left="432"/>
        <w:jc w:val="both"/>
        <w:rPr>
          <w:rFonts w:ascii="Verdana" w:hAnsi="Verdana" w:cs="Verdana"/>
          <w:sz w:val="20"/>
          <w:szCs w:val="20"/>
        </w:rPr>
      </w:pPr>
      <w:r w:rsidRPr="00BB56C5">
        <w:rPr>
          <w:rFonts w:ascii="Verdana" w:hAnsi="Verdana" w:cs="Verdana"/>
          <w:sz w:val="20"/>
          <w:szCs w:val="20"/>
        </w:rPr>
        <w:t xml:space="preserve">d) </w:t>
      </w:r>
      <w:r w:rsidR="00C116C7" w:rsidRPr="00BB56C5">
        <w:rPr>
          <w:rFonts w:ascii="Verdana" w:hAnsi="Verdana" w:cs="Verdana"/>
          <w:sz w:val="20"/>
          <w:szCs w:val="20"/>
        </w:rPr>
        <w:t xml:space="preserve">il </w:t>
      </w:r>
      <w:r w:rsidRPr="00BB56C5">
        <w:rPr>
          <w:rFonts w:ascii="Verdana" w:hAnsi="Verdana" w:cs="Verdana"/>
          <w:sz w:val="20"/>
          <w:szCs w:val="20"/>
        </w:rPr>
        <w:t>raggiungimento degli obiettivi secondo il sistema di programmazione dell’Ente</w:t>
      </w:r>
      <w:r>
        <w:rPr>
          <w:rFonts w:ascii="Verdana" w:hAnsi="Verdana" w:cs="Verdana"/>
          <w:sz w:val="20"/>
          <w:szCs w:val="20"/>
        </w:rPr>
        <w:t>;</w:t>
      </w:r>
    </w:p>
    <w:p w14:paraId="6F09D6A5" w14:textId="77777777" w:rsidR="00010ADE" w:rsidRDefault="00010ADE">
      <w:pPr>
        <w:pStyle w:val="Standard"/>
        <w:autoSpaceDE w:val="0"/>
        <w:ind w:left="432"/>
        <w:jc w:val="both"/>
        <w:rPr>
          <w:rFonts w:ascii="Verdana" w:hAnsi="Verdana" w:cs="Arial"/>
          <w:strike/>
          <w:sz w:val="20"/>
          <w:szCs w:val="20"/>
        </w:rPr>
      </w:pPr>
    </w:p>
    <w:p w14:paraId="677C74EB" w14:textId="77777777" w:rsidR="00010ADE" w:rsidRDefault="00DB0CF3">
      <w:pPr>
        <w:pStyle w:val="Standard"/>
        <w:autoSpaceDE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Nel contesto delle strutture da Lei dirette e del budget assegnato le spettano, in particolare, le seguenti competenze:</w:t>
      </w:r>
    </w:p>
    <w:p w14:paraId="2C9E5AAD" w14:textId="77777777" w:rsidR="00010ADE" w:rsidRDefault="00010ADE">
      <w:pPr>
        <w:pStyle w:val="Standard"/>
        <w:autoSpaceDE w:val="0"/>
        <w:jc w:val="both"/>
        <w:rPr>
          <w:rFonts w:ascii="Verdana" w:hAnsi="Verdana" w:cs="Arial"/>
          <w:sz w:val="20"/>
          <w:szCs w:val="20"/>
        </w:rPr>
      </w:pPr>
    </w:p>
    <w:p w14:paraId="520969A0" w14:textId="1C34DB05" w:rsidR="00010ADE" w:rsidRDefault="00DB0CF3">
      <w:pPr>
        <w:pStyle w:val="Standard"/>
        <w:autoSpaceDE w:val="0"/>
        <w:ind w:left="432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a) gestione dell’attività ordinaria che fa capo alla struttura: gestione delle risorse umane, finanziare e strumentali assegnate (firma delle </w:t>
      </w:r>
      <w:proofErr w:type="spellStart"/>
      <w:r>
        <w:rPr>
          <w:rFonts w:ascii="Verdana" w:hAnsi="Verdana" w:cs="Verdana"/>
          <w:sz w:val="20"/>
          <w:szCs w:val="20"/>
        </w:rPr>
        <w:t>determine</w:t>
      </w:r>
      <w:proofErr w:type="spellEnd"/>
      <w:r>
        <w:rPr>
          <w:rFonts w:ascii="Verdana" w:hAnsi="Verdana" w:cs="Verdana"/>
          <w:sz w:val="20"/>
          <w:szCs w:val="20"/>
        </w:rPr>
        <w:t xml:space="preserve"> e dei provvedimenti di liquidazione; firma dei contratti; gestione del rapporto di lavoro dei dipendenti (assegnazione piani di lavoro, ferie, permessi, gestione turni, ecc.);</w:t>
      </w:r>
    </w:p>
    <w:p w14:paraId="4E26039A" w14:textId="77777777" w:rsidR="00010ADE" w:rsidRDefault="00DB0CF3">
      <w:pPr>
        <w:pStyle w:val="Standard"/>
        <w:autoSpaceDE w:val="0"/>
        <w:ind w:left="432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b) gestione delle attività volte al raggiungimento degli obiettivi assegnati, come individuati in sede di PEG/Piano Performance;</w:t>
      </w:r>
    </w:p>
    <w:p w14:paraId="23651B0A" w14:textId="77777777" w:rsidR="00010ADE" w:rsidRDefault="00DB0CF3">
      <w:pPr>
        <w:pStyle w:val="Standard"/>
        <w:autoSpaceDE w:val="0"/>
        <w:ind w:left="432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c) responsabilità dei procedimenti amministrativi, ai sensi dell’art. 5 della legge. 241/90 e successive modificazioni ed integrazioni, nonché delle attività delegate dal dirigente con particolare riferimento al contenuto di eventuali funzioni delegate con attribuzione di poteri di firma di provvedimenti finali a rilevanza esterna;</w:t>
      </w:r>
    </w:p>
    <w:p w14:paraId="78CB1E47" w14:textId="77777777" w:rsidR="00010ADE" w:rsidRDefault="00DB0CF3">
      <w:pPr>
        <w:pStyle w:val="Standard"/>
        <w:autoSpaceDE w:val="0"/>
        <w:ind w:left="432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d) l’adozione di certificazioni, attestazioni, autenticazioni e di ogni altro atto costituente manifestazione di conoscenza;</w:t>
      </w:r>
    </w:p>
    <w:p w14:paraId="23558D38" w14:textId="77777777" w:rsidR="00010ADE" w:rsidRDefault="00DB0CF3">
      <w:pPr>
        <w:pStyle w:val="Standard"/>
        <w:autoSpaceDE w:val="0"/>
        <w:ind w:left="432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e) la proposta di valutazione del proprio personale, fatta salva la valutazione finale ad opera del dirigente.</w:t>
      </w:r>
    </w:p>
    <w:p w14:paraId="241767E6" w14:textId="77777777" w:rsidR="00010ADE" w:rsidRDefault="00010ADE">
      <w:pPr>
        <w:pStyle w:val="Standard"/>
        <w:ind w:right="567"/>
        <w:jc w:val="both"/>
        <w:rPr>
          <w:rFonts w:ascii="Verdana" w:hAnsi="Verdana" w:cs="Verdana"/>
          <w:sz w:val="20"/>
          <w:szCs w:val="20"/>
        </w:rPr>
      </w:pPr>
    </w:p>
    <w:p w14:paraId="30F9B221" w14:textId="77777777" w:rsidR="00010ADE" w:rsidRDefault="00DB0CF3">
      <w:pPr>
        <w:pStyle w:val="Standard"/>
        <w:ind w:right="56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Rimangono di competenza del sottoscritto dirigente:</w:t>
      </w:r>
    </w:p>
    <w:p w14:paraId="76337214" w14:textId="77777777" w:rsidR="00010ADE" w:rsidRDefault="00DB0CF3">
      <w:pPr>
        <w:pStyle w:val="Standard"/>
        <w:ind w:left="70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a) la proposta agli organi di direzione politica di atti di programmazione e/o di pianificazione e di regolamenti;</w:t>
      </w:r>
    </w:p>
    <w:p w14:paraId="2EAC5E28" w14:textId="77777777" w:rsidR="00010ADE" w:rsidRDefault="00DB0CF3">
      <w:pPr>
        <w:pStyle w:val="Standard"/>
        <w:ind w:left="70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b) il parere di regolarità tecnica sulle proposte di deliberazione di Assemblea, di Consiglio e sulle proposte di decreto del Presidente;</w:t>
      </w:r>
    </w:p>
    <w:p w14:paraId="25A4E5CC" w14:textId="77777777" w:rsidR="00010ADE" w:rsidRDefault="00DB0CF3">
      <w:pPr>
        <w:pStyle w:val="Standard"/>
        <w:ind w:left="70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c) la richiesta -agli organi di governo competenti- di interventi di correzione dei bilanci nonché del piano esecutivo di gestione;</w:t>
      </w:r>
    </w:p>
    <w:p w14:paraId="42107E9A" w14:textId="77777777" w:rsidR="00010ADE" w:rsidRDefault="00DB0CF3">
      <w:pPr>
        <w:pStyle w:val="Standard"/>
        <w:ind w:left="70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d) l’adozione di provvedimenti disciplinari, o la trasmissione di segnalazioni all’Ufficio dei procedimenti disciplinari, secondo le competenze individuate dalle norme in materia disciplinare;</w:t>
      </w:r>
    </w:p>
    <w:p w14:paraId="0DD5BC54" w14:textId="77777777" w:rsidR="00010ADE" w:rsidRDefault="00DB0CF3">
      <w:pPr>
        <w:pStyle w:val="Standard"/>
        <w:ind w:left="70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e) la valutazione del personale;</w:t>
      </w:r>
    </w:p>
    <w:p w14:paraId="5BA6A8F2" w14:textId="77777777" w:rsidR="00010ADE" w:rsidRDefault="00DB0CF3">
      <w:pPr>
        <w:pStyle w:val="Standard"/>
        <w:ind w:left="70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f) la responsabilità complessiva della struttura, in particolare relativamente al monitoraggio e al controllo delle attività svolte dalle E.Q.;</w:t>
      </w:r>
    </w:p>
    <w:p w14:paraId="23AC423A" w14:textId="77777777" w:rsidR="00010ADE" w:rsidRDefault="00DB0CF3">
      <w:pPr>
        <w:pStyle w:val="Standard"/>
        <w:ind w:left="70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g) l’assegnazione della responsabilità di procedimento;</w:t>
      </w:r>
    </w:p>
    <w:p w14:paraId="22757DA5" w14:textId="77777777" w:rsidR="00010ADE" w:rsidRDefault="00DB0CF3">
      <w:pPr>
        <w:pStyle w:val="Standard"/>
        <w:ind w:left="70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h) il controllo sul raggiungimento degli obiettivi assegnati;</w:t>
      </w:r>
    </w:p>
    <w:p w14:paraId="1061DCDD" w14:textId="77777777" w:rsidR="00010ADE" w:rsidRDefault="00DB0CF3">
      <w:pPr>
        <w:pStyle w:val="Standard"/>
        <w:ind w:left="70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i) il controllo sulla conclusione dei procedimenti amministrativi e l’esercizio dei poteri sostitutivi in caso di inerzia o ritardo della E.Q. responsabile del procedimento, ai sensi dell’art. 2, comma 9 bis, della Legge n. 241/90 e </w:t>
      </w:r>
      <w:proofErr w:type="spellStart"/>
      <w:proofErr w:type="gramStart"/>
      <w:r>
        <w:rPr>
          <w:rFonts w:ascii="Verdana" w:hAnsi="Verdana" w:cs="Verdana"/>
          <w:sz w:val="20"/>
          <w:szCs w:val="20"/>
        </w:rPr>
        <w:t>ss.mm.ii</w:t>
      </w:r>
      <w:proofErr w:type="spellEnd"/>
      <w:r>
        <w:rPr>
          <w:rFonts w:ascii="Verdana" w:hAnsi="Verdana" w:cs="Verdana"/>
          <w:sz w:val="20"/>
          <w:szCs w:val="20"/>
        </w:rPr>
        <w:t>. ;</w:t>
      </w:r>
      <w:proofErr w:type="gramEnd"/>
    </w:p>
    <w:p w14:paraId="1562CD6D" w14:textId="77777777" w:rsidR="00010ADE" w:rsidRDefault="00DB0CF3">
      <w:pPr>
        <w:pStyle w:val="Standard"/>
        <w:ind w:left="70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j) potere di vigilanza e il potere/dovere sostitutivo in caso altresì di errore professionale, o inosservanza delle direttive da parte della </w:t>
      </w:r>
      <w:proofErr w:type="gramStart"/>
      <w:r>
        <w:rPr>
          <w:rFonts w:ascii="Verdana" w:hAnsi="Verdana" w:cs="Verdana"/>
          <w:sz w:val="20"/>
          <w:szCs w:val="20"/>
        </w:rPr>
        <w:t>E.Q..</w:t>
      </w:r>
      <w:proofErr w:type="gramEnd"/>
    </w:p>
    <w:p w14:paraId="0A6F787C" w14:textId="77777777" w:rsidR="00010ADE" w:rsidRDefault="00010ADE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716DF520" w14:textId="77777777" w:rsidR="00010ADE" w:rsidRDefault="00DB0CF3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 risultati da Lei conseguiti saranno oggetto di valutazione annuale da parte del sottoscritto dirigente in base ai criteri e alle modalità definite dall’Ente. La retribuzione di risultato verrà corrisposta a seguito di tale valutazione e potrà essere ridotta proporzionalmente in ragione del mancato o parziale raggiungimento degli obiettivi assegnati.</w:t>
      </w:r>
    </w:p>
    <w:p w14:paraId="2261C2CA" w14:textId="77777777" w:rsidR="00010ADE" w:rsidRDefault="00010ADE">
      <w:pPr>
        <w:pStyle w:val="Standard"/>
        <w:jc w:val="both"/>
        <w:rPr>
          <w:rFonts w:ascii="Verdana" w:hAnsi="Verdana" w:cs="Verdana"/>
          <w:sz w:val="20"/>
          <w:szCs w:val="20"/>
        </w:rPr>
      </w:pPr>
    </w:p>
    <w:p w14:paraId="1B7A8418" w14:textId="77777777" w:rsidR="00010ADE" w:rsidRDefault="00DB0CF3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 caso di Sua assenza temporanea, i compiti e le funzioni conferite sono avocate al sottoscritto dirigente.</w:t>
      </w:r>
    </w:p>
    <w:p w14:paraId="462A55D9" w14:textId="77777777" w:rsidR="00010ADE" w:rsidRDefault="00010ADE">
      <w:pPr>
        <w:pStyle w:val="Standard"/>
        <w:jc w:val="both"/>
        <w:rPr>
          <w:rFonts w:ascii="Verdana" w:hAnsi="Verdana" w:cs="Verdana"/>
          <w:sz w:val="20"/>
          <w:szCs w:val="20"/>
        </w:rPr>
      </w:pPr>
    </w:p>
    <w:p w14:paraId="612C4A76" w14:textId="77777777" w:rsidR="00010ADE" w:rsidRDefault="00DB0CF3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Per quanto riguarda l’eventuale revoca e ogni altro aspetto relativo al presente incarico, si richiama la disciplina contrattuale e regolamentare vigente in materia di </w:t>
      </w:r>
      <w:proofErr w:type="gramStart"/>
      <w:r>
        <w:rPr>
          <w:rFonts w:ascii="Verdana" w:hAnsi="Verdana" w:cs="Verdana"/>
          <w:sz w:val="20"/>
          <w:szCs w:val="20"/>
        </w:rPr>
        <w:t>E.Q..</w:t>
      </w:r>
      <w:proofErr w:type="gramEnd"/>
    </w:p>
    <w:p w14:paraId="7B316888" w14:textId="77777777" w:rsidR="00010ADE" w:rsidRDefault="00010ADE">
      <w:pPr>
        <w:pStyle w:val="Standard"/>
        <w:jc w:val="both"/>
        <w:rPr>
          <w:rFonts w:ascii="Calibri" w:hAnsi="Calibri" w:cs="Verdana"/>
        </w:rPr>
      </w:pPr>
    </w:p>
    <w:p w14:paraId="3184172D" w14:textId="0935059C" w:rsidR="00010ADE" w:rsidRDefault="00DB0CF3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Verdana"/>
        </w:rPr>
      </w:pPr>
      <w:r>
        <w:rPr>
          <w:rFonts w:ascii="Calibri" w:hAnsi="Calibri" w:cs="Verdana"/>
        </w:rPr>
        <w:t xml:space="preserve">Ai fini dell’espletamento dell’incarico di E.Q. in oggetto le vengono espressamente DELEGATE le funzioni risultanti dal </w:t>
      </w:r>
      <w:proofErr w:type="spellStart"/>
      <w:r>
        <w:rPr>
          <w:rFonts w:ascii="Calibri" w:hAnsi="Calibri" w:cs="Verdana"/>
        </w:rPr>
        <w:t>funzionigramma</w:t>
      </w:r>
      <w:proofErr w:type="spellEnd"/>
      <w:r>
        <w:rPr>
          <w:rFonts w:ascii="Calibri" w:hAnsi="Calibri" w:cs="Verdana"/>
        </w:rPr>
        <w:t xml:space="preserve"> approvato con determina dirigenziale n. 1398 del 29 settembre 2023, rettificata ed integrata con determina dirigenziale n. 1434 del 5 ottobre 2023, relativamente agli ambiti di interventi sotto riportati:</w:t>
      </w:r>
    </w:p>
    <w:p w14:paraId="5224F10F" w14:textId="77777777" w:rsidR="00BB56C5" w:rsidRDefault="00BB56C5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/>
        </w:rPr>
      </w:pPr>
    </w:p>
    <w:p w14:paraId="3379F73C" w14:textId="6E40BFE9" w:rsidR="00010ADE" w:rsidRDefault="00DB0CF3">
      <w:pPr>
        <w:pStyle w:val="Standard"/>
        <w:numPr>
          <w:ilvl w:val="0"/>
          <w:numId w:val="39"/>
        </w:numPr>
        <w:ind w:left="283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Edilizia scolastica: </w:t>
      </w:r>
      <w:r w:rsidRPr="00BB56C5">
        <w:rPr>
          <w:rFonts w:ascii="Calibri" w:hAnsi="Calibri" w:cs="Calibri"/>
        </w:rPr>
        <w:t>programmazione</w:t>
      </w:r>
      <w:r w:rsidR="00C116C7" w:rsidRPr="00BB56C5">
        <w:rPr>
          <w:rFonts w:ascii="Calibri" w:hAnsi="Calibri" w:cs="Calibri"/>
        </w:rPr>
        <w:t xml:space="preserve"> e rendicontazione</w:t>
      </w:r>
      <w:r w:rsidRPr="00BB56C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contributi statali</w:t>
      </w:r>
      <w:r w:rsidR="00C116C7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region</w:t>
      </w:r>
      <w:r w:rsidRPr="00BB56C5">
        <w:rPr>
          <w:rFonts w:ascii="Calibri" w:hAnsi="Calibri" w:cs="Calibri"/>
        </w:rPr>
        <w:t>al</w:t>
      </w:r>
      <w:r w:rsidR="00C116C7" w:rsidRPr="00BB56C5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e PNRR;</w:t>
      </w:r>
    </w:p>
    <w:p w14:paraId="690E8320" w14:textId="77777777" w:rsidR="00010ADE" w:rsidRDefault="00DB0CF3">
      <w:pPr>
        <w:pStyle w:val="Standard"/>
        <w:numPr>
          <w:ilvl w:val="0"/>
          <w:numId w:val="38"/>
        </w:numPr>
        <w:rPr>
          <w:rFonts w:ascii="Calibri" w:hAnsi="Calibri"/>
        </w:rPr>
      </w:pPr>
      <w:r>
        <w:rPr>
          <w:rFonts w:ascii="Calibri" w:hAnsi="Calibri"/>
        </w:rPr>
        <w:t xml:space="preserve"> Supporto e collaborazione alla Programmazione utilizzo edifici scolastici e palestre;</w:t>
      </w:r>
    </w:p>
    <w:p w14:paraId="0035667E" w14:textId="437FC948" w:rsidR="00010ADE" w:rsidRPr="0040293C" w:rsidRDefault="00DB0CF3" w:rsidP="0040293C">
      <w:pPr>
        <w:pStyle w:val="Standard"/>
        <w:numPr>
          <w:ilvl w:val="0"/>
          <w:numId w:val="38"/>
        </w:numPr>
        <w:rPr>
          <w:rFonts w:ascii="Calibri" w:hAnsi="Calibri"/>
        </w:rPr>
      </w:pPr>
      <w:r w:rsidRPr="0040293C">
        <w:rPr>
          <w:rFonts w:ascii="Calibri" w:hAnsi="Calibri"/>
        </w:rPr>
        <w:t xml:space="preserve"> Supporto e collaborazione Edilizia Scolastica Programmazione e dimensionamento rete scolastica</w:t>
      </w:r>
      <w:r w:rsidR="0040293C" w:rsidRPr="0040293C">
        <w:rPr>
          <w:rFonts w:ascii="Calibri" w:hAnsi="Calibri"/>
        </w:rPr>
        <w:t xml:space="preserve"> </w:t>
      </w:r>
      <w:r w:rsidRPr="0040293C">
        <w:rPr>
          <w:rFonts w:ascii="Calibri" w:hAnsi="Calibri"/>
        </w:rPr>
        <w:t>e offerta formativa;</w:t>
      </w:r>
    </w:p>
    <w:p w14:paraId="54113522" w14:textId="37F8264C" w:rsidR="00010ADE" w:rsidRDefault="00BB56C5">
      <w:pPr>
        <w:pStyle w:val="Standard"/>
        <w:numPr>
          <w:ilvl w:val="0"/>
          <w:numId w:val="38"/>
        </w:numPr>
        <w:rPr>
          <w:rFonts w:ascii="Calibri" w:hAnsi="Calibri"/>
        </w:rPr>
      </w:pPr>
      <w:r>
        <w:rPr>
          <w:rFonts w:ascii="Calibri" w:hAnsi="Calibri"/>
        </w:rPr>
        <w:t xml:space="preserve">Supporto alla </w:t>
      </w:r>
      <w:r w:rsidR="00DB0CF3">
        <w:rPr>
          <w:rFonts w:ascii="Calibri" w:hAnsi="Calibri"/>
        </w:rPr>
        <w:t>Programmazione degli interventi di edilizia scolastica ed extrascolastica;</w:t>
      </w:r>
    </w:p>
    <w:p w14:paraId="33303271" w14:textId="45E2144A" w:rsidR="00010ADE" w:rsidRDefault="00DB0CF3">
      <w:pPr>
        <w:pStyle w:val="Standard"/>
        <w:numPr>
          <w:ilvl w:val="0"/>
          <w:numId w:val="38"/>
        </w:numPr>
        <w:rPr>
          <w:rFonts w:ascii="Calibri" w:hAnsi="Calibri"/>
        </w:rPr>
      </w:pPr>
      <w:r>
        <w:rPr>
          <w:rFonts w:ascii="Calibri" w:hAnsi="Calibri"/>
        </w:rPr>
        <w:t xml:space="preserve"> Progettazione e direzione lavori opere di edilizia scolastica ed extrascolastica;</w:t>
      </w:r>
    </w:p>
    <w:p w14:paraId="5B0BF1C4" w14:textId="77777777" w:rsidR="00010ADE" w:rsidRDefault="00DB0CF3">
      <w:pPr>
        <w:pStyle w:val="Standard"/>
        <w:numPr>
          <w:ilvl w:val="0"/>
          <w:numId w:val="38"/>
        </w:numPr>
        <w:rPr>
          <w:rFonts w:ascii="Calibri" w:hAnsi="Calibri"/>
        </w:rPr>
      </w:pPr>
      <w:r>
        <w:rPr>
          <w:rFonts w:ascii="Calibri" w:hAnsi="Calibri"/>
        </w:rPr>
        <w:t xml:space="preserve"> Contabilità e assistenza lavori edilizia scolastica ed extrascolastica;</w:t>
      </w:r>
    </w:p>
    <w:p w14:paraId="7446C870" w14:textId="0F367CCA" w:rsidR="00010ADE" w:rsidRDefault="00DB0CF3">
      <w:pPr>
        <w:pStyle w:val="Standard"/>
        <w:numPr>
          <w:ilvl w:val="0"/>
          <w:numId w:val="38"/>
        </w:numPr>
        <w:rPr>
          <w:rFonts w:ascii="Calibri" w:hAnsi="Calibri"/>
        </w:rPr>
      </w:pPr>
      <w:r>
        <w:rPr>
          <w:rFonts w:ascii="Calibri" w:hAnsi="Calibri"/>
        </w:rPr>
        <w:t xml:space="preserve"> Gestione</w:t>
      </w:r>
      <w:r w:rsidR="0040293C">
        <w:rPr>
          <w:rFonts w:ascii="Calibri" w:hAnsi="Calibri"/>
        </w:rPr>
        <w:t xml:space="preserve"> </w:t>
      </w:r>
      <w:r w:rsidRPr="00BB56C5">
        <w:rPr>
          <w:rFonts w:ascii="Calibri" w:hAnsi="Calibri"/>
        </w:rPr>
        <w:t>LLPP</w:t>
      </w:r>
      <w:r w:rsidR="0040293C" w:rsidRPr="00BB56C5">
        <w:rPr>
          <w:rFonts w:ascii="Calibri" w:hAnsi="Calibri"/>
        </w:rPr>
        <w:t xml:space="preserve"> diversi</w:t>
      </w:r>
      <w:r w:rsidRPr="00BB56C5">
        <w:rPr>
          <w:rFonts w:ascii="Calibri" w:hAnsi="Calibri"/>
        </w:rPr>
        <w:t>;</w:t>
      </w:r>
    </w:p>
    <w:p w14:paraId="5A846187" w14:textId="385E071B" w:rsidR="00010ADE" w:rsidRDefault="00DB0CF3">
      <w:pPr>
        <w:pStyle w:val="Standard"/>
        <w:numPr>
          <w:ilvl w:val="0"/>
          <w:numId w:val="38"/>
        </w:numPr>
        <w:rPr>
          <w:rFonts w:ascii="Calibri" w:hAnsi="Calibri"/>
        </w:rPr>
      </w:pPr>
      <w:r>
        <w:rPr>
          <w:rFonts w:ascii="Calibri" w:hAnsi="Calibri"/>
        </w:rPr>
        <w:t xml:space="preserve"> Gestione e sviluppo convenzioni assistenza tecnica esterna LLPP;</w:t>
      </w:r>
    </w:p>
    <w:p w14:paraId="07522A45" w14:textId="18558C8F" w:rsidR="00010ADE" w:rsidRDefault="00DB0CF3">
      <w:pPr>
        <w:pStyle w:val="Standard"/>
        <w:numPr>
          <w:ilvl w:val="0"/>
          <w:numId w:val="38"/>
        </w:numPr>
        <w:rPr>
          <w:rFonts w:ascii="Calibri" w:hAnsi="Calibri"/>
        </w:rPr>
      </w:pPr>
      <w:r>
        <w:rPr>
          <w:rFonts w:ascii="Calibri" w:hAnsi="Calibri"/>
        </w:rPr>
        <w:t>Verifiche vulnerabilità sismiche;</w:t>
      </w:r>
    </w:p>
    <w:p w14:paraId="762C5E99" w14:textId="77777777" w:rsidR="00010ADE" w:rsidRDefault="00DB0CF3">
      <w:pPr>
        <w:pStyle w:val="Standard"/>
        <w:numPr>
          <w:ilvl w:val="0"/>
          <w:numId w:val="38"/>
        </w:numPr>
        <w:rPr>
          <w:rFonts w:ascii="Calibri" w:hAnsi="Calibri"/>
        </w:rPr>
      </w:pPr>
      <w:r>
        <w:rPr>
          <w:rFonts w:ascii="Calibri" w:hAnsi="Calibri"/>
        </w:rPr>
        <w:t xml:space="preserve"> Prevenzione incendi;</w:t>
      </w:r>
    </w:p>
    <w:p w14:paraId="1F360301" w14:textId="77777777" w:rsidR="00010ADE" w:rsidRDefault="00DB0CF3">
      <w:pPr>
        <w:pStyle w:val="Standard"/>
        <w:numPr>
          <w:ilvl w:val="0"/>
          <w:numId w:val="38"/>
        </w:numPr>
        <w:rPr>
          <w:rFonts w:ascii="Calibri" w:hAnsi="Calibri"/>
        </w:rPr>
      </w:pPr>
      <w:r>
        <w:rPr>
          <w:rFonts w:ascii="Calibri" w:hAnsi="Calibri"/>
        </w:rPr>
        <w:t xml:space="preserve"> Supporto tecnico altri enti in materia di edilizia scolastica;</w:t>
      </w:r>
    </w:p>
    <w:p w14:paraId="761DF4BB" w14:textId="77777777" w:rsidR="00010ADE" w:rsidRDefault="00DB0CF3">
      <w:pPr>
        <w:pStyle w:val="Standard"/>
        <w:numPr>
          <w:ilvl w:val="0"/>
          <w:numId w:val="38"/>
        </w:numPr>
        <w:rPr>
          <w:rFonts w:ascii="Calibri" w:hAnsi="Calibri"/>
        </w:rPr>
      </w:pPr>
      <w:r>
        <w:rPr>
          <w:rFonts w:ascii="Calibri" w:hAnsi="Calibri"/>
        </w:rPr>
        <w:t xml:space="preserve"> Anagrafe dell’edilizia scolastica.</w:t>
      </w:r>
    </w:p>
    <w:p w14:paraId="7642B30D" w14:textId="31201168" w:rsidR="00010ADE" w:rsidRDefault="00DB0CF3">
      <w:pPr>
        <w:pStyle w:val="Standard"/>
        <w:numPr>
          <w:ilvl w:val="0"/>
          <w:numId w:val="38"/>
        </w:numPr>
        <w:rPr>
          <w:rFonts w:ascii="Calibri" w:hAnsi="Calibri"/>
        </w:rPr>
      </w:pPr>
      <w:r>
        <w:rPr>
          <w:rFonts w:ascii="Calibri" w:hAnsi="Calibri"/>
        </w:rPr>
        <w:t xml:space="preserve"> Programmi e Progetti</w:t>
      </w:r>
      <w:r w:rsidR="0040293C">
        <w:rPr>
          <w:rFonts w:ascii="Calibri" w:hAnsi="Calibri"/>
        </w:rPr>
        <w:t>,</w:t>
      </w:r>
      <w:r>
        <w:rPr>
          <w:rFonts w:ascii="Calibri" w:hAnsi="Calibri"/>
        </w:rPr>
        <w:t xml:space="preserve"> interventi e opere</w:t>
      </w:r>
      <w:r w:rsidR="0040293C">
        <w:rPr>
          <w:rFonts w:ascii="Calibri" w:hAnsi="Calibri"/>
        </w:rPr>
        <w:t>,</w:t>
      </w:r>
      <w:r>
        <w:rPr>
          <w:rFonts w:ascii="Calibri" w:hAnsi="Calibri"/>
        </w:rPr>
        <w:t xml:space="preserve"> nell’ambito di politiche di coesione comunitaria ed </w:t>
      </w:r>
      <w:r>
        <w:rPr>
          <w:rFonts w:ascii="Calibri" w:hAnsi="Calibri" w:cs="Calibri"/>
        </w:rPr>
        <w:t>investimenti complementari nelle materie e competenze assegnate.</w:t>
      </w:r>
    </w:p>
    <w:p w14:paraId="77DBE325" w14:textId="77777777" w:rsidR="00010ADE" w:rsidRDefault="00010ADE">
      <w:pPr>
        <w:pStyle w:val="Standard"/>
        <w:jc w:val="both"/>
        <w:rPr>
          <w:rFonts w:ascii="Calibri" w:hAnsi="Calibri" w:cs="Verdana"/>
        </w:rPr>
      </w:pPr>
    </w:p>
    <w:p w14:paraId="49A5F229" w14:textId="77777777" w:rsidR="00010ADE" w:rsidRDefault="00DB0CF3">
      <w:pPr>
        <w:pStyle w:val="Intestazione"/>
        <w:tabs>
          <w:tab w:val="clear" w:pos="4819"/>
          <w:tab w:val="clear" w:pos="9638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In relazione alle</w:t>
      </w:r>
      <w:r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deleghe conferite, le attività di cui sopra saranno esercitate nei limiti di tutte le competenze sopradescritte e, in sede di approvazione del PEG e del PIAO degli anni di riferimento, verranno attribuite le risorse necessarie per l’espletamento delle funzioni di che trattasi.</w:t>
      </w:r>
    </w:p>
    <w:p w14:paraId="7E47E223" w14:textId="77777777" w:rsidR="00010ADE" w:rsidRDefault="00010ADE">
      <w:pPr>
        <w:pStyle w:val="Intestazione"/>
        <w:tabs>
          <w:tab w:val="clear" w:pos="4819"/>
          <w:tab w:val="clear" w:pos="9638"/>
        </w:tabs>
        <w:jc w:val="both"/>
        <w:rPr>
          <w:rFonts w:ascii="Verdana" w:hAnsi="Verdana" w:cs="Verdana"/>
          <w:sz w:val="20"/>
          <w:szCs w:val="20"/>
        </w:rPr>
      </w:pPr>
    </w:p>
    <w:p w14:paraId="26BB515A" w14:textId="77777777" w:rsidR="00010ADE" w:rsidRDefault="00DB0CF3">
      <w:pPr>
        <w:pStyle w:val="Intestazione"/>
        <w:tabs>
          <w:tab w:val="clear" w:pos="4819"/>
          <w:tab w:val="clear" w:pos="9638"/>
        </w:tabs>
        <w:ind w:left="558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Il Dirigente del Servizio</w:t>
      </w:r>
    </w:p>
    <w:p w14:paraId="7B2CAE40" w14:textId="77777777" w:rsidR="00010ADE" w:rsidRDefault="00DB0CF3">
      <w:pPr>
        <w:pStyle w:val="Intestazione"/>
        <w:tabs>
          <w:tab w:val="clear" w:pos="4819"/>
          <w:tab w:val="clear" w:pos="9638"/>
        </w:tabs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 xml:space="preserve">ing. </w:t>
      </w:r>
      <w:r w:rsidR="00C92DE5">
        <w:rPr>
          <w:rFonts w:ascii="Verdana" w:hAnsi="Verdana" w:cs="Verdana"/>
          <w:sz w:val="20"/>
          <w:szCs w:val="20"/>
        </w:rPr>
        <w:t>Elisa Botta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Calibri" w:hAnsi="Calibri" w:cs="Calibri"/>
        </w:rPr>
        <w:t xml:space="preserve"> </w:t>
      </w:r>
    </w:p>
    <w:p w14:paraId="7C25D52B" w14:textId="77777777" w:rsidR="00010ADE" w:rsidRDefault="00DB0CF3">
      <w:pPr>
        <w:pStyle w:val="Intestazione"/>
        <w:tabs>
          <w:tab w:val="clear" w:pos="4819"/>
          <w:tab w:val="clear" w:pos="9638"/>
        </w:tabs>
        <w:rPr>
          <w:rFonts w:ascii="Calibri" w:hAnsi="Calibri" w:cs="Calibri"/>
        </w:rPr>
      </w:pPr>
      <w:r>
        <w:rPr>
          <w:rFonts w:ascii="Calibri" w:hAnsi="Calibri" w:cs="Calibri"/>
        </w:rPr>
        <w:t>Per ricevuta</w:t>
      </w:r>
    </w:p>
    <w:p w14:paraId="526FBFA4" w14:textId="77777777" w:rsidR="00010ADE" w:rsidRDefault="00DB0CF3">
      <w:pPr>
        <w:pStyle w:val="Intestazione"/>
        <w:tabs>
          <w:tab w:val="clear" w:pos="4819"/>
          <w:tab w:val="clear" w:pos="9638"/>
        </w:tabs>
      </w:pPr>
      <w:r>
        <w:rPr>
          <w:rFonts w:ascii="Calibri" w:eastAsia="Calibri" w:hAnsi="Calibri" w:cs="Calibri"/>
        </w:rPr>
        <w:t xml:space="preserve"> Ing. Paola Cassinelli</w:t>
      </w:r>
    </w:p>
    <w:p w14:paraId="2417DB82" w14:textId="77777777" w:rsidR="00010ADE" w:rsidRDefault="00010ADE">
      <w:pPr>
        <w:pStyle w:val="Intestazione"/>
        <w:tabs>
          <w:tab w:val="clear" w:pos="4819"/>
          <w:tab w:val="clear" w:pos="9638"/>
        </w:tabs>
        <w:ind w:left="5580"/>
        <w:jc w:val="center"/>
        <w:rPr>
          <w:rFonts w:ascii="Verdana" w:hAnsi="Verdana" w:cs="Verdana"/>
          <w:sz w:val="20"/>
          <w:szCs w:val="20"/>
        </w:rPr>
      </w:pPr>
    </w:p>
    <w:sectPr w:rsidR="00010AD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F7F37" w14:textId="77777777" w:rsidR="005948D1" w:rsidRDefault="005948D1">
      <w:r>
        <w:separator/>
      </w:r>
    </w:p>
  </w:endnote>
  <w:endnote w:type="continuationSeparator" w:id="0">
    <w:p w14:paraId="4E886537" w14:textId="77777777" w:rsidR="005948D1" w:rsidRDefault="0059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@Batang">
    <w:panose1 w:val="02030600000101010101"/>
    <w:charset w:val="8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C0E24" w14:textId="77777777" w:rsidR="00885892" w:rsidRDefault="00DB0CF3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8047BC" wp14:editId="4C4CD256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20880"/>
              <wp:effectExtent l="0" t="0" r="0" b="0"/>
              <wp:wrapSquare wrapText="bothSides"/>
              <wp:docPr id="2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A2DFB51" w14:textId="77777777" w:rsidR="00885892" w:rsidRDefault="00DB0CF3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0;margin-top:.05pt;width:1.15pt;height: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" stroked="f">
              <v:fill opacity="0"/>
              <v:textbox style="mso-fit-shape-to-text:t" inset="0,0,0,0">
                <w:txbxContent>
                  <w:p w:rsidR="00885892" w:rsidRDefault="00DB0CF3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62F04" w14:textId="77777777" w:rsidR="005948D1" w:rsidRDefault="005948D1">
      <w:r>
        <w:rPr>
          <w:color w:val="000000"/>
        </w:rPr>
        <w:separator/>
      </w:r>
    </w:p>
  </w:footnote>
  <w:footnote w:type="continuationSeparator" w:id="0">
    <w:p w14:paraId="09441F61" w14:textId="77777777" w:rsidR="005948D1" w:rsidRDefault="00594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0412D" w14:textId="77777777" w:rsidR="00885892" w:rsidRDefault="00DB0CF3">
    <w:pPr>
      <w:pStyle w:val="Intestazione"/>
      <w:jc w:val="center"/>
    </w:pPr>
    <w:r>
      <w:rPr>
        <w:noProof/>
      </w:rPr>
      <w:drawing>
        <wp:inline distT="0" distB="0" distL="0" distR="0" wp14:anchorId="5C459FF6" wp14:editId="761681D9">
          <wp:extent cx="729720" cy="662400"/>
          <wp:effectExtent l="0" t="0" r="0" b="4350"/>
          <wp:docPr id="1" name="Immagin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9720" cy="66240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3D9F"/>
    <w:multiLevelType w:val="multilevel"/>
    <w:tmpl w:val="5994D80C"/>
    <w:styleLink w:val="WW8Num1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B654573"/>
    <w:multiLevelType w:val="multilevel"/>
    <w:tmpl w:val="0D9A145E"/>
    <w:styleLink w:val="WW8Num8"/>
    <w:lvl w:ilvl="0">
      <w:start w:val="1"/>
      <w:numFmt w:val="decimal"/>
      <w:lvlText w:val="%1)"/>
      <w:lvlJc w:val="left"/>
      <w:pPr>
        <w:ind w:left="792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FC066F3"/>
    <w:multiLevelType w:val="multilevel"/>
    <w:tmpl w:val="8A66DDC2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0F94F93"/>
    <w:multiLevelType w:val="multilevel"/>
    <w:tmpl w:val="F168A2D4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324122F"/>
    <w:multiLevelType w:val="multilevel"/>
    <w:tmpl w:val="6D70EFAE"/>
    <w:styleLink w:val="WW8Num4"/>
    <w:lvl w:ilvl="0">
      <w:start w:val="1"/>
      <w:numFmt w:val="lowerLetter"/>
      <w:lvlText w:val="%1) "/>
      <w:lvlJc w:val="left"/>
      <w:pPr>
        <w:ind w:left="924" w:hanging="357"/>
      </w:pPr>
      <w:rPr>
        <w:rFonts w:ascii="Verdana" w:hAnsi="Verdana" w:cs="Verdana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3833113"/>
    <w:multiLevelType w:val="multilevel"/>
    <w:tmpl w:val="B59241D4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5285C09"/>
    <w:multiLevelType w:val="multilevel"/>
    <w:tmpl w:val="07ACC81A"/>
    <w:styleLink w:val="WW8Num3"/>
    <w:lvl w:ilvl="0">
      <w:start w:val="1"/>
      <w:numFmt w:val="lowerLetter"/>
      <w:lvlText w:val="%1."/>
      <w:lvlJc w:val="left"/>
      <w:pPr>
        <w:ind w:left="792" w:hanging="360"/>
      </w:pPr>
    </w:lvl>
    <w:lvl w:ilvl="1">
      <w:numFmt w:val="bullet"/>
      <w:lvlText w:val="-"/>
      <w:lvlJc w:val="left"/>
      <w:pPr>
        <w:ind w:left="1980" w:hanging="360"/>
      </w:pPr>
      <w:rPr>
        <w:rFonts w:ascii="Verdana" w:eastAsia="@Batang" w:hAnsi="Verdana" w:cs="@Batang"/>
      </w:r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B096F6E"/>
    <w:multiLevelType w:val="multilevel"/>
    <w:tmpl w:val="4D6443DC"/>
    <w:styleLink w:val="WW8Num1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02A6E"/>
    <w:multiLevelType w:val="multilevel"/>
    <w:tmpl w:val="093217AA"/>
    <w:styleLink w:val="WW8Num21"/>
    <w:lvl w:ilvl="0">
      <w:start w:val="1"/>
      <w:numFmt w:val="lowerLetter"/>
      <w:lvlText w:val="%1) "/>
      <w:lvlJc w:val="left"/>
      <w:pPr>
        <w:ind w:left="714" w:hanging="357"/>
      </w:pPr>
      <w:rPr>
        <w:rFonts w:ascii="Times New Roman" w:hAnsi="Times New Roman" w:cs="Times New Roman"/>
        <w:b w:val="0"/>
        <w:i w:val="0"/>
        <w:sz w:val="24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477A2"/>
    <w:multiLevelType w:val="multilevel"/>
    <w:tmpl w:val="ACD85102"/>
    <w:styleLink w:val="WW8Num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542C2"/>
    <w:multiLevelType w:val="multilevel"/>
    <w:tmpl w:val="995CF07E"/>
    <w:styleLink w:val="WWNum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82C6682"/>
    <w:multiLevelType w:val="multilevel"/>
    <w:tmpl w:val="9AA8B804"/>
    <w:styleLink w:val="WW8Num15"/>
    <w:lvl w:ilvl="0">
      <w:start w:val="1"/>
      <w:numFmt w:val="lowerLetter"/>
      <w:lvlText w:val="%1) "/>
      <w:lvlJc w:val="left"/>
      <w:pPr>
        <w:ind w:left="714" w:hanging="357"/>
      </w:pPr>
      <w:rPr>
        <w:rFonts w:ascii="Arial" w:hAnsi="Arial" w:cs="Arial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A0051"/>
    <w:multiLevelType w:val="multilevel"/>
    <w:tmpl w:val="942CD200"/>
    <w:styleLink w:val="WW8Num25"/>
    <w:lvl w:ilvl="0">
      <w:numFmt w:val="bullet"/>
      <w:lvlText w:val="-"/>
      <w:lvlJc w:val="left"/>
      <w:pPr>
        <w:ind w:left="792" w:hanging="360"/>
      </w:pPr>
      <w:rPr>
        <w:rFonts w:ascii="Verdana" w:eastAsia="@Batang" w:hAnsi="Verdana" w:cs="@Batang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CAE389D"/>
    <w:multiLevelType w:val="multilevel"/>
    <w:tmpl w:val="274840D6"/>
    <w:styleLink w:val="WW8Num22"/>
    <w:lvl w:ilvl="0">
      <w:numFmt w:val="bullet"/>
      <w:lvlText w:val="-"/>
      <w:lvlJc w:val="left"/>
      <w:pPr>
        <w:ind w:left="792" w:hanging="360"/>
      </w:pPr>
      <w:rPr>
        <w:rFonts w:ascii="Verdana" w:eastAsia="@Batang" w:hAnsi="Verdana" w:cs="@Batang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0863E7F"/>
    <w:multiLevelType w:val="multilevel"/>
    <w:tmpl w:val="83EA2F6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328C6AE6"/>
    <w:multiLevelType w:val="multilevel"/>
    <w:tmpl w:val="7AF8DDEE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8EF75D1"/>
    <w:multiLevelType w:val="multilevel"/>
    <w:tmpl w:val="60EE0A1C"/>
    <w:styleLink w:val="WW8Num2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8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9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31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0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47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1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3" w:hanging="360"/>
      </w:pPr>
      <w:rPr>
        <w:rFonts w:ascii="Wingdings" w:hAnsi="Wingdings" w:cs="Wingdings"/>
      </w:rPr>
    </w:lvl>
  </w:abstractNum>
  <w:abstractNum w:abstractNumId="17" w15:restartNumberingAfterBreak="0">
    <w:nsid w:val="3CB10DEF"/>
    <w:multiLevelType w:val="multilevel"/>
    <w:tmpl w:val="58EE0814"/>
    <w:styleLink w:val="WWNum7"/>
    <w:lvl w:ilvl="0"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8" w15:restartNumberingAfterBreak="0">
    <w:nsid w:val="41AF17C9"/>
    <w:multiLevelType w:val="multilevel"/>
    <w:tmpl w:val="593E39BC"/>
    <w:styleLink w:val="WW8Num11"/>
    <w:lvl w:ilvl="0">
      <w:numFmt w:val="bullet"/>
      <w:lvlText w:val="-"/>
      <w:lvlJc w:val="left"/>
      <w:pPr>
        <w:ind w:left="360" w:hanging="360"/>
      </w:pPr>
      <w:rPr>
        <w:rFonts w:ascii="Liberation Serif" w:hAnsi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8DD089F"/>
    <w:multiLevelType w:val="multilevel"/>
    <w:tmpl w:val="F95CED48"/>
    <w:styleLink w:val="WW8Num5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B900568"/>
    <w:multiLevelType w:val="multilevel"/>
    <w:tmpl w:val="1D6642A8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EB52AE9"/>
    <w:multiLevelType w:val="multilevel"/>
    <w:tmpl w:val="C910FFF0"/>
    <w:styleLink w:val="WW8Num6"/>
    <w:lvl w:ilvl="0">
      <w:start w:val="1"/>
      <w:numFmt w:val="lowerLetter"/>
      <w:lvlText w:val="%1) "/>
      <w:lvlJc w:val="left"/>
      <w:pPr>
        <w:ind w:left="714" w:hanging="357"/>
      </w:pPr>
      <w:rPr>
        <w:rFonts w:ascii="Times New Roman" w:hAnsi="Times New Roman" w:cs="Times New Roman"/>
        <w:b w:val="0"/>
        <w:i w:val="0"/>
        <w:sz w:val="24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B2A3F"/>
    <w:multiLevelType w:val="multilevel"/>
    <w:tmpl w:val="CB6A3246"/>
    <w:styleLink w:val="WW8Num28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51B41E37"/>
    <w:multiLevelType w:val="multilevel"/>
    <w:tmpl w:val="96AE0AA2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2423BC2"/>
    <w:multiLevelType w:val="multilevel"/>
    <w:tmpl w:val="73DC5248"/>
    <w:styleLink w:val="WW8Num9"/>
    <w:lvl w:ilvl="0">
      <w:numFmt w:val="bullet"/>
      <w:lvlText w:val="-"/>
      <w:lvlJc w:val="left"/>
      <w:pPr>
        <w:ind w:left="357" w:hanging="357"/>
      </w:pPr>
      <w:rPr>
        <w:rFonts w:ascii="Liberation Serif" w:hAnsi="Liberation Seri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644F7C08"/>
    <w:multiLevelType w:val="multilevel"/>
    <w:tmpl w:val="2A94CD2E"/>
    <w:styleLink w:val="WW8Num13"/>
    <w:lvl w:ilvl="0">
      <w:start w:val="1"/>
      <w:numFmt w:val="upperLetter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6453066E"/>
    <w:multiLevelType w:val="multilevel"/>
    <w:tmpl w:val="9424C412"/>
    <w:styleLink w:val="WW8Num27"/>
    <w:lvl w:ilvl="0">
      <w:start w:val="1"/>
      <w:numFmt w:val="lowerLetter"/>
      <w:lvlText w:val="%1) "/>
      <w:lvlJc w:val="left"/>
      <w:pPr>
        <w:ind w:left="714" w:hanging="357"/>
      </w:pPr>
      <w:rPr>
        <w:rFonts w:ascii="Times New Roman" w:hAnsi="Times New Roman" w:cs="Times New Roman"/>
        <w:b w:val="0"/>
        <w:i w:val="0"/>
        <w:sz w:val="24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E5F40"/>
    <w:multiLevelType w:val="multilevel"/>
    <w:tmpl w:val="B0CC1040"/>
    <w:styleLink w:val="WW8Num2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670E60A7"/>
    <w:multiLevelType w:val="multilevel"/>
    <w:tmpl w:val="5502B142"/>
    <w:styleLink w:val="WW8Num23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682F0F09"/>
    <w:multiLevelType w:val="multilevel"/>
    <w:tmpl w:val="0EECEF5A"/>
    <w:styleLink w:val="WW8Num17"/>
    <w:lvl w:ilvl="0">
      <w:numFmt w:val="bullet"/>
      <w:lvlText w:val="-"/>
      <w:lvlJc w:val="left"/>
      <w:pPr>
        <w:ind w:left="720" w:hanging="360"/>
      </w:pPr>
      <w:rPr>
        <w:rFonts w:ascii="Book Antiqua" w:hAnsi="Book Antiqua" w:cs="Book Antiqu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6D396725"/>
    <w:multiLevelType w:val="multilevel"/>
    <w:tmpl w:val="97D08CCE"/>
    <w:styleLink w:val="WW8Num24"/>
    <w:lvl w:ilvl="0">
      <w:start w:val="1"/>
      <w:numFmt w:val="lowerLetter"/>
      <w:lvlText w:val="%1) "/>
      <w:lvlJc w:val="left"/>
      <w:pPr>
        <w:ind w:left="714" w:hanging="357"/>
      </w:pPr>
      <w:rPr>
        <w:rFonts w:ascii="Times New Roman" w:hAnsi="Times New Roman" w:cs="Times New Roman"/>
        <w:b w:val="0"/>
        <w:i w:val="0"/>
        <w:sz w:val="24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67079"/>
    <w:multiLevelType w:val="multilevel"/>
    <w:tmpl w:val="6626502E"/>
    <w:styleLink w:val="WW8Num10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718C5521"/>
    <w:multiLevelType w:val="multilevel"/>
    <w:tmpl w:val="3D6A7D44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523E1"/>
    <w:multiLevelType w:val="multilevel"/>
    <w:tmpl w:val="3378F0B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785C4211"/>
    <w:multiLevelType w:val="multilevel"/>
    <w:tmpl w:val="94920F90"/>
    <w:styleLink w:val="WW8Num14"/>
    <w:lvl w:ilvl="0">
      <w:numFmt w:val="bullet"/>
      <w:lvlText w:val="-"/>
      <w:lvlJc w:val="left"/>
      <w:pPr>
        <w:ind w:left="360" w:hanging="360"/>
      </w:pPr>
      <w:rPr>
        <w:rFonts w:ascii="Liberation Serif" w:hAnsi="Liberation Seri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 w15:restartNumberingAfterBreak="0">
    <w:nsid w:val="79EC1D00"/>
    <w:multiLevelType w:val="multilevel"/>
    <w:tmpl w:val="81307C0C"/>
    <w:styleLink w:val="WW8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7C4667A2"/>
    <w:multiLevelType w:val="multilevel"/>
    <w:tmpl w:val="147663EA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7C533D61"/>
    <w:multiLevelType w:val="multilevel"/>
    <w:tmpl w:val="015A1888"/>
    <w:styleLink w:val="WW8Num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7"/>
  </w:num>
  <w:num w:numId="2">
    <w:abstractNumId w:val="16"/>
  </w:num>
  <w:num w:numId="3">
    <w:abstractNumId w:val="6"/>
  </w:num>
  <w:num w:numId="4">
    <w:abstractNumId w:val="4"/>
  </w:num>
  <w:num w:numId="5">
    <w:abstractNumId w:val="19"/>
  </w:num>
  <w:num w:numId="6">
    <w:abstractNumId w:val="21"/>
  </w:num>
  <w:num w:numId="7">
    <w:abstractNumId w:val="9"/>
  </w:num>
  <w:num w:numId="8">
    <w:abstractNumId w:val="1"/>
  </w:num>
  <w:num w:numId="9">
    <w:abstractNumId w:val="24"/>
  </w:num>
  <w:num w:numId="10">
    <w:abstractNumId w:val="31"/>
  </w:num>
  <w:num w:numId="11">
    <w:abstractNumId w:val="18"/>
  </w:num>
  <w:num w:numId="12">
    <w:abstractNumId w:val="14"/>
  </w:num>
  <w:num w:numId="13">
    <w:abstractNumId w:val="25"/>
  </w:num>
  <w:num w:numId="14">
    <w:abstractNumId w:val="34"/>
  </w:num>
  <w:num w:numId="15">
    <w:abstractNumId w:val="11"/>
  </w:num>
  <w:num w:numId="16">
    <w:abstractNumId w:val="0"/>
  </w:num>
  <w:num w:numId="17">
    <w:abstractNumId w:val="29"/>
  </w:num>
  <w:num w:numId="18">
    <w:abstractNumId w:val="35"/>
  </w:num>
  <w:num w:numId="19">
    <w:abstractNumId w:val="7"/>
  </w:num>
  <w:num w:numId="20">
    <w:abstractNumId w:val="32"/>
  </w:num>
  <w:num w:numId="21">
    <w:abstractNumId w:val="8"/>
  </w:num>
  <w:num w:numId="22">
    <w:abstractNumId w:val="13"/>
  </w:num>
  <w:num w:numId="23">
    <w:abstractNumId w:val="28"/>
  </w:num>
  <w:num w:numId="24">
    <w:abstractNumId w:val="30"/>
  </w:num>
  <w:num w:numId="25">
    <w:abstractNumId w:val="12"/>
  </w:num>
  <w:num w:numId="26">
    <w:abstractNumId w:val="27"/>
  </w:num>
  <w:num w:numId="27">
    <w:abstractNumId w:val="26"/>
  </w:num>
  <w:num w:numId="28">
    <w:abstractNumId w:val="22"/>
  </w:num>
  <w:num w:numId="29">
    <w:abstractNumId w:val="3"/>
  </w:num>
  <w:num w:numId="30">
    <w:abstractNumId w:val="5"/>
  </w:num>
  <w:num w:numId="31">
    <w:abstractNumId w:val="33"/>
  </w:num>
  <w:num w:numId="32">
    <w:abstractNumId w:val="2"/>
  </w:num>
  <w:num w:numId="33">
    <w:abstractNumId w:val="36"/>
  </w:num>
  <w:num w:numId="34">
    <w:abstractNumId w:val="20"/>
  </w:num>
  <w:num w:numId="35">
    <w:abstractNumId w:val="17"/>
  </w:num>
  <w:num w:numId="36">
    <w:abstractNumId w:val="15"/>
  </w:num>
  <w:num w:numId="37">
    <w:abstractNumId w:val="23"/>
  </w:num>
  <w:num w:numId="38">
    <w:abstractNumId w:val="10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ADE"/>
    <w:rsid w:val="00010ADE"/>
    <w:rsid w:val="00027C84"/>
    <w:rsid w:val="001870F4"/>
    <w:rsid w:val="002315BA"/>
    <w:rsid w:val="002E7325"/>
    <w:rsid w:val="00371931"/>
    <w:rsid w:val="0040293C"/>
    <w:rsid w:val="005948D1"/>
    <w:rsid w:val="005B6601"/>
    <w:rsid w:val="005C634A"/>
    <w:rsid w:val="00742741"/>
    <w:rsid w:val="007662C7"/>
    <w:rsid w:val="008F6E64"/>
    <w:rsid w:val="009B58E7"/>
    <w:rsid w:val="00BB56C5"/>
    <w:rsid w:val="00C116C7"/>
    <w:rsid w:val="00C92DE5"/>
    <w:rsid w:val="00D000D9"/>
    <w:rsid w:val="00DB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74E8"/>
  <w15:docId w15:val="{7D227562-932A-4D73-822C-1052D3C2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b/>
      <w:bCs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b/>
      <w:szCs w:val="20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ind w:firstLine="567"/>
      <w:jc w:val="both"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ind w:right="567"/>
      <w:jc w:val="both"/>
    </w:pPr>
    <w:rPr>
      <w:sz w:val="16"/>
      <w:szCs w:val="20"/>
    </w:rPr>
  </w:style>
  <w:style w:type="paragraph" w:styleId="Elenco">
    <w:name w:val="List"/>
    <w:basedOn w:val="Textbody"/>
    <w:rPr>
      <w:rFonts w:cs="Lucida 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Corpodeltesto2">
    <w:name w:val="Body Text 2"/>
    <w:basedOn w:val="Standard"/>
    <w:pPr>
      <w:ind w:right="567"/>
      <w:jc w:val="both"/>
    </w:pPr>
    <w:rPr>
      <w:b/>
      <w:szCs w:val="20"/>
    </w:rPr>
  </w:style>
  <w:style w:type="paragraph" w:styleId="Corpodeltesto3">
    <w:name w:val="Body Text 3"/>
    <w:basedOn w:val="Standard"/>
    <w:pPr>
      <w:tabs>
        <w:tab w:val="left" w:pos="5670"/>
      </w:tabs>
      <w:jc w:val="both"/>
    </w:pPr>
    <w:rPr>
      <w:rFonts w:ascii="Arial" w:eastAsia="Arial" w:hAnsi="Arial" w:cs="Arial"/>
      <w:sz w:val="16"/>
      <w:szCs w:val="20"/>
    </w:rPr>
  </w:style>
  <w:style w:type="paragraph" w:customStyle="1" w:styleId="Textbodyindent">
    <w:name w:val="Text body indent"/>
    <w:basedOn w:val="Standard"/>
    <w:pPr>
      <w:ind w:left="1134" w:firstLine="284"/>
      <w:jc w:val="both"/>
    </w:pPr>
    <w:rPr>
      <w:sz w:val="16"/>
      <w:szCs w:val="20"/>
    </w:rPr>
  </w:style>
  <w:style w:type="paragraph" w:styleId="Rientrocorpodeltesto3">
    <w:name w:val="Body Text Indent 3"/>
    <w:basedOn w:val="Standard"/>
    <w:pPr>
      <w:tabs>
        <w:tab w:val="left" w:pos="10065"/>
        <w:tab w:val="left" w:pos="10632"/>
      </w:tabs>
      <w:ind w:left="993"/>
      <w:jc w:val="both"/>
    </w:pPr>
    <w:rPr>
      <w:b/>
      <w:szCs w:val="20"/>
    </w:rPr>
  </w:style>
  <w:style w:type="paragraph" w:styleId="Rientrocorpodeltesto2">
    <w:name w:val="Body Text Indent 2"/>
    <w:basedOn w:val="Standard"/>
    <w:pPr>
      <w:ind w:firstLine="567"/>
      <w:jc w:val="both"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stonormale">
    <w:name w:val="Plain Text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dgdgdgdgdg">
    <w:name w:val="dgdgdgdgdg"/>
    <w:basedOn w:val="Standard"/>
    <w:rPr>
      <w:rFonts w:ascii="Arial" w:eastAsia="Arial" w:hAnsi="Arial" w:cs="Arial"/>
      <w:b/>
      <w:sz w:val="22"/>
      <w:szCs w:val="22"/>
    </w:rPr>
  </w:style>
  <w:style w:type="paragraph" w:customStyle="1" w:styleId="Framecontents">
    <w:name w:val="Frame contents"/>
    <w:basedOn w:val="Standard"/>
  </w:style>
  <w:style w:type="paragraph" w:customStyle="1" w:styleId="Standarduser">
    <w:name w:val="Standard (user)"/>
    <w:pPr>
      <w:widowControl/>
    </w:pPr>
  </w:style>
  <w:style w:type="paragraph" w:customStyle="1" w:styleId="Tabellanormale1">
    <w:name w:val="Tabella normale1"/>
    <w:pPr>
      <w:widowControl/>
      <w:textAlignment w:val="auto"/>
    </w:pPr>
    <w:rPr>
      <w:rFonts w:ascii="Times New Roman" w:eastAsia="Symbol" w:hAnsi="Times New Roman" w:cs="Times New Roman"/>
      <w:sz w:val="20"/>
      <w:szCs w:val="20"/>
      <w:lang w:eastAsia="it-IT" w:bidi="ar-SA"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Verdana" w:eastAsia="@Batang" w:hAnsi="Verdana" w:cs="@Batang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eastAsia="Verdana" w:hAnsi="Verdana" w:cs="Verdana"/>
      <w:b w:val="0"/>
      <w:i w:val="0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  <w:b w:val="0"/>
      <w:i w:val="0"/>
      <w:sz w:val="24"/>
      <w:szCs w:val="1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Wingdings" w:eastAsia="Wingdings" w:hAnsi="Wingdings" w:cs="Wingdings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Arial" w:eastAsia="Arial" w:hAnsi="Arial" w:cs="Arial"/>
      <w:b w:val="0"/>
      <w:i w:val="0"/>
      <w:sz w:val="18"/>
      <w:szCs w:val="1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eastAsia="Symbol" w:hAnsi="Symbol" w:cs="Symbol"/>
      <w:sz w:val="20"/>
    </w:rPr>
  </w:style>
  <w:style w:type="character" w:customStyle="1" w:styleId="WW8Num16z1">
    <w:name w:val="WW8Num16z1"/>
    <w:rPr>
      <w:rFonts w:ascii="Courier New" w:eastAsia="Courier New" w:hAnsi="Courier New" w:cs="Courier New"/>
      <w:sz w:val="20"/>
    </w:rPr>
  </w:style>
  <w:style w:type="character" w:customStyle="1" w:styleId="WW8Num16z2">
    <w:name w:val="WW8Num16z2"/>
    <w:rPr>
      <w:rFonts w:ascii="Wingdings" w:eastAsia="Wingdings" w:hAnsi="Wingdings" w:cs="Wingdings"/>
      <w:sz w:val="20"/>
    </w:rPr>
  </w:style>
  <w:style w:type="character" w:customStyle="1" w:styleId="WW8Num17z0">
    <w:name w:val="WW8Num17z0"/>
    <w:rPr>
      <w:rFonts w:ascii="Book Antiqua" w:eastAsia="Book Antiqua" w:hAnsi="Book Antiqua" w:cs="Book Antiqua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  <w:b w:val="0"/>
      <w:i w:val="0"/>
      <w:sz w:val="24"/>
      <w:szCs w:val="1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Verdana" w:eastAsia="@Batang" w:hAnsi="Verdana" w:cs="@Batang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4z0">
    <w:name w:val="WW8Num24z0"/>
    <w:rPr>
      <w:rFonts w:ascii="Times New Roman" w:eastAsia="Times New Roman" w:hAnsi="Times New Roman" w:cs="Times New Roman"/>
      <w:b w:val="0"/>
      <w:i w:val="0"/>
      <w:sz w:val="24"/>
      <w:szCs w:val="1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Verdana" w:eastAsia="@Batang" w:hAnsi="Verdana" w:cs="@Batang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Wingdings" w:eastAsia="Wingdings" w:hAnsi="Wingdings" w:cs="Wingdings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  <w:b w:val="0"/>
      <w:i w:val="0"/>
      <w:sz w:val="24"/>
      <w:szCs w:val="18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FootnoteSymbol">
    <w:name w:val="Footnote Symbol"/>
    <w:basedOn w:val="Carpredefinitoparagrafo"/>
    <w:rPr>
      <w:position w:val="0"/>
      <w:vertAlign w:val="superscript"/>
    </w:rPr>
  </w:style>
  <w:style w:type="character" w:styleId="Numeropagina">
    <w:name w:val="page number"/>
    <w:basedOn w:val="Carpredefinitoparagrafo"/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WW8Num28">
    <w:name w:val="WW8Num28"/>
    <w:basedOn w:val="Nessunelenco"/>
    <w:pPr>
      <w:numPr>
        <w:numId w:val="28"/>
      </w:numPr>
    </w:pPr>
  </w:style>
  <w:style w:type="numbering" w:customStyle="1" w:styleId="WWNum4">
    <w:name w:val="WWNum4"/>
    <w:basedOn w:val="Nessunelenco"/>
    <w:pPr>
      <w:numPr>
        <w:numId w:val="29"/>
      </w:numPr>
    </w:pPr>
  </w:style>
  <w:style w:type="numbering" w:customStyle="1" w:styleId="WWNum9">
    <w:name w:val="WWNum9"/>
    <w:basedOn w:val="Nessunelenco"/>
    <w:pPr>
      <w:numPr>
        <w:numId w:val="30"/>
      </w:numPr>
    </w:pPr>
  </w:style>
  <w:style w:type="numbering" w:customStyle="1" w:styleId="WWNum2">
    <w:name w:val="WWNum2"/>
    <w:basedOn w:val="Nessunelenco"/>
    <w:pPr>
      <w:numPr>
        <w:numId w:val="31"/>
      </w:numPr>
    </w:pPr>
  </w:style>
  <w:style w:type="numbering" w:customStyle="1" w:styleId="WWNum3">
    <w:name w:val="WWNum3"/>
    <w:basedOn w:val="Nessunelenco"/>
    <w:pPr>
      <w:numPr>
        <w:numId w:val="32"/>
      </w:numPr>
    </w:pPr>
  </w:style>
  <w:style w:type="numbering" w:customStyle="1" w:styleId="WWNum6">
    <w:name w:val="WWNum6"/>
    <w:basedOn w:val="Nessunelenco"/>
    <w:pPr>
      <w:numPr>
        <w:numId w:val="33"/>
      </w:numPr>
    </w:pPr>
  </w:style>
  <w:style w:type="numbering" w:customStyle="1" w:styleId="WWNum5">
    <w:name w:val="WWNum5"/>
    <w:basedOn w:val="Nessunelenco"/>
    <w:pPr>
      <w:numPr>
        <w:numId w:val="34"/>
      </w:numPr>
    </w:pPr>
  </w:style>
  <w:style w:type="numbering" w:customStyle="1" w:styleId="WWNum7">
    <w:name w:val="WWNum7"/>
    <w:basedOn w:val="Nessunelenco"/>
    <w:pPr>
      <w:numPr>
        <w:numId w:val="35"/>
      </w:numPr>
    </w:pPr>
  </w:style>
  <w:style w:type="numbering" w:customStyle="1" w:styleId="WWNum10">
    <w:name w:val="WWNum10"/>
    <w:basedOn w:val="Nessunelenco"/>
    <w:pPr>
      <w:numPr>
        <w:numId w:val="36"/>
      </w:numPr>
    </w:pPr>
  </w:style>
  <w:style w:type="numbering" w:customStyle="1" w:styleId="WWNum8">
    <w:name w:val="WWNum8"/>
    <w:basedOn w:val="Nessunelenco"/>
    <w:pPr>
      <w:numPr>
        <w:numId w:val="37"/>
      </w:numPr>
    </w:pPr>
  </w:style>
  <w:style w:type="numbering" w:customStyle="1" w:styleId="WWNum1">
    <w:name w:val="WWNum1"/>
    <w:basedOn w:val="Nessunelenco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(SCHEMA DI ATTO DI CONFERIMENTO DELL’INCARICO RELATIVO A P</vt:lpstr>
    </vt:vector>
  </TitlesOfParts>
  <Company>Provincia.Parma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(SCHEMA DI ATTO DI CONFERIMENTO DELL’INCARICO RELATIVO A P</dc:title>
  <dc:subject/>
  <dc:creator>UTENTE</dc:creator>
  <cp:keywords/>
  <dc:description/>
  <cp:lastModifiedBy>Elisa Botta</cp:lastModifiedBy>
  <cp:revision>5</cp:revision>
  <cp:lastPrinted>2024-11-26T10:54:00Z</cp:lastPrinted>
  <dcterms:created xsi:type="dcterms:W3CDTF">2024-11-27T12:03:00Z</dcterms:created>
  <dcterms:modified xsi:type="dcterms:W3CDTF">2024-12-02T12:13:00Z</dcterms:modified>
</cp:coreProperties>
</file>