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2" w:type="pct"/>
        <w:jc w:val="center"/>
        <w:tblLayout w:type="fixed"/>
        <w:tblCellMar>
          <w:left w:w="70" w:type="dxa"/>
          <w:right w:w="70" w:type="dxa"/>
        </w:tblCellMar>
        <w:tblLook w:val="04A0" w:firstRow="1" w:lastRow="0" w:firstColumn="1" w:lastColumn="0" w:noHBand="0" w:noVBand="1"/>
      </w:tblPr>
      <w:tblGrid>
        <w:gridCol w:w="285"/>
        <w:gridCol w:w="3683"/>
        <w:gridCol w:w="700"/>
        <w:gridCol w:w="2613"/>
        <w:gridCol w:w="3859"/>
        <w:gridCol w:w="454"/>
        <w:gridCol w:w="2953"/>
        <w:gridCol w:w="157"/>
        <w:gridCol w:w="80"/>
        <w:gridCol w:w="25"/>
        <w:gridCol w:w="181"/>
        <w:gridCol w:w="80"/>
        <w:gridCol w:w="209"/>
        <w:gridCol w:w="71"/>
      </w:tblGrid>
      <w:tr w:rsidR="00B34F1E" w:rsidRPr="00F647D3" w14:paraId="2032648E" w14:textId="77777777" w:rsidTr="002D3593">
        <w:trPr>
          <w:gridAfter w:val="1"/>
          <w:wAfter w:w="23" w:type="pct"/>
          <w:trHeight w:val="313"/>
          <w:jc w:val="center"/>
        </w:trPr>
        <w:tc>
          <w:tcPr>
            <w:tcW w:w="93" w:type="pct"/>
            <w:tcBorders>
              <w:top w:val="nil"/>
              <w:left w:val="nil"/>
              <w:bottom w:val="nil"/>
              <w:right w:val="nil"/>
            </w:tcBorders>
            <w:shd w:val="clear" w:color="000000" w:fill="FFFFFF"/>
            <w:vAlign w:val="bottom"/>
            <w:hideMark/>
          </w:tcPr>
          <w:p w14:paraId="1F0300AC" w14:textId="77777777" w:rsidR="00BB082A" w:rsidRPr="00E26C69" w:rsidRDefault="00BB082A" w:rsidP="00BB082A">
            <w:pPr>
              <w:spacing w:after="0" w:line="240" w:lineRule="auto"/>
              <w:rPr>
                <w:rFonts w:ascii="Garamond" w:eastAsia="Times New Roman" w:hAnsi="Garamond" w:cstheme="minorHAnsi"/>
                <w:color w:val="000000"/>
                <w:lang w:eastAsia="it-IT"/>
              </w:rPr>
            </w:pPr>
            <w:r w:rsidRPr="00E26C69">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2A22427" w14:textId="1724556D" w:rsidR="008370D5" w:rsidRPr="00F647D3" w:rsidRDefault="008370D5" w:rsidP="008370D5">
            <w:pPr>
              <w:spacing w:after="0" w:line="240" w:lineRule="auto"/>
              <w:jc w:val="center"/>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CHECKLIST PER L’AUTOCONTROLLO</w:t>
            </w:r>
          </w:p>
          <w:p w14:paraId="14BA79B7" w14:textId="67EDE4C0" w:rsidR="00ED75B7" w:rsidRPr="00F647D3" w:rsidRDefault="008370D5" w:rsidP="00C47A58">
            <w:pPr>
              <w:spacing w:after="0" w:line="240" w:lineRule="auto"/>
              <w:jc w:val="center"/>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DELLE PROCEDURE DI GARA AI SENSI DEL D.LGS. N. 36/2023 PER GLI ENTI LOCALI</w:t>
            </w:r>
          </w:p>
        </w:tc>
        <w:tc>
          <w:tcPr>
            <w:tcW w:w="93" w:type="pct"/>
            <w:gridSpan w:val="3"/>
            <w:tcBorders>
              <w:top w:val="nil"/>
              <w:left w:val="nil"/>
              <w:bottom w:val="nil"/>
              <w:right w:val="nil"/>
            </w:tcBorders>
            <w:shd w:val="clear" w:color="000000" w:fill="FFFFFF"/>
            <w:vAlign w:val="bottom"/>
            <w:hideMark/>
          </w:tcPr>
          <w:p w14:paraId="50DC18DA"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r>
      <w:tr w:rsidR="00B34F1E" w:rsidRPr="00F647D3" w14:paraId="5D24A081" w14:textId="77777777" w:rsidTr="002D3593">
        <w:trPr>
          <w:gridAfter w:val="1"/>
          <w:wAfter w:w="23" w:type="pct"/>
          <w:trHeight w:val="284"/>
          <w:jc w:val="center"/>
        </w:trPr>
        <w:tc>
          <w:tcPr>
            <w:tcW w:w="93" w:type="pct"/>
            <w:tcBorders>
              <w:top w:val="nil"/>
              <w:left w:val="nil"/>
              <w:bottom w:val="nil"/>
              <w:right w:val="nil"/>
            </w:tcBorders>
            <w:shd w:val="clear" w:color="000000" w:fill="FFFFFF"/>
            <w:noWrap/>
            <w:vAlign w:val="bottom"/>
            <w:hideMark/>
          </w:tcPr>
          <w:p w14:paraId="484856EE"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F647D3"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r>
      <w:tr w:rsidR="00B34F1E" w:rsidRPr="00F647D3" w14:paraId="25C86A67" w14:textId="77777777" w:rsidTr="002D3593">
        <w:trPr>
          <w:gridAfter w:val="1"/>
          <w:wAfter w:w="23" w:type="pct"/>
          <w:trHeight w:val="256"/>
          <w:jc w:val="center"/>
        </w:trPr>
        <w:tc>
          <w:tcPr>
            <w:tcW w:w="93" w:type="pct"/>
            <w:tcBorders>
              <w:top w:val="nil"/>
              <w:left w:val="nil"/>
              <w:bottom w:val="nil"/>
              <w:right w:val="nil"/>
            </w:tcBorders>
            <w:shd w:val="clear" w:color="000000" w:fill="FFFFFF"/>
            <w:noWrap/>
            <w:vAlign w:val="center"/>
            <w:hideMark/>
          </w:tcPr>
          <w:p w14:paraId="612E637E" w14:textId="77777777" w:rsidR="00BB082A" w:rsidRPr="00F647D3" w:rsidRDefault="00BB082A" w:rsidP="00BB082A">
            <w:pPr>
              <w:spacing w:after="0" w:line="240" w:lineRule="auto"/>
              <w:rPr>
                <w:rFonts w:ascii="Garamond" w:eastAsia="Times New Roman" w:hAnsi="Garamond" w:cstheme="minorHAnsi"/>
                <w:b/>
                <w:bCs/>
                <w:color w:val="000000"/>
                <w:lang w:eastAsia="it-IT"/>
              </w:rPr>
            </w:pPr>
            <w:r w:rsidRPr="00F647D3">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F647D3"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r>
      <w:tr w:rsidR="00B34F1E" w:rsidRPr="00F647D3" w14:paraId="10BAA776" w14:textId="77777777" w:rsidTr="002D3593">
        <w:trPr>
          <w:gridAfter w:val="1"/>
          <w:wAfter w:w="23" w:type="pct"/>
          <w:trHeight w:val="273"/>
          <w:jc w:val="center"/>
        </w:trPr>
        <w:tc>
          <w:tcPr>
            <w:tcW w:w="93" w:type="pct"/>
            <w:tcBorders>
              <w:top w:val="nil"/>
              <w:left w:val="nil"/>
              <w:bottom w:val="nil"/>
              <w:right w:val="nil"/>
            </w:tcBorders>
            <w:shd w:val="clear" w:color="000000" w:fill="FFFFFF"/>
            <w:noWrap/>
            <w:vAlign w:val="bottom"/>
            <w:hideMark/>
          </w:tcPr>
          <w:p w14:paraId="14A6AD97"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F647D3"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r>
      <w:tr w:rsidR="00B34F1E" w:rsidRPr="00F647D3" w14:paraId="33948EA5" w14:textId="77777777" w:rsidTr="002D3593">
        <w:trPr>
          <w:gridAfter w:val="1"/>
          <w:wAfter w:w="23" w:type="pct"/>
          <w:trHeight w:val="273"/>
          <w:jc w:val="center"/>
        </w:trPr>
        <w:tc>
          <w:tcPr>
            <w:tcW w:w="93" w:type="pct"/>
            <w:tcBorders>
              <w:top w:val="nil"/>
              <w:left w:val="nil"/>
              <w:bottom w:val="nil"/>
              <w:right w:val="nil"/>
            </w:tcBorders>
            <w:shd w:val="clear" w:color="000000" w:fill="FFFFFF"/>
            <w:noWrap/>
            <w:vAlign w:val="bottom"/>
            <w:hideMark/>
          </w:tcPr>
          <w:p w14:paraId="63B71A27"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F647D3"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r>
      <w:tr w:rsidR="00E82DF8" w:rsidRPr="00F647D3" w14:paraId="44DCF970" w14:textId="77777777" w:rsidTr="002D3593">
        <w:trPr>
          <w:trHeight w:val="273"/>
          <w:jc w:val="center"/>
        </w:trPr>
        <w:tc>
          <w:tcPr>
            <w:tcW w:w="93" w:type="pct"/>
            <w:tcBorders>
              <w:top w:val="nil"/>
              <w:left w:val="nil"/>
              <w:bottom w:val="nil"/>
              <w:right w:val="nil"/>
            </w:tcBorders>
            <w:shd w:val="clear" w:color="000000" w:fill="FFFFFF"/>
            <w:noWrap/>
            <w:vAlign w:val="bottom"/>
            <w:hideMark/>
          </w:tcPr>
          <w:p w14:paraId="653118C5"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r>
      <w:tr w:rsidR="00E82DF8" w:rsidRPr="00F647D3" w14:paraId="40861019" w14:textId="77777777" w:rsidTr="002D3593">
        <w:trPr>
          <w:trHeight w:val="535"/>
          <w:jc w:val="center"/>
        </w:trPr>
        <w:tc>
          <w:tcPr>
            <w:tcW w:w="93" w:type="pct"/>
            <w:tcBorders>
              <w:top w:val="nil"/>
              <w:left w:val="nil"/>
              <w:bottom w:val="nil"/>
              <w:right w:val="nil"/>
            </w:tcBorders>
            <w:shd w:val="clear" w:color="000000" w:fill="FFFFFF"/>
            <w:noWrap/>
            <w:vAlign w:val="bottom"/>
            <w:hideMark/>
          </w:tcPr>
          <w:p w14:paraId="6C5A0F6F" w14:textId="77777777" w:rsidR="00BB082A" w:rsidRPr="00F647D3"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F647D3"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F647D3"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F647D3"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F647D3"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F647D3"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F647D3"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r>
      <w:tr w:rsidR="00B34F1E" w:rsidRPr="00F647D3" w14:paraId="3076859C" w14:textId="77777777" w:rsidTr="002D3593">
        <w:trPr>
          <w:gridAfter w:val="1"/>
          <w:wAfter w:w="23" w:type="pct"/>
          <w:trHeight w:val="535"/>
          <w:jc w:val="center"/>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F647D3" w:rsidRDefault="00BB082A" w:rsidP="00BB082A">
            <w:pPr>
              <w:spacing w:after="0" w:line="240" w:lineRule="auto"/>
              <w:jc w:val="center"/>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 xml:space="preserve">Anagrafica </w:t>
            </w:r>
            <w:r w:rsidR="002E637E" w:rsidRPr="00F647D3">
              <w:rPr>
                <w:rFonts w:ascii="Garamond" w:eastAsia="Times New Roman" w:hAnsi="Garamond" w:cstheme="minorHAnsi"/>
                <w:b/>
                <w:bCs/>
                <w:color w:val="FFFFFF"/>
                <w:lang w:eastAsia="it-IT"/>
              </w:rPr>
              <w:t>I</w:t>
            </w:r>
            <w:r w:rsidR="001A67AA" w:rsidRPr="00F647D3">
              <w:rPr>
                <w:rFonts w:ascii="Garamond" w:eastAsia="Times New Roman" w:hAnsi="Garamond" w:cstheme="minorHAnsi"/>
                <w:b/>
                <w:bCs/>
                <w:color w:val="FFFFFF"/>
                <w:lang w:eastAsia="it-IT"/>
              </w:rPr>
              <w:t>ntervento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F647D3" w:rsidRDefault="00BB082A" w:rsidP="00BB082A">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r>
      <w:tr w:rsidR="002E3246" w:rsidRPr="00F647D3" w14:paraId="73CAFC91"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4DF07DFC"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2E3246" w:rsidRPr="00F647D3" w:rsidRDefault="002E3246" w:rsidP="002E3246">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Missione</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17428C67" w:rsidR="002E3246" w:rsidRPr="00F647D3" w:rsidRDefault="009B018A" w:rsidP="002E3246">
            <w:pPr>
              <w:spacing w:after="0" w:line="240" w:lineRule="auto"/>
              <w:rPr>
                <w:rFonts w:ascii="Garamond" w:eastAsia="Times New Roman" w:hAnsi="Garamond" w:cstheme="minorHAnsi"/>
                <w:lang w:eastAsia="it-IT"/>
              </w:rPr>
            </w:pPr>
            <w:r>
              <w:rPr>
                <w:rFonts w:ascii="Garamond" w:hAnsi="Garamond" w:cs="Garamond"/>
              </w:rPr>
              <w:t xml:space="preserve">2 </w:t>
            </w:r>
            <w:r w:rsidR="002E3246" w:rsidRPr="0089286B">
              <w:rPr>
                <w:rFonts w:ascii="Garamond" w:hAnsi="Garamond" w:cs="Garamond"/>
              </w:rPr>
              <w:t xml:space="preserve">– </w:t>
            </w:r>
            <w:r>
              <w:rPr>
                <w:rFonts w:ascii="Garamond" w:hAnsi="Garamond" w:cs="Garamond"/>
              </w:rPr>
              <w:t>Rivoluzione verde e transizione ecologica</w:t>
            </w:r>
          </w:p>
        </w:tc>
        <w:tc>
          <w:tcPr>
            <w:tcW w:w="59" w:type="pct"/>
            <w:tcBorders>
              <w:top w:val="nil"/>
              <w:left w:val="single" w:sz="2" w:space="0" w:color="auto"/>
              <w:bottom w:val="nil"/>
              <w:right w:val="nil"/>
            </w:tcBorders>
            <w:shd w:val="clear" w:color="000000" w:fill="FFFFFF"/>
            <w:vAlign w:val="bottom"/>
          </w:tcPr>
          <w:p w14:paraId="5687509F"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2E3246" w:rsidRPr="00F647D3" w:rsidRDefault="002E3246" w:rsidP="002E3246">
            <w:pPr>
              <w:spacing w:after="0" w:line="240" w:lineRule="auto"/>
              <w:rPr>
                <w:rFonts w:ascii="Garamond" w:eastAsia="Times New Roman" w:hAnsi="Garamond" w:cstheme="minorHAnsi"/>
                <w:color w:val="000000"/>
                <w:lang w:eastAsia="it-IT"/>
              </w:rPr>
            </w:pPr>
          </w:p>
        </w:tc>
      </w:tr>
      <w:tr w:rsidR="002E3246" w:rsidRPr="00F647D3" w14:paraId="3BD0AA48"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4D483079"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2E3246" w:rsidRPr="00F647D3" w:rsidRDefault="002E3246" w:rsidP="002E3246">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Componente</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EE12815" w:rsidR="002E3246" w:rsidRPr="00F647D3" w:rsidRDefault="009B018A" w:rsidP="002E3246">
            <w:pPr>
              <w:spacing w:after="0" w:line="240" w:lineRule="auto"/>
              <w:rPr>
                <w:rFonts w:ascii="Garamond" w:eastAsia="Times New Roman" w:hAnsi="Garamond" w:cstheme="minorHAnsi"/>
                <w:lang w:eastAsia="it-IT"/>
              </w:rPr>
            </w:pPr>
            <w:r>
              <w:rPr>
                <w:rFonts w:ascii="Garamond" w:hAnsi="Garamond" w:cs="Garamond"/>
              </w:rPr>
              <w:t>3</w:t>
            </w:r>
            <w:r w:rsidR="002E3246" w:rsidRPr="0089286B">
              <w:rPr>
                <w:rFonts w:ascii="Garamond" w:hAnsi="Garamond" w:cs="Garamond"/>
              </w:rPr>
              <w:t xml:space="preserve"> – </w:t>
            </w:r>
            <w:r w:rsidRPr="009B018A">
              <w:rPr>
                <w:rFonts w:ascii="Garamond" w:hAnsi="Garamond" w:cs="Garamond"/>
              </w:rPr>
              <w:t>Efficienza energetica e riqualificazione degli edifici</w:t>
            </w:r>
          </w:p>
        </w:tc>
        <w:tc>
          <w:tcPr>
            <w:tcW w:w="59" w:type="pct"/>
            <w:tcBorders>
              <w:top w:val="nil"/>
              <w:left w:val="single" w:sz="2" w:space="0" w:color="auto"/>
              <w:bottom w:val="nil"/>
              <w:right w:val="nil"/>
            </w:tcBorders>
            <w:shd w:val="clear" w:color="000000" w:fill="FFFFFF"/>
            <w:vAlign w:val="bottom"/>
          </w:tcPr>
          <w:p w14:paraId="6D47B95D"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2E3246" w:rsidRPr="00F647D3" w:rsidRDefault="002E3246" w:rsidP="002E3246">
            <w:pPr>
              <w:spacing w:after="0" w:line="240" w:lineRule="auto"/>
              <w:rPr>
                <w:rFonts w:ascii="Garamond" w:eastAsia="Times New Roman" w:hAnsi="Garamond" w:cstheme="minorHAnsi"/>
                <w:color w:val="000000"/>
                <w:lang w:eastAsia="it-IT"/>
              </w:rPr>
            </w:pPr>
          </w:p>
        </w:tc>
      </w:tr>
      <w:tr w:rsidR="002E3246" w:rsidRPr="00F647D3" w14:paraId="43D13DEA"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4F21561C"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2E3246" w:rsidRPr="00F647D3" w:rsidRDefault="002E3246" w:rsidP="002E3246">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Misura/sub-misura</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3FA4B95A" w:rsidR="002E3246" w:rsidRPr="00F647D3" w:rsidRDefault="002E3246" w:rsidP="002E3246">
            <w:pPr>
              <w:spacing w:after="0" w:line="240" w:lineRule="auto"/>
              <w:rPr>
                <w:rFonts w:ascii="Garamond" w:eastAsia="Times New Roman" w:hAnsi="Garamond" w:cstheme="minorHAnsi"/>
                <w:lang w:eastAsia="it-IT"/>
              </w:rPr>
            </w:pPr>
            <w:r w:rsidRPr="0089286B">
              <w:rPr>
                <w:rFonts w:ascii="Garamond" w:eastAsia="Times New Roman" w:hAnsi="Garamond" w:cstheme="minorHAnsi"/>
                <w:lang w:eastAsia="it-IT"/>
              </w:rPr>
              <w:t>M</w:t>
            </w:r>
            <w:r w:rsidR="00AC2F54">
              <w:rPr>
                <w:rFonts w:ascii="Garamond" w:eastAsia="Times New Roman" w:hAnsi="Garamond" w:cstheme="minorHAnsi"/>
                <w:lang w:eastAsia="it-IT"/>
              </w:rPr>
              <w:t>2</w:t>
            </w:r>
            <w:r w:rsidRPr="0089286B">
              <w:rPr>
                <w:rFonts w:ascii="Garamond" w:eastAsia="Times New Roman" w:hAnsi="Garamond" w:cstheme="minorHAnsi"/>
                <w:lang w:eastAsia="it-IT"/>
              </w:rPr>
              <w:t>C</w:t>
            </w:r>
            <w:r w:rsidR="00AC2F54">
              <w:rPr>
                <w:rFonts w:ascii="Garamond" w:eastAsia="Times New Roman" w:hAnsi="Garamond" w:cstheme="minorHAnsi"/>
                <w:lang w:eastAsia="it-IT"/>
              </w:rPr>
              <w:t>3</w:t>
            </w:r>
            <w:r w:rsidRPr="0089286B">
              <w:rPr>
                <w:rFonts w:ascii="Garamond" w:eastAsia="Times New Roman" w:hAnsi="Garamond" w:cstheme="minorHAnsi"/>
                <w:lang w:eastAsia="it-IT"/>
              </w:rPr>
              <w:t>I</w:t>
            </w:r>
            <w:r w:rsidR="00AC2F54">
              <w:rPr>
                <w:rFonts w:ascii="Garamond" w:eastAsia="Times New Roman" w:hAnsi="Garamond" w:cstheme="minorHAnsi"/>
                <w:lang w:eastAsia="it-IT"/>
              </w:rPr>
              <w:t>1.1</w:t>
            </w:r>
          </w:p>
        </w:tc>
        <w:tc>
          <w:tcPr>
            <w:tcW w:w="59" w:type="pct"/>
            <w:tcBorders>
              <w:top w:val="nil"/>
              <w:left w:val="single" w:sz="2" w:space="0" w:color="auto"/>
              <w:bottom w:val="nil"/>
              <w:right w:val="nil"/>
            </w:tcBorders>
            <w:shd w:val="clear" w:color="000000" w:fill="FFFFFF"/>
            <w:vAlign w:val="bottom"/>
          </w:tcPr>
          <w:p w14:paraId="437E0698"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2E3246" w:rsidRPr="00F647D3" w:rsidRDefault="002E3246" w:rsidP="002E3246">
            <w:pPr>
              <w:spacing w:after="0" w:line="240" w:lineRule="auto"/>
              <w:rPr>
                <w:rFonts w:ascii="Garamond" w:eastAsia="Times New Roman" w:hAnsi="Garamond" w:cstheme="minorHAnsi"/>
                <w:color w:val="000000"/>
                <w:lang w:eastAsia="it-IT"/>
              </w:rPr>
            </w:pPr>
          </w:p>
        </w:tc>
      </w:tr>
      <w:tr w:rsidR="002E3246" w:rsidRPr="00F647D3" w14:paraId="715236F1"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hideMark/>
          </w:tcPr>
          <w:p w14:paraId="4D410D67" w14:textId="77777777" w:rsidR="002E3246" w:rsidRPr="00F647D3" w:rsidRDefault="002E3246" w:rsidP="002E3246">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120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2E3246" w:rsidRPr="00F647D3" w:rsidRDefault="002E3246" w:rsidP="002E3246">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Riforma o investimento/ sub-investimento</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D54358A" w:rsidR="002E3246" w:rsidRPr="00F647D3" w:rsidRDefault="009B018A" w:rsidP="002E3246">
            <w:pPr>
              <w:spacing w:after="0" w:line="240" w:lineRule="auto"/>
              <w:rPr>
                <w:rFonts w:ascii="Garamond" w:eastAsia="Times New Roman" w:hAnsi="Garamond" w:cstheme="minorHAnsi"/>
                <w:lang w:eastAsia="it-IT"/>
              </w:rPr>
            </w:pPr>
            <w:r w:rsidRPr="009B018A">
              <w:rPr>
                <w:rFonts w:ascii="Garamond" w:eastAsia="Times New Roman" w:hAnsi="Garamond" w:cstheme="minorHAnsi"/>
                <w:lang w:eastAsia="it-IT"/>
              </w:rPr>
              <w:t xml:space="preserve">1.1 </w:t>
            </w:r>
            <w:r>
              <w:rPr>
                <w:rFonts w:ascii="Garamond" w:eastAsia="Times New Roman" w:hAnsi="Garamond" w:cstheme="minorHAnsi"/>
                <w:lang w:eastAsia="it-IT"/>
              </w:rPr>
              <w:t xml:space="preserve">- </w:t>
            </w:r>
            <w:r w:rsidRPr="009B018A">
              <w:rPr>
                <w:rFonts w:ascii="Garamond" w:eastAsia="Times New Roman" w:hAnsi="Garamond" w:cstheme="minorHAnsi"/>
                <w:lang w:eastAsia="it-IT"/>
              </w:rPr>
              <w:t>Costruzione di nuove scuole mediante sostituzione di edifici</w:t>
            </w:r>
          </w:p>
        </w:tc>
        <w:tc>
          <w:tcPr>
            <w:tcW w:w="59" w:type="pct"/>
            <w:tcBorders>
              <w:top w:val="nil"/>
              <w:left w:val="single" w:sz="2" w:space="0" w:color="auto"/>
              <w:bottom w:val="nil"/>
              <w:right w:val="nil"/>
            </w:tcBorders>
            <w:shd w:val="clear" w:color="000000" w:fill="FFFFFF"/>
            <w:vAlign w:val="bottom"/>
            <w:hideMark/>
          </w:tcPr>
          <w:p w14:paraId="1C2C3567" w14:textId="77777777" w:rsidR="002E3246" w:rsidRPr="00F647D3" w:rsidRDefault="002E3246" w:rsidP="002E3246">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2E3246" w:rsidRPr="00F647D3" w:rsidRDefault="002E3246" w:rsidP="002E3246">
            <w:pPr>
              <w:spacing w:after="0" w:line="240" w:lineRule="auto"/>
              <w:rPr>
                <w:rFonts w:ascii="Garamond" w:eastAsia="Times New Roman" w:hAnsi="Garamond" w:cstheme="minorHAnsi"/>
                <w:color w:val="000000"/>
                <w:lang w:eastAsia="it-IT"/>
              </w:rPr>
            </w:pPr>
            <w:r w:rsidRPr="00F647D3">
              <w:rPr>
                <w:rFonts w:ascii="Garamond" w:eastAsia="Times New Roman" w:hAnsi="Garamond" w:cstheme="minorHAnsi"/>
                <w:color w:val="000000"/>
                <w:lang w:eastAsia="it-IT"/>
              </w:rPr>
              <w:t> </w:t>
            </w:r>
          </w:p>
        </w:tc>
      </w:tr>
      <w:tr w:rsidR="002E3246" w:rsidRPr="00F647D3" w14:paraId="219EA89F"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48DDC9A4"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2E3246" w:rsidRPr="00F647D3" w:rsidRDefault="002E3246" w:rsidP="002E3246">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CUP</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71D58561" w:rsidR="002E3246" w:rsidRPr="00F647D3" w:rsidRDefault="002E3246" w:rsidP="002E3246">
            <w:pPr>
              <w:spacing w:after="0" w:line="240" w:lineRule="auto"/>
              <w:rPr>
                <w:rFonts w:ascii="Garamond" w:eastAsia="Times New Roman" w:hAnsi="Garamond" w:cstheme="minorHAnsi"/>
                <w:lang w:eastAsia="it-IT"/>
              </w:rPr>
            </w:pPr>
            <w:r w:rsidRPr="0089286B">
              <w:rPr>
                <w:rFonts w:ascii="Garamond" w:eastAsia="Times New Roman" w:hAnsi="Garamond" w:cstheme="minorHAnsi"/>
                <w:lang w:eastAsia="it-IT"/>
              </w:rPr>
              <w:t>D91B21005420006</w:t>
            </w:r>
          </w:p>
        </w:tc>
        <w:tc>
          <w:tcPr>
            <w:tcW w:w="59" w:type="pct"/>
            <w:tcBorders>
              <w:top w:val="nil"/>
              <w:left w:val="single" w:sz="2" w:space="0" w:color="auto"/>
              <w:bottom w:val="nil"/>
              <w:right w:val="nil"/>
            </w:tcBorders>
            <w:shd w:val="clear" w:color="000000" w:fill="FFFFFF"/>
            <w:vAlign w:val="bottom"/>
          </w:tcPr>
          <w:p w14:paraId="198F44E9"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2E3246" w:rsidRPr="00F647D3" w:rsidRDefault="002E3246" w:rsidP="002E3246">
            <w:pPr>
              <w:spacing w:after="0" w:line="240" w:lineRule="auto"/>
              <w:rPr>
                <w:rFonts w:ascii="Garamond" w:eastAsia="Times New Roman" w:hAnsi="Garamond" w:cstheme="minorHAnsi"/>
                <w:color w:val="000000"/>
                <w:lang w:eastAsia="it-IT"/>
              </w:rPr>
            </w:pPr>
          </w:p>
        </w:tc>
      </w:tr>
      <w:tr w:rsidR="002E3246" w:rsidRPr="00F647D3" w14:paraId="078452D2"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7A12BB27"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2E3246" w:rsidRPr="00F647D3" w:rsidRDefault="002E3246" w:rsidP="002E3246">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Titolo intervento</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78DD6E5" w:rsidR="002E3246" w:rsidRPr="00F647D3" w:rsidRDefault="002E3246" w:rsidP="002E3246">
            <w:pPr>
              <w:spacing w:after="0" w:line="240" w:lineRule="auto"/>
              <w:rPr>
                <w:rFonts w:ascii="Garamond" w:eastAsia="Times New Roman" w:hAnsi="Garamond" w:cstheme="minorHAnsi"/>
                <w:lang w:eastAsia="it-IT"/>
              </w:rPr>
            </w:pPr>
            <w:r w:rsidRPr="0089286B">
              <w:rPr>
                <w:rFonts w:ascii="Garamond" w:eastAsia="Times New Roman" w:hAnsi="Garamond" w:cstheme="minorHAnsi"/>
                <w:lang w:eastAsia="it-IT"/>
              </w:rPr>
              <w:t>LAVORI DI COSTRUZIONE DELLA NUOVA SCUOLA PRESSO L’ITIS LEONARDO DA VINCI IN PARMA - (FIN. UE - NEXT GENERATION EU M2-C3-1.1)</w:t>
            </w:r>
            <w:r>
              <w:rPr>
                <w:rFonts w:ascii="Garamond" w:eastAsia="Times New Roman" w:hAnsi="Garamond" w:cstheme="minorHAnsi"/>
                <w:lang w:eastAsia="it-IT"/>
              </w:rPr>
              <w:t xml:space="preserve"> </w:t>
            </w:r>
            <w:r w:rsidRPr="0089286B">
              <w:rPr>
                <w:rFonts w:ascii="Garamond" w:eastAsia="Times New Roman" w:hAnsi="Garamond" w:cstheme="minorHAnsi"/>
                <w:lang w:eastAsia="it-IT"/>
              </w:rPr>
              <w:t>CUP D91B21005420006</w:t>
            </w:r>
          </w:p>
        </w:tc>
        <w:tc>
          <w:tcPr>
            <w:tcW w:w="59" w:type="pct"/>
            <w:tcBorders>
              <w:top w:val="nil"/>
              <w:left w:val="single" w:sz="2" w:space="0" w:color="auto"/>
              <w:bottom w:val="nil"/>
              <w:right w:val="nil"/>
            </w:tcBorders>
            <w:shd w:val="clear" w:color="000000" w:fill="FFFFFF"/>
            <w:vAlign w:val="bottom"/>
          </w:tcPr>
          <w:p w14:paraId="7B337681"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2E3246" w:rsidRPr="00F647D3" w:rsidRDefault="002E3246" w:rsidP="002E3246">
            <w:pPr>
              <w:spacing w:after="0" w:line="240" w:lineRule="auto"/>
              <w:rPr>
                <w:rFonts w:ascii="Garamond" w:eastAsia="Times New Roman" w:hAnsi="Garamond" w:cstheme="minorHAnsi"/>
                <w:color w:val="000000"/>
                <w:lang w:eastAsia="it-IT"/>
              </w:rPr>
            </w:pPr>
          </w:p>
        </w:tc>
      </w:tr>
      <w:tr w:rsidR="002E3246" w:rsidRPr="00F647D3" w14:paraId="6DC90C3D"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7A69FAC9"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2E3246" w:rsidRPr="00F647D3" w:rsidRDefault="002E3246" w:rsidP="002E3246">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Soggetto Attuatore</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473CEA64" w:rsidR="002E3246" w:rsidRPr="00F647D3" w:rsidRDefault="002E3246" w:rsidP="002E324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2E3246" w:rsidRPr="00F647D3" w:rsidRDefault="002E3246" w:rsidP="002E3246">
            <w:pPr>
              <w:spacing w:after="0" w:line="240" w:lineRule="auto"/>
              <w:rPr>
                <w:rFonts w:ascii="Garamond" w:eastAsia="Times New Roman" w:hAnsi="Garamond" w:cstheme="minorHAnsi"/>
                <w:color w:val="000000"/>
                <w:lang w:eastAsia="it-IT"/>
              </w:rPr>
            </w:pPr>
          </w:p>
        </w:tc>
      </w:tr>
      <w:tr w:rsidR="002E3246" w:rsidRPr="00F647D3" w14:paraId="0904FF94"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54E77F03"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2E3246" w:rsidRPr="00F647D3" w:rsidRDefault="002E3246" w:rsidP="002E3246">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Soggetto Realizzatore</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06F8CA9C" w:rsidR="002E3246" w:rsidRPr="00F647D3" w:rsidRDefault="002E3246" w:rsidP="002E324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2E3246" w:rsidRPr="00F647D3" w:rsidRDefault="002E3246" w:rsidP="002E3246">
            <w:pPr>
              <w:spacing w:after="0" w:line="240" w:lineRule="auto"/>
              <w:rPr>
                <w:rFonts w:ascii="Garamond" w:eastAsia="Times New Roman" w:hAnsi="Garamond" w:cstheme="minorHAnsi"/>
                <w:color w:val="000000"/>
                <w:lang w:eastAsia="it-IT"/>
              </w:rPr>
            </w:pPr>
          </w:p>
          <w:p w14:paraId="1416B130"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2E3246" w:rsidRPr="00F647D3" w:rsidRDefault="002E3246" w:rsidP="002E3246">
            <w:pPr>
              <w:spacing w:after="0" w:line="240" w:lineRule="auto"/>
              <w:rPr>
                <w:rFonts w:ascii="Garamond" w:eastAsia="Times New Roman" w:hAnsi="Garamond" w:cstheme="minorHAnsi"/>
                <w:color w:val="000000"/>
                <w:lang w:eastAsia="it-IT"/>
              </w:rPr>
            </w:pPr>
          </w:p>
          <w:p w14:paraId="7BFBE173" w14:textId="77777777" w:rsidR="002E3246" w:rsidRPr="00F647D3" w:rsidRDefault="002E3246" w:rsidP="002E3246">
            <w:pPr>
              <w:spacing w:after="0" w:line="240" w:lineRule="auto"/>
              <w:rPr>
                <w:rFonts w:ascii="Garamond" w:eastAsia="Times New Roman" w:hAnsi="Garamond" w:cstheme="minorHAnsi"/>
                <w:color w:val="000000"/>
                <w:lang w:eastAsia="it-IT"/>
              </w:rPr>
            </w:pPr>
          </w:p>
        </w:tc>
      </w:tr>
      <w:tr w:rsidR="002E3246" w:rsidRPr="00F647D3" w14:paraId="356D329E"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2AF6795F"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3A547201" w:rsidR="002E3246" w:rsidRPr="00F647D3" w:rsidDel="00FF03C6" w:rsidRDefault="002E3246" w:rsidP="002E3246">
            <w:pPr>
              <w:spacing w:after="0" w:line="240" w:lineRule="auto"/>
              <w:jc w:val="right"/>
              <w:rPr>
                <w:rFonts w:ascii="Garamond" w:eastAsia="Times New Roman" w:hAnsi="Garamond" w:cstheme="minorHAnsi"/>
                <w:b/>
                <w:bCs/>
                <w:color w:val="FFFFFF"/>
                <w:lang w:eastAsia="it-IT"/>
              </w:rPr>
            </w:pPr>
            <w:r w:rsidRPr="007D77A3">
              <w:rPr>
                <w:rFonts w:ascii="Garamond" w:eastAsia="Times New Roman" w:hAnsi="Garamond" w:cstheme="minorHAnsi"/>
                <w:b/>
                <w:bCs/>
                <w:color w:val="FFFFFF" w:themeColor="background1"/>
                <w:lang w:eastAsia="it-IT"/>
              </w:rPr>
              <w:t xml:space="preserve">Importo totale del Progetto </w:t>
            </w:r>
            <w:r w:rsidRPr="00F647D3">
              <w:rPr>
                <w:rFonts w:ascii="Garamond" w:eastAsia="Times New Roman" w:hAnsi="Garamond" w:cstheme="minorHAnsi"/>
                <w:b/>
                <w:bCs/>
                <w:color w:val="FFFFFF"/>
                <w:lang w:eastAsia="it-IT"/>
              </w:rPr>
              <w:t>(€)</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72183A83" w:rsidR="002E3246" w:rsidRPr="00556794" w:rsidRDefault="002E3246" w:rsidP="002E3246">
            <w:pPr>
              <w:spacing w:after="0" w:line="240" w:lineRule="auto"/>
              <w:rPr>
                <w:rFonts w:ascii="Garamond" w:eastAsia="Times New Roman" w:hAnsi="Garamond" w:cstheme="minorHAnsi"/>
                <w:lang w:eastAsia="it-IT"/>
              </w:rPr>
            </w:pPr>
            <w:r w:rsidRPr="00556794">
              <w:rPr>
                <w:rFonts w:ascii="Garamond" w:eastAsia="Times New Roman" w:hAnsi="Garamond" w:cstheme="minorHAnsi"/>
                <w:lang w:eastAsia="it-IT"/>
              </w:rPr>
              <w:t>€ 14.256.000,00 (€</w:t>
            </w:r>
            <w:r w:rsidR="00556794" w:rsidRPr="00556794">
              <w:rPr>
                <w:rFonts w:ascii="Garamond" w:eastAsia="Times New Roman" w:hAnsi="Garamond" w:cstheme="minorHAnsi"/>
                <w:lang w:eastAsia="it-IT"/>
              </w:rPr>
              <w:t>12.960.000,00</w:t>
            </w:r>
            <w:r w:rsidRPr="00556794">
              <w:rPr>
                <w:rFonts w:ascii="Garamond" w:eastAsia="Times New Roman" w:hAnsi="Garamond" w:cstheme="minorHAnsi"/>
                <w:lang w:eastAsia="it-IT"/>
              </w:rPr>
              <w:t xml:space="preserve"> finanziati con fondi PNRR ed € </w:t>
            </w:r>
            <w:r w:rsidR="00556794" w:rsidRPr="00556794">
              <w:rPr>
                <w:rFonts w:ascii="Garamond" w:eastAsia="Times New Roman" w:hAnsi="Garamond" w:cstheme="minorHAnsi"/>
                <w:lang w:eastAsia="it-IT"/>
              </w:rPr>
              <w:t>1.296.000,00</w:t>
            </w:r>
            <w:r w:rsidRPr="00556794">
              <w:rPr>
                <w:rFonts w:ascii="Garamond" w:eastAsia="Times New Roman" w:hAnsi="Garamond" w:cstheme="minorHAnsi"/>
                <w:lang w:eastAsia="it-IT"/>
              </w:rPr>
              <w:t xml:space="preserve"> finanziati con Fondo Opere indifferibili) di cui IVA € </w:t>
            </w:r>
            <w:r w:rsidR="00556794" w:rsidRPr="00556794">
              <w:rPr>
                <w:rFonts w:ascii="Garamond" w:eastAsia="Times New Roman" w:hAnsi="Garamond" w:cstheme="minorHAnsi"/>
                <w:lang w:eastAsia="it-IT"/>
              </w:rPr>
              <w:t>1.412.927,92</w:t>
            </w:r>
          </w:p>
        </w:tc>
        <w:tc>
          <w:tcPr>
            <w:tcW w:w="59" w:type="pct"/>
            <w:tcBorders>
              <w:top w:val="nil"/>
              <w:left w:val="single" w:sz="2" w:space="0" w:color="auto"/>
              <w:bottom w:val="nil"/>
              <w:right w:val="nil"/>
            </w:tcBorders>
            <w:shd w:val="clear" w:color="000000" w:fill="FFFFFF"/>
            <w:vAlign w:val="bottom"/>
          </w:tcPr>
          <w:p w14:paraId="5883FC55"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2E3246" w:rsidRPr="00F647D3" w:rsidRDefault="002E3246" w:rsidP="002E3246">
            <w:pPr>
              <w:spacing w:after="0" w:line="240" w:lineRule="auto"/>
              <w:rPr>
                <w:rFonts w:ascii="Garamond" w:eastAsia="Times New Roman" w:hAnsi="Garamond" w:cstheme="minorHAnsi"/>
                <w:color w:val="000000"/>
                <w:lang w:eastAsia="it-IT"/>
              </w:rPr>
            </w:pPr>
          </w:p>
        </w:tc>
      </w:tr>
      <w:tr w:rsidR="002E3246" w:rsidRPr="00F647D3" w14:paraId="6EBB361E"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417EEBF7"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0E8478F0" w:rsidR="002E3246" w:rsidRPr="00F647D3" w:rsidDel="00FF03C6" w:rsidRDefault="002E3246" w:rsidP="002E3246">
            <w:pPr>
              <w:spacing w:after="0" w:line="240" w:lineRule="auto"/>
              <w:jc w:val="right"/>
              <w:rPr>
                <w:rFonts w:ascii="Garamond" w:eastAsia="Times New Roman" w:hAnsi="Garamond" w:cstheme="minorHAnsi"/>
                <w:b/>
                <w:bCs/>
                <w:color w:val="FFFFFF"/>
                <w:lang w:eastAsia="it-IT"/>
              </w:rPr>
            </w:pPr>
            <w:r w:rsidRPr="007D77A3">
              <w:rPr>
                <w:rFonts w:ascii="Garamond" w:eastAsia="Times New Roman" w:hAnsi="Garamond" w:cstheme="minorHAnsi"/>
                <w:b/>
                <w:bCs/>
                <w:color w:val="FFFFFF" w:themeColor="background1"/>
                <w:lang w:eastAsia="it-IT"/>
              </w:rPr>
              <w:t xml:space="preserve">di cui costo ammesso RRF </w:t>
            </w:r>
            <w:r w:rsidRPr="00F647D3">
              <w:rPr>
                <w:rFonts w:ascii="Garamond" w:eastAsia="Times New Roman" w:hAnsi="Garamond" w:cstheme="minorHAnsi"/>
                <w:b/>
                <w:bCs/>
                <w:color w:val="FFFFFF"/>
                <w:lang w:eastAsia="it-IT"/>
              </w:rPr>
              <w:t>(€)</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00867656" w:rsidR="002E3246" w:rsidRPr="00556794" w:rsidRDefault="002E3246" w:rsidP="002E3246">
            <w:pPr>
              <w:spacing w:after="0" w:line="240" w:lineRule="auto"/>
              <w:rPr>
                <w:rFonts w:ascii="Garamond" w:eastAsia="Times New Roman" w:hAnsi="Garamond" w:cstheme="minorHAnsi"/>
                <w:lang w:eastAsia="it-IT"/>
              </w:rPr>
            </w:pPr>
            <w:r w:rsidRPr="00556794">
              <w:rPr>
                <w:rFonts w:ascii="Garamond" w:eastAsia="Times New Roman" w:hAnsi="Garamond" w:cstheme="minorHAnsi"/>
                <w:lang w:eastAsia="it-IT"/>
              </w:rPr>
              <w:t xml:space="preserve">€ </w:t>
            </w:r>
            <w:r w:rsidR="00556794" w:rsidRPr="00556794">
              <w:rPr>
                <w:rFonts w:ascii="Garamond" w:eastAsia="Times New Roman" w:hAnsi="Garamond" w:cstheme="minorHAnsi"/>
                <w:lang w:eastAsia="it-IT"/>
              </w:rPr>
              <w:t xml:space="preserve">12.960.000,00 </w:t>
            </w:r>
            <w:r w:rsidRPr="00556794">
              <w:rPr>
                <w:rFonts w:ascii="Garamond" w:eastAsia="Times New Roman" w:hAnsi="Garamond" w:cstheme="minorHAnsi"/>
                <w:lang w:eastAsia="it-IT"/>
              </w:rPr>
              <w:t xml:space="preserve">di cui IVA € </w:t>
            </w:r>
            <w:r w:rsidR="00556794" w:rsidRPr="00556794">
              <w:rPr>
                <w:rFonts w:ascii="Garamond" w:eastAsia="Times New Roman" w:hAnsi="Garamond" w:cstheme="minorHAnsi"/>
                <w:lang w:eastAsia="it-IT"/>
              </w:rPr>
              <w:t>1.412.927,92</w:t>
            </w:r>
          </w:p>
        </w:tc>
        <w:tc>
          <w:tcPr>
            <w:tcW w:w="59" w:type="pct"/>
            <w:tcBorders>
              <w:top w:val="nil"/>
              <w:left w:val="single" w:sz="2" w:space="0" w:color="auto"/>
              <w:bottom w:val="nil"/>
              <w:right w:val="nil"/>
            </w:tcBorders>
            <w:shd w:val="clear" w:color="000000" w:fill="FFFFFF"/>
            <w:vAlign w:val="bottom"/>
          </w:tcPr>
          <w:p w14:paraId="70371F17" w14:textId="77777777" w:rsidR="002E3246" w:rsidRDefault="002E3246" w:rsidP="002E3246">
            <w:pPr>
              <w:spacing w:after="0" w:line="240" w:lineRule="auto"/>
              <w:rPr>
                <w:rFonts w:ascii="Garamond" w:eastAsia="Times New Roman" w:hAnsi="Garamond" w:cstheme="minorHAnsi"/>
                <w:color w:val="000000"/>
                <w:lang w:eastAsia="it-IT"/>
              </w:rPr>
            </w:pPr>
          </w:p>
          <w:p w14:paraId="0201E339"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2E3246" w:rsidRPr="00F647D3" w:rsidRDefault="002E3246" w:rsidP="002E3246">
            <w:pPr>
              <w:spacing w:after="0" w:line="240" w:lineRule="auto"/>
              <w:rPr>
                <w:rFonts w:ascii="Garamond" w:eastAsia="Times New Roman" w:hAnsi="Garamond" w:cstheme="minorHAnsi"/>
                <w:color w:val="000000"/>
                <w:lang w:eastAsia="it-IT"/>
              </w:rPr>
            </w:pPr>
          </w:p>
        </w:tc>
      </w:tr>
      <w:tr w:rsidR="002E3246" w:rsidRPr="00F647D3" w14:paraId="6CCC1292"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3269E353"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2342A33F" w14:textId="74EEBD9C" w:rsidR="002E3246" w:rsidRPr="00514021" w:rsidRDefault="002E3246" w:rsidP="002E3246">
            <w:pPr>
              <w:spacing w:after="0" w:line="240" w:lineRule="auto"/>
              <w:jc w:val="right"/>
              <w:rPr>
                <w:rFonts w:ascii="Garamond" w:eastAsia="Times New Roman" w:hAnsi="Garamond" w:cstheme="minorHAnsi"/>
                <w:b/>
                <w:bCs/>
                <w:color w:val="FF0000"/>
                <w:lang w:eastAsia="it-IT"/>
              </w:rPr>
            </w:pPr>
            <w:r w:rsidRPr="007D77A3">
              <w:rPr>
                <w:rFonts w:ascii="Garamond" w:eastAsia="Times New Roman" w:hAnsi="Garamond" w:cstheme="minorHAnsi"/>
                <w:b/>
                <w:bCs/>
                <w:color w:val="FFFFFF" w:themeColor="background1"/>
                <w:lang w:eastAsia="it-IT"/>
              </w:rPr>
              <w:t>Di cui eventuale quota FOI</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E7D7549" w14:textId="7A2B2380" w:rsidR="002E3246" w:rsidRPr="00556794" w:rsidRDefault="002E3246" w:rsidP="00556794">
            <w:pPr>
              <w:spacing w:after="0" w:line="240" w:lineRule="auto"/>
              <w:rPr>
                <w:rFonts w:ascii="Garamond" w:hAnsi="Garamond" w:cs="Arial"/>
              </w:rPr>
            </w:pPr>
            <w:r w:rsidRPr="00556794">
              <w:rPr>
                <w:rFonts w:ascii="Garamond" w:hAnsi="Garamond" w:cs="Arial"/>
              </w:rPr>
              <w:t xml:space="preserve">FOI € </w:t>
            </w:r>
            <w:r w:rsidR="00556794" w:rsidRPr="00556794">
              <w:rPr>
                <w:rFonts w:ascii="Garamond" w:hAnsi="Garamond" w:cs="Arial"/>
              </w:rPr>
              <w:t>1.296.000,00</w:t>
            </w:r>
            <w:r w:rsidRPr="00556794">
              <w:rPr>
                <w:rFonts w:ascii="Garamond" w:hAnsi="Garamond" w:cs="Arial"/>
              </w:rPr>
              <w:t xml:space="preserve"> di cui IVA € </w:t>
            </w:r>
            <w:r w:rsidR="00556794" w:rsidRPr="00556794">
              <w:rPr>
                <w:rFonts w:ascii="Garamond" w:hAnsi="Garamond" w:cs="Arial"/>
              </w:rPr>
              <w:t>0,00</w:t>
            </w:r>
          </w:p>
        </w:tc>
        <w:tc>
          <w:tcPr>
            <w:tcW w:w="59" w:type="pct"/>
            <w:tcBorders>
              <w:top w:val="nil"/>
              <w:left w:val="single" w:sz="2" w:space="0" w:color="auto"/>
              <w:bottom w:val="nil"/>
              <w:right w:val="nil"/>
            </w:tcBorders>
            <w:shd w:val="clear" w:color="000000" w:fill="FFFFFF"/>
            <w:vAlign w:val="bottom"/>
          </w:tcPr>
          <w:p w14:paraId="79350FDA" w14:textId="77777777" w:rsidR="002E3246" w:rsidRDefault="002E3246" w:rsidP="002E3246">
            <w:pPr>
              <w:spacing w:after="0" w:line="240" w:lineRule="auto"/>
              <w:rPr>
                <w:rFonts w:ascii="Garamond" w:eastAsia="Times New Roman" w:hAnsi="Garamond" w:cstheme="minorHAnsi"/>
                <w:color w:val="000000"/>
                <w:lang w:eastAsia="it-IT"/>
              </w:rPr>
            </w:pPr>
          </w:p>
          <w:p w14:paraId="3E0963B6" w14:textId="77777777" w:rsidR="002E3246" w:rsidRPr="00F647D3" w:rsidRDefault="002E3246" w:rsidP="002E324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9431011" w14:textId="77777777" w:rsidR="002E3246" w:rsidRPr="00F647D3" w:rsidRDefault="002E3246" w:rsidP="002E3246">
            <w:pPr>
              <w:spacing w:after="0" w:line="240" w:lineRule="auto"/>
              <w:rPr>
                <w:rFonts w:ascii="Garamond" w:eastAsia="Times New Roman" w:hAnsi="Garamond" w:cstheme="minorHAnsi"/>
                <w:color w:val="000000"/>
                <w:lang w:eastAsia="it-IT"/>
              </w:rPr>
            </w:pPr>
          </w:p>
        </w:tc>
      </w:tr>
      <w:tr w:rsidR="00FE0539" w:rsidRPr="00F647D3" w14:paraId="4B237A2F"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16BE10E8" w14:textId="77777777" w:rsidR="00FE0539" w:rsidRPr="00F647D3" w:rsidRDefault="00FE0539" w:rsidP="00302F35">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149B4746" w14:textId="332CE1EB" w:rsidR="00FE0539" w:rsidRPr="00556794" w:rsidRDefault="00FE0539" w:rsidP="00302F35">
            <w:pPr>
              <w:spacing w:after="0" w:line="240" w:lineRule="auto"/>
              <w:jc w:val="right"/>
              <w:rPr>
                <w:rFonts w:ascii="Garamond" w:eastAsia="Times New Roman" w:hAnsi="Garamond" w:cstheme="minorHAnsi"/>
                <w:b/>
                <w:bCs/>
                <w:color w:val="FFFFFF" w:themeColor="background1"/>
                <w:lang w:eastAsia="it-IT"/>
              </w:rPr>
            </w:pPr>
            <w:r w:rsidRPr="00556794">
              <w:rPr>
                <w:rFonts w:ascii="Garamond" w:eastAsia="Times New Roman" w:hAnsi="Garamond" w:cstheme="minorHAnsi"/>
                <w:b/>
                <w:bCs/>
                <w:color w:val="FFFFFF" w:themeColor="background1"/>
                <w:lang w:eastAsia="it-IT"/>
              </w:rPr>
              <w:t xml:space="preserve">di cui </w:t>
            </w:r>
            <w:r w:rsidR="00514021" w:rsidRPr="00556794">
              <w:rPr>
                <w:rFonts w:ascii="Garamond" w:eastAsia="Times New Roman" w:hAnsi="Garamond" w:cstheme="minorHAnsi"/>
                <w:b/>
                <w:bCs/>
                <w:color w:val="FFFFFF" w:themeColor="background1"/>
                <w:lang w:eastAsia="it-IT"/>
              </w:rPr>
              <w:t xml:space="preserve">eventuale </w:t>
            </w:r>
            <w:r w:rsidRPr="00556794">
              <w:rPr>
                <w:rFonts w:ascii="Garamond" w:eastAsia="Times New Roman" w:hAnsi="Garamond" w:cstheme="minorHAnsi"/>
                <w:b/>
                <w:bCs/>
                <w:color w:val="FFFFFF" w:themeColor="background1"/>
                <w:lang w:eastAsia="it-IT"/>
              </w:rPr>
              <w:t>cofinanziamento</w:t>
            </w:r>
            <w:r w:rsidR="00514021" w:rsidRPr="00556794">
              <w:rPr>
                <w:rFonts w:ascii="Garamond" w:eastAsia="Times New Roman" w:hAnsi="Garamond" w:cstheme="minorHAnsi"/>
                <w:b/>
                <w:bCs/>
                <w:color w:val="FFFFFF" w:themeColor="background1"/>
                <w:lang w:eastAsia="it-IT"/>
              </w:rPr>
              <w:t xml:space="preserve"> dell’Ente</w:t>
            </w:r>
            <w:r w:rsidRPr="00556794">
              <w:rPr>
                <w:rFonts w:ascii="Garamond" w:eastAsia="Times New Roman" w:hAnsi="Garamond" w:cstheme="minorHAnsi"/>
                <w:b/>
                <w:bCs/>
                <w:color w:val="FFFFFF" w:themeColor="background1"/>
                <w:lang w:eastAsia="it-IT"/>
              </w:rPr>
              <w:t xml:space="preserve"> </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409FFFE" w14:textId="28FEF58F" w:rsidR="00FE0539" w:rsidRPr="00556794" w:rsidRDefault="00FE0539" w:rsidP="00556794">
            <w:pPr>
              <w:spacing w:after="0" w:line="240" w:lineRule="auto"/>
              <w:rPr>
                <w:rFonts w:ascii="Garamond" w:eastAsia="Times New Roman" w:hAnsi="Garamond" w:cstheme="minorHAnsi"/>
                <w:lang w:eastAsia="it-IT"/>
              </w:rPr>
            </w:pPr>
            <w:r w:rsidRPr="00556794">
              <w:rPr>
                <w:rFonts w:ascii="Garamond" w:hAnsi="Garamond" w:cs="Arial"/>
              </w:rPr>
              <w:t>€</w:t>
            </w:r>
            <w:r w:rsidR="00556794" w:rsidRPr="00556794">
              <w:rPr>
                <w:rFonts w:ascii="Garamond" w:hAnsi="Garamond" w:cs="Arial"/>
              </w:rPr>
              <w:t xml:space="preserve"> 0,00</w:t>
            </w:r>
            <w:r w:rsidRPr="00556794">
              <w:rPr>
                <w:rFonts w:ascii="Garamond" w:hAnsi="Garamond" w:cs="Arial"/>
              </w:rPr>
              <w:t xml:space="preserve"> </w:t>
            </w:r>
          </w:p>
        </w:tc>
        <w:tc>
          <w:tcPr>
            <w:tcW w:w="59" w:type="pct"/>
            <w:tcBorders>
              <w:top w:val="nil"/>
              <w:left w:val="single" w:sz="2" w:space="0" w:color="auto"/>
              <w:bottom w:val="nil"/>
              <w:right w:val="nil"/>
            </w:tcBorders>
            <w:shd w:val="clear" w:color="000000" w:fill="FFFFFF"/>
            <w:vAlign w:val="bottom"/>
          </w:tcPr>
          <w:p w14:paraId="2EAE6DE8" w14:textId="77777777" w:rsidR="00FE0539" w:rsidRPr="00F647D3" w:rsidRDefault="00FE0539"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4BB2911" w14:textId="77777777" w:rsidR="00FE0539" w:rsidRPr="00F647D3" w:rsidRDefault="00FE0539" w:rsidP="00302F35">
            <w:pPr>
              <w:spacing w:after="0" w:line="240" w:lineRule="auto"/>
              <w:rPr>
                <w:rFonts w:ascii="Garamond" w:eastAsia="Times New Roman" w:hAnsi="Garamond" w:cstheme="minorHAnsi"/>
                <w:color w:val="000000"/>
                <w:lang w:eastAsia="it-IT"/>
              </w:rPr>
            </w:pPr>
          </w:p>
        </w:tc>
      </w:tr>
      <w:tr w:rsidR="00514021" w:rsidRPr="00F647D3" w14:paraId="3563EE3F"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22BC9D03" w14:textId="77777777" w:rsidR="00514021" w:rsidRPr="00F647D3" w:rsidRDefault="00514021" w:rsidP="00302F35">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38E0433C" w14:textId="5A4D9B80" w:rsidR="00514021" w:rsidRPr="00556794" w:rsidRDefault="00514021" w:rsidP="00302F35">
            <w:pPr>
              <w:spacing w:after="0" w:line="240" w:lineRule="auto"/>
              <w:jc w:val="right"/>
              <w:rPr>
                <w:rFonts w:ascii="Garamond" w:eastAsia="Times New Roman" w:hAnsi="Garamond" w:cstheme="minorHAnsi"/>
                <w:b/>
                <w:bCs/>
                <w:color w:val="FFFFFF"/>
                <w:lang w:eastAsia="it-IT"/>
              </w:rPr>
            </w:pPr>
            <w:r w:rsidRPr="00556794">
              <w:rPr>
                <w:rFonts w:ascii="Garamond" w:eastAsia="Times New Roman" w:hAnsi="Garamond" w:cstheme="minorHAnsi"/>
                <w:b/>
                <w:bCs/>
                <w:color w:val="FFFFFF" w:themeColor="background1"/>
                <w:lang w:eastAsia="it-IT"/>
              </w:rPr>
              <w:t>di cui eventuale altro cofinanziamento (specificare)</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E801666" w14:textId="0F7E8317" w:rsidR="00514021" w:rsidRPr="00556794" w:rsidRDefault="00514021" w:rsidP="00556794">
            <w:pPr>
              <w:spacing w:after="0" w:line="240" w:lineRule="auto"/>
              <w:rPr>
                <w:rFonts w:ascii="Garamond" w:hAnsi="Garamond" w:cs="Arial"/>
              </w:rPr>
            </w:pPr>
            <w:r w:rsidRPr="00556794">
              <w:rPr>
                <w:rFonts w:ascii="Garamond" w:hAnsi="Garamond" w:cs="Arial"/>
              </w:rPr>
              <w:t xml:space="preserve">€ </w:t>
            </w:r>
            <w:r w:rsidR="00556794" w:rsidRPr="00556794">
              <w:rPr>
                <w:rFonts w:ascii="Garamond" w:hAnsi="Garamond" w:cs="Arial"/>
              </w:rPr>
              <w:t>0,00</w:t>
            </w:r>
          </w:p>
        </w:tc>
        <w:tc>
          <w:tcPr>
            <w:tcW w:w="59" w:type="pct"/>
            <w:tcBorders>
              <w:top w:val="nil"/>
              <w:left w:val="single" w:sz="2" w:space="0" w:color="auto"/>
              <w:bottom w:val="nil"/>
              <w:right w:val="nil"/>
            </w:tcBorders>
            <w:shd w:val="clear" w:color="000000" w:fill="FFFFFF"/>
            <w:vAlign w:val="bottom"/>
          </w:tcPr>
          <w:p w14:paraId="62E80EAF" w14:textId="77777777" w:rsidR="00514021" w:rsidRPr="00F647D3" w:rsidRDefault="00514021"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B884249" w14:textId="77777777" w:rsidR="00514021" w:rsidRPr="00F647D3" w:rsidRDefault="00514021" w:rsidP="00302F35">
            <w:pPr>
              <w:spacing w:after="0" w:line="240" w:lineRule="auto"/>
              <w:rPr>
                <w:rFonts w:ascii="Garamond" w:eastAsia="Times New Roman" w:hAnsi="Garamond" w:cstheme="minorHAnsi"/>
                <w:color w:val="000000"/>
                <w:lang w:eastAsia="it-IT"/>
              </w:rPr>
            </w:pPr>
          </w:p>
        </w:tc>
      </w:tr>
      <w:tr w:rsidR="00FE0539" w:rsidRPr="00F647D3" w14:paraId="2480F1F7"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51676BB9" w14:textId="77777777" w:rsidR="00FE0539" w:rsidRPr="00F647D3" w:rsidRDefault="00FE0539" w:rsidP="00302F35">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079C7EF0" w14:textId="01A3A58B" w:rsidR="00FE0539" w:rsidRPr="00556794" w:rsidRDefault="00FE0539" w:rsidP="00302F35">
            <w:pPr>
              <w:spacing w:after="0" w:line="240" w:lineRule="auto"/>
              <w:jc w:val="right"/>
              <w:rPr>
                <w:rFonts w:ascii="Garamond" w:eastAsia="Times New Roman" w:hAnsi="Garamond" w:cstheme="minorHAnsi"/>
                <w:b/>
                <w:bCs/>
                <w:color w:val="FF0000"/>
                <w:lang w:eastAsia="it-IT"/>
              </w:rPr>
            </w:pPr>
            <w:r w:rsidRPr="00556794">
              <w:rPr>
                <w:rFonts w:ascii="Garamond" w:eastAsia="Times New Roman" w:hAnsi="Garamond" w:cstheme="minorHAnsi"/>
                <w:b/>
                <w:bCs/>
                <w:color w:val="F2F2F2" w:themeColor="background1" w:themeShade="F2"/>
                <w:lang w:eastAsia="it-IT"/>
              </w:rPr>
              <w:t>Importo di acconto richiesto</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9BE71CA" w14:textId="37E98966" w:rsidR="00FE0539" w:rsidRPr="00556794" w:rsidRDefault="00643FF5" w:rsidP="00643FF5">
            <w:pPr>
              <w:spacing w:after="0" w:line="240" w:lineRule="auto"/>
              <w:rPr>
                <w:rFonts w:ascii="Garamond" w:eastAsia="Times New Roman" w:hAnsi="Garamond" w:cstheme="minorHAnsi"/>
                <w:lang w:eastAsia="it-IT"/>
              </w:rPr>
            </w:pPr>
            <w:r w:rsidRPr="00643FF5">
              <w:rPr>
                <w:rFonts w:ascii="Garamond" w:hAnsi="Garamond" w:cs="Arial"/>
              </w:rPr>
              <w:t>3.888.000</w:t>
            </w:r>
            <w:r>
              <w:rPr>
                <w:rFonts w:ascii="Garamond" w:hAnsi="Garamond" w:cs="Arial"/>
              </w:rPr>
              <w:t>,00</w:t>
            </w:r>
            <w:r w:rsidRPr="00556794">
              <w:rPr>
                <w:rFonts w:ascii="Garamond" w:hAnsi="Garamond" w:cs="Arial"/>
              </w:rPr>
              <w:t xml:space="preserve"> €</w:t>
            </w:r>
            <w:r>
              <w:rPr>
                <w:rFonts w:ascii="Garamond" w:hAnsi="Garamond" w:cs="Arial"/>
              </w:rPr>
              <w:t xml:space="preserve"> (</w:t>
            </w:r>
            <w:r w:rsidR="00556794" w:rsidRPr="00556794">
              <w:rPr>
                <w:rFonts w:ascii="Garamond" w:hAnsi="Garamond" w:cs="Arial"/>
              </w:rPr>
              <w:t>2.592.000 €</w:t>
            </w:r>
            <w:r>
              <w:rPr>
                <w:rFonts w:ascii="Garamond" w:hAnsi="Garamond" w:cs="Arial"/>
              </w:rPr>
              <w:t xml:space="preserve"> </w:t>
            </w:r>
            <w:r w:rsidR="00556794" w:rsidRPr="00556794">
              <w:rPr>
                <w:rFonts w:ascii="Garamond" w:hAnsi="Garamond" w:cs="Arial"/>
              </w:rPr>
              <w:t>pari al 20% di 12.960.000 € + 1.296.000 €</w:t>
            </w:r>
            <w:r>
              <w:rPr>
                <w:rFonts w:ascii="Garamond" w:hAnsi="Garamond" w:cs="Arial"/>
              </w:rPr>
              <w:t xml:space="preserve"> </w:t>
            </w:r>
            <w:r w:rsidR="00556794" w:rsidRPr="00556794">
              <w:rPr>
                <w:rFonts w:ascii="Garamond" w:hAnsi="Garamond" w:cs="Arial"/>
              </w:rPr>
              <w:t>pari al 10% di 12.960.000 €</w:t>
            </w:r>
            <w:r>
              <w:rPr>
                <w:rFonts w:ascii="Garamond" w:hAnsi="Garamond" w:cs="Arial"/>
              </w:rPr>
              <w:t>)</w:t>
            </w:r>
          </w:p>
        </w:tc>
        <w:tc>
          <w:tcPr>
            <w:tcW w:w="59" w:type="pct"/>
            <w:tcBorders>
              <w:top w:val="nil"/>
              <w:left w:val="single" w:sz="2" w:space="0" w:color="auto"/>
              <w:bottom w:val="nil"/>
              <w:right w:val="nil"/>
            </w:tcBorders>
            <w:shd w:val="clear" w:color="000000" w:fill="FFFFFF"/>
            <w:vAlign w:val="bottom"/>
          </w:tcPr>
          <w:p w14:paraId="3A20197E" w14:textId="77777777" w:rsidR="00FE0539" w:rsidRPr="00F647D3" w:rsidRDefault="00FE0539"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C7EB8B5" w14:textId="77777777" w:rsidR="00FE0539" w:rsidRPr="00F647D3" w:rsidRDefault="00FE0539" w:rsidP="00302F35">
            <w:pPr>
              <w:spacing w:after="0" w:line="240" w:lineRule="auto"/>
              <w:rPr>
                <w:rFonts w:ascii="Garamond" w:eastAsia="Times New Roman" w:hAnsi="Garamond" w:cstheme="minorHAnsi"/>
                <w:color w:val="000000"/>
                <w:lang w:eastAsia="it-IT"/>
              </w:rPr>
            </w:pPr>
          </w:p>
        </w:tc>
      </w:tr>
      <w:tr w:rsidR="00FC5CC9" w:rsidRPr="00F647D3" w14:paraId="31E1F2CA"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1FD6F511" w14:textId="77777777" w:rsidR="00FC5CC9" w:rsidRPr="00F647D3" w:rsidRDefault="00FC5CC9" w:rsidP="00302F35">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1484423A" w14:textId="01B3A387" w:rsidR="00FC5CC9" w:rsidRPr="00556794" w:rsidRDefault="00FC5CC9" w:rsidP="00302F35">
            <w:pPr>
              <w:spacing w:after="0" w:line="240" w:lineRule="auto"/>
              <w:jc w:val="right"/>
              <w:rPr>
                <w:rFonts w:ascii="Garamond" w:eastAsia="Times New Roman" w:hAnsi="Garamond" w:cstheme="minorHAnsi"/>
                <w:b/>
                <w:bCs/>
                <w:color w:val="FF0000"/>
                <w:lang w:eastAsia="it-IT"/>
              </w:rPr>
            </w:pPr>
            <w:r w:rsidRPr="00556794">
              <w:rPr>
                <w:rFonts w:ascii="Garamond" w:eastAsia="Times New Roman" w:hAnsi="Garamond" w:cstheme="minorHAnsi"/>
                <w:b/>
                <w:bCs/>
                <w:color w:val="FFFFFF" w:themeColor="background1"/>
                <w:lang w:eastAsia="it-IT"/>
              </w:rPr>
              <w:t>Importo di acconto ricevuto</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0ED75A0" w14:textId="00C65A4C" w:rsidR="00FC5CC9" w:rsidRPr="00556794" w:rsidRDefault="00643FF5" w:rsidP="007E02B7">
            <w:pPr>
              <w:spacing w:after="0" w:line="240" w:lineRule="auto"/>
              <w:rPr>
                <w:rFonts w:ascii="Garamond" w:hAnsi="Garamond" w:cs="Arial"/>
              </w:rPr>
            </w:pPr>
            <w:r w:rsidRPr="00643FF5">
              <w:rPr>
                <w:rFonts w:ascii="Garamond" w:hAnsi="Garamond" w:cs="Arial"/>
              </w:rPr>
              <w:t>3.888.000</w:t>
            </w:r>
            <w:r>
              <w:rPr>
                <w:rFonts w:ascii="Garamond" w:hAnsi="Garamond" w:cs="Arial"/>
              </w:rPr>
              <w:t>,00</w:t>
            </w:r>
            <w:r w:rsidRPr="00556794">
              <w:rPr>
                <w:rFonts w:ascii="Garamond" w:hAnsi="Garamond" w:cs="Arial"/>
              </w:rPr>
              <w:t xml:space="preserve"> €</w:t>
            </w:r>
          </w:p>
        </w:tc>
        <w:tc>
          <w:tcPr>
            <w:tcW w:w="59" w:type="pct"/>
            <w:tcBorders>
              <w:top w:val="nil"/>
              <w:left w:val="single" w:sz="2" w:space="0" w:color="auto"/>
              <w:bottom w:val="nil"/>
              <w:right w:val="nil"/>
            </w:tcBorders>
            <w:shd w:val="clear" w:color="000000" w:fill="FFFFFF"/>
            <w:vAlign w:val="bottom"/>
          </w:tcPr>
          <w:p w14:paraId="20C64AB3" w14:textId="77777777" w:rsidR="00FC5CC9" w:rsidRPr="00F647D3" w:rsidRDefault="00FC5CC9"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22C8B1E" w14:textId="77777777" w:rsidR="00FC5CC9" w:rsidRPr="00F647D3" w:rsidRDefault="00FC5CC9" w:rsidP="00302F35">
            <w:pPr>
              <w:spacing w:after="0" w:line="240" w:lineRule="auto"/>
              <w:rPr>
                <w:rFonts w:ascii="Garamond" w:eastAsia="Times New Roman" w:hAnsi="Garamond" w:cstheme="minorHAnsi"/>
                <w:color w:val="000000"/>
                <w:lang w:eastAsia="it-IT"/>
              </w:rPr>
            </w:pPr>
          </w:p>
        </w:tc>
      </w:tr>
      <w:tr w:rsidR="00E866C5" w:rsidRPr="00F647D3" w14:paraId="1E40F252" w14:textId="77777777" w:rsidTr="002D3593">
        <w:trPr>
          <w:gridAfter w:val="1"/>
          <w:wAfter w:w="23" w:type="pct"/>
          <w:trHeight w:val="1107"/>
          <w:jc w:val="center"/>
        </w:trPr>
        <w:tc>
          <w:tcPr>
            <w:tcW w:w="93" w:type="pct"/>
            <w:tcBorders>
              <w:top w:val="nil"/>
              <w:left w:val="nil"/>
              <w:bottom w:val="nil"/>
              <w:right w:val="single" w:sz="2" w:space="0" w:color="auto"/>
            </w:tcBorders>
            <w:shd w:val="clear" w:color="000000" w:fill="FFFFFF"/>
            <w:vAlign w:val="bottom"/>
          </w:tcPr>
          <w:p w14:paraId="7EF3A4A8" w14:textId="77777777" w:rsidR="00E866C5" w:rsidRPr="00F647D3" w:rsidRDefault="00E866C5" w:rsidP="00302F35">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6400BBD6" w14:textId="36F2F850" w:rsidR="00E866C5" w:rsidRPr="00E866C5" w:rsidRDefault="00C108DF" w:rsidP="00302F35">
            <w:pPr>
              <w:spacing w:after="0" w:line="240" w:lineRule="auto"/>
              <w:jc w:val="right"/>
              <w:rPr>
                <w:rFonts w:ascii="Garamond" w:eastAsia="Times New Roman" w:hAnsi="Garamond" w:cstheme="minorHAnsi"/>
                <w:b/>
                <w:bCs/>
                <w:color w:val="FF0000"/>
                <w:lang w:eastAsia="it-IT"/>
              </w:rPr>
            </w:pPr>
            <w:r w:rsidRPr="00F647D3">
              <w:rPr>
                <w:rFonts w:ascii="Garamond" w:eastAsia="Times New Roman" w:hAnsi="Garamond" w:cstheme="minorHAnsi"/>
                <w:b/>
                <w:bCs/>
                <w:color w:val="FFFFFF"/>
                <w:lang w:eastAsia="it-IT"/>
              </w:rPr>
              <w:t>Stazione Appaltante, qualora non coincidente con il soggetto attuatore</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B32F5DC" w14:textId="5AC30F09" w:rsidR="00E866C5" w:rsidRPr="00F647D3" w:rsidRDefault="002E3246" w:rsidP="00E866C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D0EA8BA" w14:textId="77777777" w:rsidR="00E866C5" w:rsidRPr="00F647D3" w:rsidRDefault="00E866C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66BBD0F" w14:textId="77777777" w:rsidR="00E866C5" w:rsidRPr="00F647D3" w:rsidRDefault="00E866C5" w:rsidP="00302F35">
            <w:pPr>
              <w:spacing w:after="0" w:line="240" w:lineRule="auto"/>
              <w:rPr>
                <w:rFonts w:ascii="Garamond" w:eastAsia="Times New Roman" w:hAnsi="Garamond" w:cstheme="minorHAnsi"/>
                <w:color w:val="000000"/>
                <w:lang w:eastAsia="it-IT"/>
              </w:rPr>
            </w:pPr>
          </w:p>
        </w:tc>
      </w:tr>
      <w:tr w:rsidR="00C108DF" w:rsidRPr="00F647D3" w14:paraId="7670091A" w14:textId="77777777" w:rsidTr="002D3593">
        <w:trPr>
          <w:gridAfter w:val="1"/>
          <w:wAfter w:w="23" w:type="pct"/>
          <w:trHeight w:val="570"/>
          <w:jc w:val="center"/>
        </w:trPr>
        <w:tc>
          <w:tcPr>
            <w:tcW w:w="93" w:type="pct"/>
            <w:tcBorders>
              <w:top w:val="nil"/>
              <w:left w:val="nil"/>
              <w:bottom w:val="nil"/>
              <w:right w:val="single" w:sz="2" w:space="0" w:color="auto"/>
            </w:tcBorders>
            <w:shd w:val="clear" w:color="000000" w:fill="FFFFFF"/>
            <w:vAlign w:val="bottom"/>
          </w:tcPr>
          <w:p w14:paraId="1228A05E" w14:textId="77777777" w:rsidR="00C108DF" w:rsidRPr="00F647D3" w:rsidRDefault="00C108DF" w:rsidP="00302F35">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3B9CEF78" w14:textId="14D804F1" w:rsidR="00C108DF" w:rsidRDefault="00C108DF" w:rsidP="00302F35">
            <w:pPr>
              <w:spacing w:after="0" w:line="240" w:lineRule="auto"/>
              <w:jc w:val="right"/>
              <w:rPr>
                <w:rFonts w:ascii="Garamond" w:eastAsia="Times New Roman" w:hAnsi="Garamond" w:cstheme="minorHAnsi"/>
                <w:b/>
                <w:bCs/>
                <w:color w:val="FF0000"/>
                <w:lang w:eastAsia="it-IT"/>
              </w:rPr>
            </w:pPr>
            <w:r w:rsidRPr="00F647D3">
              <w:rPr>
                <w:rFonts w:ascii="Garamond" w:eastAsia="Times New Roman" w:hAnsi="Garamond" w:cstheme="minorHAnsi"/>
                <w:b/>
                <w:bCs/>
                <w:color w:val="FFFFFF"/>
                <w:lang w:eastAsia="it-IT"/>
              </w:rPr>
              <w:t>CIG</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E9BA6B6" w14:textId="51B5A28C" w:rsidR="00C108DF" w:rsidRPr="00F647D3" w:rsidRDefault="008A42A4" w:rsidP="00E866C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B64C98580A</w:t>
            </w:r>
          </w:p>
        </w:tc>
        <w:tc>
          <w:tcPr>
            <w:tcW w:w="59" w:type="pct"/>
            <w:tcBorders>
              <w:top w:val="nil"/>
              <w:left w:val="single" w:sz="2" w:space="0" w:color="auto"/>
              <w:bottom w:val="nil"/>
              <w:right w:val="nil"/>
            </w:tcBorders>
            <w:shd w:val="clear" w:color="000000" w:fill="FFFFFF"/>
            <w:vAlign w:val="bottom"/>
          </w:tcPr>
          <w:p w14:paraId="04575EF9" w14:textId="77777777" w:rsidR="00C108DF" w:rsidRPr="00F647D3" w:rsidRDefault="00C108DF"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6E33B8B" w14:textId="77777777" w:rsidR="00C108DF" w:rsidRPr="00F647D3" w:rsidRDefault="00C108DF" w:rsidP="00302F35">
            <w:pPr>
              <w:spacing w:after="0" w:line="240" w:lineRule="auto"/>
              <w:rPr>
                <w:rFonts w:ascii="Garamond" w:eastAsia="Times New Roman" w:hAnsi="Garamond" w:cstheme="minorHAnsi"/>
                <w:color w:val="000000"/>
                <w:lang w:eastAsia="it-IT"/>
              </w:rPr>
            </w:pPr>
          </w:p>
        </w:tc>
      </w:tr>
      <w:tr w:rsidR="00C34953" w:rsidRPr="00F647D3" w14:paraId="50A6B802"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6000C1ED" w14:textId="77777777" w:rsidR="00C34953" w:rsidRPr="00F647D3" w:rsidRDefault="00C34953" w:rsidP="00C34953">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181C970A" w14:textId="7A7BB97E" w:rsidR="00C34953" w:rsidRPr="00F647D3" w:rsidRDefault="00C108DF" w:rsidP="00C34953">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Titolo bando di gara</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BDB0A5D" w14:textId="7DAD1545" w:rsidR="00C34953" w:rsidRPr="00F647D3" w:rsidRDefault="008A42A4" w:rsidP="00C34953">
            <w:pPr>
              <w:spacing w:after="0" w:line="240" w:lineRule="auto"/>
              <w:rPr>
                <w:rFonts w:ascii="Garamond" w:eastAsia="Times New Roman" w:hAnsi="Garamond" w:cstheme="minorHAnsi"/>
                <w:b/>
                <w:bCs/>
                <w:color w:val="FFFFFF"/>
                <w:lang w:eastAsia="it-IT"/>
              </w:rPr>
            </w:pPr>
            <w:r w:rsidRPr="008A42A4">
              <w:rPr>
                <w:rFonts w:ascii="Garamond" w:eastAsia="Times New Roman" w:hAnsi="Garamond" w:cstheme="minorHAnsi"/>
                <w:lang w:eastAsia="it-IT"/>
              </w:rPr>
              <w:t>PROGETTO DI COSTRUZIONE DI NUOVA SCUOLA PRESSO L’ITIS DA VINCI A PARMA - CUP D91B21005420006 - VERIFICA, SPURGO E VIDEOISPEZIONE DELLE RETI ESISTENTI – AFFIDAMENTO E IMPEGNO DI SPESA – CIG B64C98580A.</w:t>
            </w:r>
          </w:p>
        </w:tc>
        <w:tc>
          <w:tcPr>
            <w:tcW w:w="59" w:type="pct"/>
            <w:tcBorders>
              <w:top w:val="nil"/>
              <w:left w:val="single" w:sz="2" w:space="0" w:color="auto"/>
              <w:bottom w:val="nil"/>
              <w:right w:val="nil"/>
            </w:tcBorders>
            <w:shd w:val="clear" w:color="000000" w:fill="FFFFFF"/>
            <w:vAlign w:val="bottom"/>
          </w:tcPr>
          <w:p w14:paraId="3D29604F" w14:textId="77777777" w:rsidR="00C34953" w:rsidRPr="00F647D3" w:rsidRDefault="00C34953" w:rsidP="00C34953">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7609E52" w14:textId="77777777" w:rsidR="00C34953" w:rsidRPr="00F647D3" w:rsidRDefault="00C34953" w:rsidP="00C34953">
            <w:pPr>
              <w:spacing w:after="0" w:line="240" w:lineRule="auto"/>
              <w:rPr>
                <w:rFonts w:ascii="Garamond" w:eastAsia="Times New Roman" w:hAnsi="Garamond" w:cstheme="minorHAnsi"/>
                <w:color w:val="000000"/>
                <w:lang w:eastAsia="it-IT"/>
              </w:rPr>
            </w:pPr>
          </w:p>
        </w:tc>
      </w:tr>
      <w:tr w:rsidR="00C34953" w:rsidRPr="00F647D3" w14:paraId="5B8EF595"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vAlign w:val="bottom"/>
          </w:tcPr>
          <w:p w14:paraId="59C7374D" w14:textId="607B1569" w:rsidR="00C34953" w:rsidRPr="00F647D3" w:rsidRDefault="00C34953" w:rsidP="00C34953">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11E3E9C3" w:rsidR="00C34953" w:rsidRPr="00F647D3" w:rsidRDefault="00C108DF" w:rsidP="00C34953">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Localizzazione intervento</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5983B45F" w:rsidR="00C34953" w:rsidRPr="00F647D3" w:rsidRDefault="002E3246" w:rsidP="00C34953">
            <w:pPr>
              <w:spacing w:after="0" w:line="240" w:lineRule="auto"/>
              <w:rPr>
                <w:rFonts w:ascii="Garamond" w:eastAsia="Times New Roman" w:hAnsi="Garamond" w:cstheme="minorHAnsi"/>
                <w:lang w:eastAsia="it-IT"/>
              </w:rPr>
            </w:pPr>
            <w:r w:rsidRPr="002E4467">
              <w:rPr>
                <w:rFonts w:ascii="Garamond" w:eastAsia="Times New Roman" w:hAnsi="Garamond" w:cstheme="minorHAnsi"/>
                <w:lang w:eastAsia="it-IT"/>
              </w:rPr>
              <w:t xml:space="preserve">Provincia di Parma – Comune di </w:t>
            </w:r>
            <w:r>
              <w:rPr>
                <w:rFonts w:ascii="Garamond" w:eastAsia="Times New Roman" w:hAnsi="Garamond" w:cstheme="minorHAnsi"/>
                <w:lang w:eastAsia="it-IT"/>
              </w:rPr>
              <w:t>Parma</w:t>
            </w:r>
            <w:r w:rsidRPr="002E4467">
              <w:rPr>
                <w:rFonts w:ascii="Garamond" w:eastAsia="Times New Roman" w:hAnsi="Garamond" w:cstheme="minorHAnsi"/>
                <w:lang w:eastAsia="it-IT"/>
              </w:rPr>
              <w:t>.</w:t>
            </w:r>
          </w:p>
        </w:tc>
        <w:tc>
          <w:tcPr>
            <w:tcW w:w="59" w:type="pct"/>
            <w:tcBorders>
              <w:top w:val="nil"/>
              <w:left w:val="single" w:sz="2" w:space="0" w:color="auto"/>
              <w:bottom w:val="nil"/>
              <w:right w:val="nil"/>
            </w:tcBorders>
            <w:shd w:val="clear" w:color="000000" w:fill="FFFFFF"/>
            <w:vAlign w:val="bottom"/>
          </w:tcPr>
          <w:p w14:paraId="58675076" w14:textId="77777777" w:rsidR="00C34953" w:rsidRPr="00F647D3" w:rsidRDefault="00C34953" w:rsidP="00C34953">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C34953" w:rsidRPr="00F647D3" w:rsidRDefault="00C34953" w:rsidP="00C34953">
            <w:pPr>
              <w:spacing w:after="0" w:line="240" w:lineRule="auto"/>
              <w:rPr>
                <w:rFonts w:ascii="Garamond" w:eastAsia="Times New Roman" w:hAnsi="Garamond" w:cstheme="minorHAnsi"/>
                <w:color w:val="000000"/>
                <w:lang w:eastAsia="it-IT"/>
              </w:rPr>
            </w:pPr>
          </w:p>
        </w:tc>
      </w:tr>
      <w:tr w:rsidR="00C34953" w:rsidRPr="00F647D3" w14:paraId="5BD9107B" w14:textId="77777777" w:rsidTr="002D3593">
        <w:trPr>
          <w:gridAfter w:val="1"/>
          <w:wAfter w:w="23" w:type="pct"/>
          <w:trHeight w:val="741"/>
          <w:jc w:val="center"/>
        </w:trPr>
        <w:tc>
          <w:tcPr>
            <w:tcW w:w="93" w:type="pct"/>
            <w:tcBorders>
              <w:top w:val="nil"/>
              <w:left w:val="nil"/>
              <w:bottom w:val="nil"/>
              <w:right w:val="single" w:sz="2" w:space="0" w:color="auto"/>
            </w:tcBorders>
            <w:shd w:val="clear" w:color="000000" w:fill="FFFFFF"/>
            <w:vAlign w:val="bottom"/>
          </w:tcPr>
          <w:p w14:paraId="16703245" w14:textId="77777777" w:rsidR="00C34953" w:rsidRPr="00F647D3" w:rsidRDefault="00C34953" w:rsidP="00C34953">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74D303B8" w14:textId="77777777" w:rsidR="00C108DF" w:rsidRPr="00F647D3" w:rsidRDefault="00C108DF" w:rsidP="00C108DF">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 xml:space="preserve">Importo della procedura </w:t>
            </w:r>
          </w:p>
          <w:p w14:paraId="69452C13" w14:textId="258C83A2" w:rsidR="00C34953" w:rsidRPr="00F647D3" w:rsidRDefault="00C108DF" w:rsidP="00C108DF">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(importo a base di gara</w:t>
            </w:r>
            <w:r>
              <w:rPr>
                <w:rFonts w:ascii="Garamond" w:eastAsia="Times New Roman" w:hAnsi="Garamond" w:cstheme="minorHAnsi"/>
                <w:b/>
                <w:bCs/>
                <w:color w:val="FFFFFF"/>
                <w:lang w:eastAsia="it-IT"/>
              </w:rPr>
              <w:t>)</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14A93F6F" w:rsidR="00C34953" w:rsidRPr="00F647D3" w:rsidRDefault="00C108DF" w:rsidP="008A42A4">
            <w:pPr>
              <w:spacing w:after="0" w:line="240" w:lineRule="auto"/>
              <w:rPr>
                <w:rFonts w:ascii="Garamond" w:eastAsia="Times New Roman" w:hAnsi="Garamond" w:cstheme="minorHAnsi"/>
                <w:lang w:eastAsia="it-IT"/>
              </w:rPr>
            </w:pPr>
            <w:r w:rsidRPr="00F647D3">
              <w:rPr>
                <w:rFonts w:ascii="Garamond" w:hAnsi="Garamond"/>
              </w:rPr>
              <w:t xml:space="preserve">€ </w:t>
            </w:r>
            <w:r w:rsidR="002E3246" w:rsidRPr="002E3246">
              <w:rPr>
                <w:rFonts w:ascii="Garamond" w:hAnsi="Garamond"/>
              </w:rPr>
              <w:t>1</w:t>
            </w:r>
            <w:r w:rsidR="008A42A4">
              <w:rPr>
                <w:rFonts w:ascii="Garamond" w:hAnsi="Garamond"/>
              </w:rPr>
              <w:t>0</w:t>
            </w:r>
            <w:r w:rsidR="002E3246" w:rsidRPr="002E3246">
              <w:rPr>
                <w:rFonts w:ascii="Garamond" w:hAnsi="Garamond"/>
              </w:rPr>
              <w:t>.0</w:t>
            </w:r>
            <w:r w:rsidR="008A42A4">
              <w:rPr>
                <w:rFonts w:ascii="Garamond" w:hAnsi="Garamond"/>
              </w:rPr>
              <w:t>00,00</w:t>
            </w:r>
            <w:r w:rsidR="00BC43F1">
              <w:rPr>
                <w:rFonts w:ascii="Garamond" w:hAnsi="Garamond"/>
              </w:rPr>
              <w:t xml:space="preserve"> </w:t>
            </w:r>
            <w:r w:rsidR="008A42A4" w:rsidRPr="008A42A4">
              <w:rPr>
                <w:rFonts w:ascii="Garamond" w:hAnsi="Garamond"/>
              </w:rPr>
              <w:t xml:space="preserve">oltre a I.V.A di legge, per un totale complessivo di € </w:t>
            </w:r>
            <w:r w:rsidR="008A42A4">
              <w:rPr>
                <w:rFonts w:ascii="Garamond" w:hAnsi="Garamond"/>
              </w:rPr>
              <w:t>12.200,00</w:t>
            </w:r>
          </w:p>
        </w:tc>
        <w:tc>
          <w:tcPr>
            <w:tcW w:w="59" w:type="pct"/>
            <w:tcBorders>
              <w:top w:val="nil"/>
              <w:left w:val="single" w:sz="2" w:space="0" w:color="auto"/>
              <w:bottom w:val="nil"/>
              <w:right w:val="nil"/>
            </w:tcBorders>
            <w:shd w:val="clear" w:color="000000" w:fill="FFFFFF"/>
            <w:vAlign w:val="bottom"/>
          </w:tcPr>
          <w:p w14:paraId="5295AF5D" w14:textId="77777777" w:rsidR="00C34953" w:rsidRPr="00F647D3" w:rsidRDefault="00C34953" w:rsidP="00C34953">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C34953" w:rsidRPr="00F647D3" w:rsidRDefault="00C34953" w:rsidP="00C34953">
            <w:pPr>
              <w:spacing w:after="0" w:line="240" w:lineRule="auto"/>
              <w:rPr>
                <w:rFonts w:ascii="Garamond" w:eastAsia="Times New Roman" w:hAnsi="Garamond" w:cstheme="minorHAnsi"/>
                <w:color w:val="000000"/>
                <w:lang w:eastAsia="it-IT"/>
              </w:rPr>
            </w:pPr>
          </w:p>
        </w:tc>
      </w:tr>
      <w:tr w:rsidR="006314A2" w:rsidRPr="00F647D3" w14:paraId="21E79F56" w14:textId="77777777" w:rsidTr="002D3593">
        <w:trPr>
          <w:gridAfter w:val="1"/>
          <w:wAfter w:w="23" w:type="pct"/>
          <w:trHeight w:val="1770"/>
          <w:jc w:val="center"/>
        </w:trPr>
        <w:tc>
          <w:tcPr>
            <w:tcW w:w="93" w:type="pct"/>
            <w:tcBorders>
              <w:top w:val="nil"/>
              <w:left w:val="nil"/>
              <w:bottom w:val="nil"/>
              <w:right w:val="single" w:sz="2" w:space="0" w:color="auto"/>
            </w:tcBorders>
            <w:shd w:val="clear" w:color="000000" w:fill="FFFFFF"/>
            <w:vAlign w:val="bottom"/>
          </w:tcPr>
          <w:p w14:paraId="12BBCAD6"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496137DA" w14:textId="51D91473" w:rsidR="006314A2" w:rsidRPr="00F647D3" w:rsidRDefault="006314A2" w:rsidP="006314A2">
            <w:pPr>
              <w:spacing w:after="0" w:line="240" w:lineRule="auto"/>
              <w:jc w:val="right"/>
              <w:rPr>
                <w:rFonts w:ascii="Garamond" w:eastAsia="Times New Roman" w:hAnsi="Garamond" w:cstheme="minorHAnsi"/>
                <w:b/>
                <w:bCs/>
                <w:color w:val="FFFFFF"/>
                <w:lang w:eastAsia="it-IT"/>
              </w:rPr>
            </w:pPr>
            <w:r w:rsidRPr="007D77A3">
              <w:rPr>
                <w:rFonts w:ascii="Garamond" w:eastAsia="Times New Roman" w:hAnsi="Garamond" w:cstheme="minorHAnsi"/>
                <w:b/>
                <w:bCs/>
                <w:color w:val="FFFFFF" w:themeColor="background1"/>
                <w:lang w:eastAsia="it-IT"/>
              </w:rPr>
              <w:t>Oggetto della procedura</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342E826" w14:textId="48EE3936" w:rsidR="006314A2" w:rsidRPr="00F647D3" w:rsidRDefault="008A42A4" w:rsidP="006314A2">
            <w:pPr>
              <w:spacing w:after="0" w:line="240" w:lineRule="auto"/>
              <w:rPr>
                <w:rFonts w:ascii="Garamond" w:eastAsia="Times New Roman" w:hAnsi="Garamond" w:cstheme="minorHAnsi"/>
                <w:lang w:eastAsia="it-IT"/>
              </w:rPr>
            </w:pPr>
            <w:r w:rsidRPr="00E866C5">
              <w:rPr>
                <w:rFonts w:ascii="Garamond" w:eastAsia="Times New Roman" w:hAnsi="Garamond" w:cstheme="minorHAnsi"/>
                <w:lang w:eastAsia="it-IT"/>
              </w:rPr>
              <w:sym w:font="Symbol" w:char="F09E"/>
            </w:r>
            <w:r w:rsidR="006314A2" w:rsidRPr="00F647D3">
              <w:rPr>
                <w:rFonts w:ascii="Garamond" w:eastAsia="Times New Roman" w:hAnsi="Garamond" w:cstheme="minorHAnsi"/>
                <w:lang w:eastAsia="it-IT"/>
              </w:rPr>
              <w:t xml:space="preserve"> Lavori</w:t>
            </w:r>
            <w:r w:rsidR="006314A2">
              <w:rPr>
                <w:rFonts w:ascii="Garamond" w:eastAsia="Times New Roman" w:hAnsi="Garamond" w:cstheme="minorHAnsi"/>
                <w:lang w:eastAsia="it-IT"/>
              </w:rPr>
              <w:t xml:space="preserve">                                                          </w:t>
            </w:r>
          </w:p>
          <w:p w14:paraId="111328CC" w14:textId="77777777" w:rsidR="008A42A4" w:rsidRDefault="008A42A4" w:rsidP="006314A2">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6314A2" w:rsidRPr="007D77A3">
              <w:rPr>
                <w:rFonts w:ascii="Garamond" w:eastAsia="Times New Roman" w:hAnsi="Garamond" w:cstheme="minorHAnsi"/>
                <w:lang w:eastAsia="it-IT"/>
              </w:rPr>
              <w:t xml:space="preserve"> Servizi </w:t>
            </w:r>
          </w:p>
          <w:p w14:paraId="48D0EC4B" w14:textId="151CE894" w:rsidR="006314A2" w:rsidRPr="007D77A3" w:rsidRDefault="006314A2" w:rsidP="006314A2">
            <w:pPr>
              <w:spacing w:after="0" w:line="240" w:lineRule="auto"/>
              <w:rPr>
                <w:rFonts w:ascii="Garamond" w:eastAsia="Times New Roman" w:hAnsi="Garamond" w:cstheme="minorHAnsi"/>
                <w:lang w:eastAsia="it-IT"/>
              </w:rPr>
            </w:pPr>
            <w:r w:rsidRPr="007D77A3">
              <w:rPr>
                <w:rFonts w:ascii="Garamond" w:eastAsia="Times New Roman" w:hAnsi="Garamond" w:cstheme="minorHAnsi"/>
                <w:lang w:eastAsia="it-IT"/>
              </w:rPr>
              <w:sym w:font="Symbol" w:char="F09E"/>
            </w:r>
            <w:r w:rsidRPr="007D77A3">
              <w:rPr>
                <w:rFonts w:ascii="Garamond" w:eastAsia="Times New Roman" w:hAnsi="Garamond" w:cstheme="minorHAnsi"/>
                <w:lang w:eastAsia="it-IT"/>
              </w:rPr>
              <w:t xml:space="preserve"> Forniture </w:t>
            </w:r>
          </w:p>
          <w:p w14:paraId="07A4A075" w14:textId="77777777" w:rsidR="006314A2" w:rsidRDefault="006314A2" w:rsidP="006314A2">
            <w:pPr>
              <w:spacing w:after="0" w:line="240" w:lineRule="auto"/>
              <w:rPr>
                <w:rFonts w:ascii="Garamond" w:eastAsia="Times New Roman" w:hAnsi="Garamond" w:cstheme="minorHAnsi"/>
                <w:lang w:eastAsia="it-IT"/>
              </w:rPr>
            </w:pPr>
            <w:r w:rsidRPr="00E866C5">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647D3">
              <w:rPr>
                <w:rFonts w:ascii="Garamond" w:eastAsia="Times New Roman" w:hAnsi="Garamond" w:cstheme="minorHAnsi"/>
                <w:lang w:eastAsia="it-IT"/>
              </w:rPr>
              <w:t>Misti</w:t>
            </w:r>
            <w:r>
              <w:rPr>
                <w:rFonts w:ascii="Garamond" w:eastAsia="Times New Roman" w:hAnsi="Garamond" w:cstheme="minorHAnsi"/>
                <w:lang w:eastAsia="it-IT"/>
              </w:rPr>
              <w:t xml:space="preserve"> </w:t>
            </w:r>
          </w:p>
          <w:p w14:paraId="18749871" w14:textId="77777777" w:rsidR="005D0198" w:rsidRDefault="006314A2" w:rsidP="006314A2">
            <w:pPr>
              <w:spacing w:after="0" w:line="240" w:lineRule="auto"/>
              <w:rPr>
                <w:rFonts w:ascii="Garamond" w:eastAsia="Times New Roman" w:hAnsi="Garamond" w:cstheme="minorHAnsi"/>
                <w:lang w:eastAsia="it-IT"/>
              </w:rPr>
            </w:pPr>
            <w:r w:rsidRPr="00E866C5">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integrato</w:t>
            </w:r>
          </w:p>
          <w:p w14:paraId="31A8844E" w14:textId="4C3E21FD" w:rsidR="006314A2" w:rsidRPr="00F647D3" w:rsidRDefault="005D0198" w:rsidP="006314A2">
            <w:pPr>
              <w:spacing w:after="0" w:line="240" w:lineRule="auto"/>
              <w:rPr>
                <w:rFonts w:ascii="Garamond" w:hAnsi="Garamond"/>
              </w:rPr>
            </w:pPr>
            <w:r w:rsidRPr="00E866C5">
              <w:rPr>
                <w:rFonts w:ascii="Garamond" w:eastAsia="Times New Roman" w:hAnsi="Garamond" w:cstheme="minorHAnsi"/>
                <w:lang w:eastAsia="it-IT"/>
              </w:rPr>
              <w:sym w:font="Symbol" w:char="F09E"/>
            </w:r>
            <w:r w:rsidR="006314A2">
              <w:rPr>
                <w:rFonts w:ascii="Garamond" w:eastAsia="Times New Roman" w:hAnsi="Garamond" w:cstheme="minorHAnsi"/>
                <w:lang w:eastAsia="it-IT"/>
              </w:rPr>
              <w:t xml:space="preserve"> </w:t>
            </w:r>
            <w:r>
              <w:rPr>
                <w:rFonts w:ascii="Garamond" w:eastAsia="Times New Roman" w:hAnsi="Garamond" w:cstheme="minorHAnsi"/>
                <w:lang w:eastAsia="it-IT"/>
              </w:rPr>
              <w:t>Altro</w:t>
            </w:r>
            <w:r w:rsidR="00A01C43">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vAlign w:val="bottom"/>
          </w:tcPr>
          <w:p w14:paraId="28E88392"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B0C4CB4" w14:textId="77777777" w:rsidR="006314A2" w:rsidRPr="00F647D3" w:rsidRDefault="006314A2" w:rsidP="006314A2">
            <w:pPr>
              <w:spacing w:after="0" w:line="240" w:lineRule="auto"/>
              <w:rPr>
                <w:rFonts w:ascii="Garamond" w:eastAsia="Times New Roman" w:hAnsi="Garamond" w:cstheme="minorHAnsi"/>
                <w:color w:val="000000"/>
                <w:lang w:eastAsia="it-IT"/>
              </w:rPr>
            </w:pPr>
          </w:p>
        </w:tc>
      </w:tr>
      <w:tr w:rsidR="006314A2" w:rsidRPr="00F647D3" w14:paraId="4CF5257D" w14:textId="77777777" w:rsidTr="002D3593">
        <w:trPr>
          <w:gridAfter w:val="1"/>
          <w:wAfter w:w="23" w:type="pct"/>
          <w:trHeight w:val="758"/>
          <w:jc w:val="center"/>
        </w:trPr>
        <w:tc>
          <w:tcPr>
            <w:tcW w:w="93" w:type="pct"/>
            <w:tcBorders>
              <w:top w:val="nil"/>
              <w:left w:val="nil"/>
              <w:bottom w:val="nil"/>
              <w:right w:val="single" w:sz="2" w:space="0" w:color="auto"/>
            </w:tcBorders>
            <w:shd w:val="clear" w:color="000000" w:fill="FFFFFF"/>
            <w:vAlign w:val="bottom"/>
          </w:tcPr>
          <w:p w14:paraId="39D7F22B"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2C7240ED" w14:textId="16789A92" w:rsidR="006314A2" w:rsidRPr="00F647D3" w:rsidRDefault="006314A2" w:rsidP="006314A2">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Rilevanza comunitaria</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6318DC1" w14:textId="39A73C23" w:rsidR="006314A2" w:rsidRPr="00F647D3" w:rsidRDefault="008A42A4" w:rsidP="006314A2">
            <w:pPr>
              <w:spacing w:after="0" w:line="240" w:lineRule="auto"/>
              <w:rPr>
                <w:rFonts w:ascii="Garamond" w:eastAsia="Times New Roman" w:hAnsi="Garamond" w:cstheme="minorHAnsi"/>
                <w:lang w:eastAsia="it-IT"/>
              </w:rPr>
            </w:pPr>
            <w:r w:rsidRPr="00E866C5">
              <w:rPr>
                <w:rFonts w:ascii="Garamond" w:eastAsia="Times New Roman" w:hAnsi="Garamond" w:cstheme="minorHAnsi"/>
                <w:lang w:eastAsia="it-IT"/>
              </w:rPr>
              <w:sym w:font="Symbol" w:char="F09E"/>
            </w:r>
            <w:r w:rsidR="006314A2" w:rsidRPr="00F647D3">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sidR="006314A2" w:rsidRPr="00F647D3">
              <w:rPr>
                <w:rFonts w:ascii="Garamond" w:eastAsia="Times New Roman" w:hAnsi="Garamond" w:cstheme="minorHAnsi"/>
                <w:lang w:eastAsia="it-IT"/>
              </w:rPr>
              <w:t xml:space="preserve"> Sottosoglia comunitaria</w:t>
            </w:r>
          </w:p>
        </w:tc>
        <w:tc>
          <w:tcPr>
            <w:tcW w:w="59" w:type="pct"/>
            <w:tcBorders>
              <w:top w:val="nil"/>
              <w:left w:val="single" w:sz="2" w:space="0" w:color="auto"/>
              <w:bottom w:val="nil"/>
              <w:right w:val="nil"/>
            </w:tcBorders>
            <w:shd w:val="clear" w:color="000000" w:fill="FFFFFF"/>
            <w:vAlign w:val="bottom"/>
          </w:tcPr>
          <w:p w14:paraId="2617EDCC"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F0A65ED" w14:textId="77777777" w:rsidR="006314A2" w:rsidRPr="00F647D3" w:rsidRDefault="006314A2" w:rsidP="006314A2">
            <w:pPr>
              <w:spacing w:after="0" w:line="240" w:lineRule="auto"/>
              <w:rPr>
                <w:rFonts w:ascii="Garamond" w:eastAsia="Times New Roman" w:hAnsi="Garamond" w:cstheme="minorHAnsi"/>
                <w:color w:val="000000"/>
                <w:lang w:eastAsia="it-IT"/>
              </w:rPr>
            </w:pPr>
          </w:p>
        </w:tc>
      </w:tr>
      <w:tr w:rsidR="006314A2" w:rsidRPr="00F647D3" w14:paraId="79C676AC" w14:textId="77777777" w:rsidTr="002D3593">
        <w:trPr>
          <w:gridAfter w:val="1"/>
          <w:wAfter w:w="23" w:type="pct"/>
          <w:trHeight w:val="431"/>
          <w:jc w:val="center"/>
        </w:trPr>
        <w:tc>
          <w:tcPr>
            <w:tcW w:w="93" w:type="pct"/>
            <w:tcBorders>
              <w:top w:val="nil"/>
              <w:left w:val="nil"/>
              <w:right w:val="single" w:sz="2" w:space="0" w:color="auto"/>
            </w:tcBorders>
            <w:shd w:val="clear" w:color="000000" w:fill="FFFFFF"/>
            <w:noWrap/>
            <w:vAlign w:val="bottom"/>
          </w:tcPr>
          <w:p w14:paraId="362CCC90"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right w:val="single" w:sz="2" w:space="0" w:color="auto"/>
            </w:tcBorders>
            <w:shd w:val="clear" w:color="000000" w:fill="1F497D"/>
            <w:vAlign w:val="center"/>
          </w:tcPr>
          <w:p w14:paraId="101A9FD8" w14:textId="5DFDCA42" w:rsidR="006314A2" w:rsidRDefault="006314A2" w:rsidP="006314A2">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w:t>
            </w:r>
            <w:r w:rsidR="009961E2">
              <w:rPr>
                <w:rFonts w:ascii="Garamond" w:eastAsia="Times New Roman" w:hAnsi="Garamond" w:cstheme="minorHAnsi"/>
                <w:b/>
                <w:bCs/>
                <w:color w:val="FFFFFF"/>
                <w:lang w:eastAsia="it-IT"/>
              </w:rPr>
              <w:t>P</w:t>
            </w:r>
            <w:r w:rsidRPr="00F647D3">
              <w:rPr>
                <w:rFonts w:ascii="Garamond" w:eastAsia="Times New Roman" w:hAnsi="Garamond" w:cstheme="minorHAnsi"/>
                <w:b/>
                <w:bCs/>
                <w:color w:val="FFFFFF"/>
                <w:lang w:eastAsia="it-IT"/>
              </w:rPr>
              <w:t>rocedur</w:t>
            </w:r>
            <w:r w:rsidR="009961E2">
              <w:rPr>
                <w:rFonts w:ascii="Garamond" w:eastAsia="Times New Roman" w:hAnsi="Garamond" w:cstheme="minorHAnsi"/>
                <w:b/>
                <w:bCs/>
                <w:color w:val="FFFFFF"/>
                <w:lang w:eastAsia="it-IT"/>
              </w:rPr>
              <w:t>e per l’affidamento</w:t>
            </w:r>
            <w:r>
              <w:rPr>
                <w:rFonts w:ascii="Garamond" w:eastAsia="Times New Roman" w:hAnsi="Garamond" w:cstheme="minorHAnsi"/>
                <w:b/>
                <w:bCs/>
                <w:color w:val="FFFFFF"/>
                <w:lang w:eastAsia="it-IT"/>
              </w:rPr>
              <w:t xml:space="preserve"> </w:t>
            </w:r>
          </w:p>
          <w:p w14:paraId="6FB0759E" w14:textId="18B655B5" w:rsidR="006314A2" w:rsidRPr="00F647D3" w:rsidRDefault="006314A2" w:rsidP="006314A2">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(sotto soglia)</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03F84DE" w14:textId="34A70A0B" w:rsidR="006314A2" w:rsidRDefault="008A42A4" w:rsidP="006314A2">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6314A2">
              <w:rPr>
                <w:rFonts w:ascii="Garamond" w:eastAsia="Times New Roman" w:hAnsi="Garamond" w:cstheme="minorHAnsi"/>
                <w:lang w:eastAsia="it-IT"/>
              </w:rPr>
              <w:t xml:space="preserve"> Affidamento diretto</w:t>
            </w:r>
          </w:p>
          <w:p w14:paraId="2C2B7A74" w14:textId="32343344" w:rsidR="002D3593" w:rsidRPr="00F647D3" w:rsidRDefault="006314A2" w:rsidP="002D3593">
            <w:pPr>
              <w:spacing w:after="0" w:line="240" w:lineRule="auto"/>
              <w:rPr>
                <w:rFonts w:ascii="Garamond" w:eastAsia="Times New Roman" w:hAnsi="Garamond" w:cstheme="minorHAnsi"/>
                <w:lang w:eastAsia="it-IT"/>
              </w:rPr>
            </w:pPr>
            <w:r w:rsidRPr="00F647D3">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647D3">
              <w:rPr>
                <w:rFonts w:ascii="Garamond" w:eastAsia="Times New Roman" w:hAnsi="Garamond" w:cstheme="minorHAnsi"/>
                <w:lang w:eastAsia="it-IT"/>
              </w:rPr>
              <w:t xml:space="preserve">Procedura negoziata </w:t>
            </w:r>
            <w:r>
              <w:rPr>
                <w:rFonts w:ascii="Garamond" w:eastAsia="Times New Roman" w:hAnsi="Garamond" w:cstheme="minorHAnsi"/>
                <w:lang w:eastAsia="it-IT"/>
              </w:rPr>
              <w:t>senza</w:t>
            </w:r>
            <w:r w:rsidRPr="00F647D3">
              <w:rPr>
                <w:rFonts w:ascii="Garamond" w:eastAsia="Times New Roman" w:hAnsi="Garamond" w:cstheme="minorHAnsi"/>
                <w:lang w:eastAsia="it-IT"/>
              </w:rPr>
              <w:t xml:space="preserve"> bando</w:t>
            </w:r>
          </w:p>
        </w:tc>
        <w:tc>
          <w:tcPr>
            <w:tcW w:w="59" w:type="pct"/>
            <w:tcBorders>
              <w:top w:val="nil"/>
              <w:left w:val="single" w:sz="2" w:space="0" w:color="auto"/>
              <w:right w:val="nil"/>
            </w:tcBorders>
            <w:shd w:val="clear" w:color="000000" w:fill="FFFFFF"/>
            <w:noWrap/>
            <w:vAlign w:val="bottom"/>
          </w:tcPr>
          <w:p w14:paraId="1B058ECE" w14:textId="77777777" w:rsidR="006314A2" w:rsidRPr="00F647D3" w:rsidRDefault="006314A2" w:rsidP="006314A2">
            <w:pPr>
              <w:spacing w:after="0" w:line="240" w:lineRule="auto"/>
              <w:rPr>
                <w:rFonts w:ascii="Garamond" w:eastAsia="Times New Roman" w:hAnsi="Garamond" w:cstheme="minorHAnsi"/>
                <w:color w:val="000000"/>
                <w:lang w:eastAsia="it-IT"/>
              </w:rPr>
            </w:pPr>
          </w:p>
          <w:p w14:paraId="3F44466F" w14:textId="77777777" w:rsidR="006314A2" w:rsidRPr="00F647D3" w:rsidRDefault="006314A2" w:rsidP="006314A2">
            <w:pPr>
              <w:spacing w:after="0" w:line="240" w:lineRule="auto"/>
              <w:rPr>
                <w:rFonts w:ascii="Garamond" w:eastAsia="Times New Roman" w:hAnsi="Garamond" w:cstheme="minorHAnsi"/>
                <w:color w:val="000000"/>
                <w:lang w:eastAsia="it-IT"/>
              </w:rPr>
            </w:pPr>
          </w:p>
          <w:p w14:paraId="394EE2BF"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6314A2" w:rsidRPr="00F647D3" w:rsidRDefault="006314A2" w:rsidP="006314A2">
            <w:pPr>
              <w:spacing w:after="0" w:line="240" w:lineRule="auto"/>
              <w:rPr>
                <w:rFonts w:ascii="Garamond" w:eastAsia="Times New Roman" w:hAnsi="Garamond" w:cstheme="minorHAnsi"/>
                <w:color w:val="000000"/>
                <w:lang w:eastAsia="it-IT"/>
              </w:rPr>
            </w:pPr>
          </w:p>
        </w:tc>
      </w:tr>
      <w:tr w:rsidR="006314A2" w:rsidRPr="00F647D3" w14:paraId="18E9460B" w14:textId="77777777" w:rsidTr="007A183F">
        <w:trPr>
          <w:gridAfter w:val="1"/>
          <w:wAfter w:w="23" w:type="pct"/>
          <w:trHeight w:val="2429"/>
          <w:jc w:val="center"/>
        </w:trPr>
        <w:tc>
          <w:tcPr>
            <w:tcW w:w="93" w:type="pct"/>
            <w:tcBorders>
              <w:top w:val="nil"/>
              <w:left w:val="nil"/>
              <w:bottom w:val="nil"/>
              <w:right w:val="single" w:sz="2" w:space="0" w:color="auto"/>
            </w:tcBorders>
            <w:shd w:val="clear" w:color="000000" w:fill="FFFFFF"/>
            <w:noWrap/>
            <w:vAlign w:val="center"/>
          </w:tcPr>
          <w:p w14:paraId="020AC87A"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552FDA69" w14:textId="4147F082" w:rsidR="006314A2" w:rsidRDefault="009961E2" w:rsidP="006314A2">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P</w:t>
            </w:r>
            <w:r w:rsidR="006314A2" w:rsidRPr="00F647D3">
              <w:rPr>
                <w:rFonts w:ascii="Garamond" w:eastAsia="Times New Roman" w:hAnsi="Garamond" w:cstheme="minorHAnsi"/>
                <w:b/>
                <w:bCs/>
                <w:color w:val="FFFFFF"/>
                <w:lang w:eastAsia="it-IT"/>
              </w:rPr>
              <w:t>rocedur</w:t>
            </w:r>
            <w:r>
              <w:rPr>
                <w:rFonts w:ascii="Garamond" w:eastAsia="Times New Roman" w:hAnsi="Garamond" w:cstheme="minorHAnsi"/>
                <w:b/>
                <w:bCs/>
                <w:color w:val="FFFFFF"/>
                <w:lang w:eastAsia="it-IT"/>
              </w:rPr>
              <w:t>e di scelta del contraente</w:t>
            </w:r>
            <w:r w:rsidR="006314A2">
              <w:rPr>
                <w:rFonts w:ascii="Garamond" w:eastAsia="Times New Roman" w:hAnsi="Garamond" w:cstheme="minorHAnsi"/>
                <w:b/>
                <w:bCs/>
                <w:color w:val="FFFFFF"/>
                <w:lang w:eastAsia="it-IT"/>
              </w:rPr>
              <w:t xml:space="preserve"> </w:t>
            </w:r>
          </w:p>
          <w:p w14:paraId="72B9B075" w14:textId="2602D19A" w:rsidR="006314A2" w:rsidRPr="00F647D3" w:rsidRDefault="006314A2" w:rsidP="006314A2">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(sopra soglia)</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F8C32C2" w14:textId="77777777" w:rsidR="006314A2" w:rsidRPr="00F647D3" w:rsidRDefault="006314A2" w:rsidP="006314A2">
            <w:pPr>
              <w:spacing w:after="0" w:line="240" w:lineRule="auto"/>
              <w:rPr>
                <w:rFonts w:ascii="Garamond" w:eastAsia="Times New Roman" w:hAnsi="Garamond" w:cstheme="minorHAnsi"/>
                <w:lang w:eastAsia="it-IT"/>
              </w:rPr>
            </w:pPr>
            <w:r w:rsidRPr="00F647D3">
              <w:rPr>
                <w:rFonts w:ascii="Garamond" w:eastAsia="Times New Roman" w:hAnsi="Garamond" w:cstheme="minorHAnsi"/>
                <w:lang w:eastAsia="it-IT"/>
              </w:rPr>
              <w:sym w:font="Symbol" w:char="F09E"/>
            </w:r>
            <w:r w:rsidRPr="00F647D3">
              <w:rPr>
                <w:rFonts w:ascii="Garamond" w:eastAsia="Times New Roman" w:hAnsi="Garamond" w:cstheme="minorHAnsi"/>
                <w:lang w:eastAsia="it-IT"/>
              </w:rPr>
              <w:t xml:space="preserve"> Affidamento diretto</w:t>
            </w:r>
          </w:p>
          <w:p w14:paraId="308401A3" w14:textId="0F3E99FE" w:rsidR="006314A2" w:rsidRDefault="008A42A4" w:rsidP="006314A2">
            <w:pPr>
              <w:spacing w:after="0" w:line="240" w:lineRule="auto"/>
              <w:rPr>
                <w:rFonts w:ascii="Garamond" w:eastAsia="Times New Roman" w:hAnsi="Garamond" w:cstheme="minorHAnsi"/>
                <w:lang w:eastAsia="it-IT"/>
              </w:rPr>
            </w:pPr>
            <w:r w:rsidRPr="00F647D3">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006314A2" w:rsidRPr="00F647D3">
              <w:rPr>
                <w:rFonts w:ascii="Garamond" w:eastAsia="Times New Roman" w:hAnsi="Garamond" w:cstheme="minorHAnsi"/>
                <w:lang w:eastAsia="it-IT"/>
              </w:rPr>
              <w:t>Procedura aperta ex art. 71 del D.Lgs. n. 36/2023</w:t>
            </w:r>
          </w:p>
          <w:p w14:paraId="533F96CA" w14:textId="77777777" w:rsidR="006314A2" w:rsidRDefault="006314A2" w:rsidP="006314A2">
            <w:pPr>
              <w:spacing w:after="0" w:line="240" w:lineRule="auto"/>
              <w:rPr>
                <w:rFonts w:ascii="Garamond" w:eastAsia="Times New Roman" w:hAnsi="Garamond" w:cstheme="minorHAnsi"/>
                <w:lang w:eastAsia="it-IT"/>
              </w:rPr>
            </w:pPr>
            <w:r w:rsidRPr="00F647D3">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647D3">
              <w:rPr>
                <w:rFonts w:ascii="Garamond" w:eastAsia="Times New Roman" w:hAnsi="Garamond" w:cstheme="minorHAnsi"/>
                <w:lang w:eastAsia="it-IT"/>
              </w:rPr>
              <w:t xml:space="preserve">Procedura </w:t>
            </w:r>
            <w:r>
              <w:rPr>
                <w:rFonts w:ascii="Garamond" w:eastAsia="Times New Roman" w:hAnsi="Garamond" w:cstheme="minorHAnsi"/>
                <w:lang w:eastAsia="it-IT"/>
              </w:rPr>
              <w:t xml:space="preserve">ristretta </w:t>
            </w:r>
            <w:r w:rsidRPr="00F647D3">
              <w:rPr>
                <w:rFonts w:ascii="Garamond" w:eastAsia="Times New Roman" w:hAnsi="Garamond" w:cstheme="minorHAnsi"/>
                <w:lang w:eastAsia="it-IT"/>
              </w:rPr>
              <w:t>ex art. 7</w:t>
            </w:r>
            <w:r>
              <w:rPr>
                <w:rFonts w:ascii="Garamond" w:eastAsia="Times New Roman" w:hAnsi="Garamond" w:cstheme="minorHAnsi"/>
                <w:lang w:eastAsia="it-IT"/>
              </w:rPr>
              <w:t>2</w:t>
            </w:r>
            <w:r w:rsidRPr="00F647D3">
              <w:rPr>
                <w:rFonts w:ascii="Garamond" w:eastAsia="Times New Roman" w:hAnsi="Garamond" w:cstheme="minorHAnsi"/>
                <w:lang w:eastAsia="it-IT"/>
              </w:rPr>
              <w:t xml:space="preserve"> del D.Lgs. n. 36/2023</w:t>
            </w:r>
          </w:p>
          <w:p w14:paraId="4988B5A6" w14:textId="77777777" w:rsidR="006314A2" w:rsidRDefault="006314A2" w:rsidP="006314A2">
            <w:pPr>
              <w:spacing w:after="0" w:line="240" w:lineRule="auto"/>
              <w:rPr>
                <w:rFonts w:ascii="Garamond" w:eastAsia="Times New Roman" w:hAnsi="Garamond" w:cstheme="minorHAnsi"/>
                <w:lang w:eastAsia="it-IT"/>
              </w:rPr>
            </w:pPr>
            <w:r w:rsidRPr="00F647D3">
              <w:rPr>
                <w:rFonts w:ascii="Garamond" w:eastAsia="Times New Roman" w:hAnsi="Garamond" w:cstheme="minorHAnsi"/>
                <w:lang w:eastAsia="it-IT"/>
              </w:rPr>
              <w:sym w:font="Symbol" w:char="F09E"/>
            </w:r>
            <w:r>
              <w:rPr>
                <w:rFonts w:ascii="Garamond" w:eastAsia="Times New Roman" w:hAnsi="Garamond" w:cstheme="minorHAnsi"/>
                <w:lang w:eastAsia="it-IT"/>
              </w:rPr>
              <w:t xml:space="preserve"> P</w:t>
            </w:r>
            <w:r w:rsidRPr="004D4948">
              <w:rPr>
                <w:rFonts w:ascii="Garamond" w:eastAsia="Times New Roman" w:hAnsi="Garamond" w:cstheme="minorHAnsi"/>
                <w:lang w:eastAsia="it-IT"/>
              </w:rPr>
              <w:t>rocedura competitiva con negoziazione</w:t>
            </w:r>
            <w:r>
              <w:rPr>
                <w:rFonts w:ascii="Garamond" w:eastAsia="Times New Roman" w:hAnsi="Garamond" w:cstheme="minorHAnsi"/>
                <w:lang w:eastAsia="it-IT"/>
              </w:rPr>
              <w:t xml:space="preserve"> </w:t>
            </w:r>
            <w:r w:rsidRPr="00F647D3">
              <w:rPr>
                <w:rFonts w:ascii="Garamond" w:eastAsia="Times New Roman" w:hAnsi="Garamond" w:cstheme="minorHAnsi"/>
                <w:lang w:eastAsia="it-IT"/>
              </w:rPr>
              <w:t>ex art. 7</w:t>
            </w:r>
            <w:r>
              <w:rPr>
                <w:rFonts w:ascii="Garamond" w:eastAsia="Times New Roman" w:hAnsi="Garamond" w:cstheme="minorHAnsi"/>
                <w:lang w:eastAsia="it-IT"/>
              </w:rPr>
              <w:t>3</w:t>
            </w:r>
            <w:r w:rsidRPr="00F647D3">
              <w:rPr>
                <w:rFonts w:ascii="Garamond" w:eastAsia="Times New Roman" w:hAnsi="Garamond" w:cstheme="minorHAnsi"/>
                <w:lang w:eastAsia="it-IT"/>
              </w:rPr>
              <w:t xml:space="preserve"> del D.Lgs. n. 36/2023</w:t>
            </w:r>
          </w:p>
          <w:p w14:paraId="1CAD7B39" w14:textId="77777777" w:rsidR="006314A2" w:rsidRDefault="006314A2" w:rsidP="006314A2">
            <w:pPr>
              <w:spacing w:after="0" w:line="240" w:lineRule="auto"/>
              <w:rPr>
                <w:rFonts w:ascii="Garamond" w:eastAsia="Times New Roman" w:hAnsi="Garamond" w:cstheme="minorHAnsi"/>
                <w:lang w:eastAsia="it-IT"/>
              </w:rPr>
            </w:pPr>
            <w:r w:rsidRPr="00F647D3">
              <w:rPr>
                <w:rFonts w:ascii="Garamond" w:eastAsia="Times New Roman" w:hAnsi="Garamond" w:cstheme="minorHAnsi"/>
                <w:lang w:eastAsia="it-IT"/>
              </w:rPr>
              <w:sym w:font="Symbol" w:char="F09E"/>
            </w:r>
            <w:r>
              <w:rPr>
                <w:rFonts w:ascii="Garamond" w:eastAsia="Times New Roman" w:hAnsi="Garamond" w:cstheme="minorHAnsi"/>
                <w:lang w:eastAsia="it-IT"/>
              </w:rPr>
              <w:t xml:space="preserve"> D</w:t>
            </w:r>
            <w:r w:rsidRPr="004D4948">
              <w:rPr>
                <w:rFonts w:ascii="Garamond" w:eastAsia="Times New Roman" w:hAnsi="Garamond" w:cstheme="minorHAnsi"/>
                <w:lang w:eastAsia="it-IT"/>
              </w:rPr>
              <w:t>ialogo competitivo</w:t>
            </w:r>
            <w:r>
              <w:rPr>
                <w:rFonts w:ascii="Garamond" w:eastAsia="Times New Roman" w:hAnsi="Garamond" w:cstheme="minorHAnsi"/>
                <w:lang w:eastAsia="it-IT"/>
              </w:rPr>
              <w:t xml:space="preserve"> </w:t>
            </w:r>
            <w:r w:rsidRPr="00F647D3">
              <w:rPr>
                <w:rFonts w:ascii="Garamond" w:eastAsia="Times New Roman" w:hAnsi="Garamond" w:cstheme="minorHAnsi"/>
                <w:lang w:eastAsia="it-IT"/>
              </w:rPr>
              <w:t>ex art. 7</w:t>
            </w:r>
            <w:r>
              <w:rPr>
                <w:rFonts w:ascii="Garamond" w:eastAsia="Times New Roman" w:hAnsi="Garamond" w:cstheme="minorHAnsi"/>
                <w:lang w:eastAsia="it-IT"/>
              </w:rPr>
              <w:t>4</w:t>
            </w:r>
            <w:r w:rsidRPr="00F647D3">
              <w:rPr>
                <w:rFonts w:ascii="Garamond" w:eastAsia="Times New Roman" w:hAnsi="Garamond" w:cstheme="minorHAnsi"/>
                <w:lang w:eastAsia="it-IT"/>
              </w:rPr>
              <w:t xml:space="preserve"> del D.Lgs. n. 36/2023</w:t>
            </w:r>
          </w:p>
          <w:p w14:paraId="465CEBFC" w14:textId="77777777" w:rsidR="006314A2" w:rsidRDefault="006314A2" w:rsidP="006314A2">
            <w:pPr>
              <w:spacing w:after="0" w:line="240" w:lineRule="auto"/>
              <w:rPr>
                <w:rFonts w:ascii="Garamond" w:eastAsia="Times New Roman" w:hAnsi="Garamond" w:cstheme="minorHAnsi"/>
                <w:lang w:eastAsia="it-IT"/>
              </w:rPr>
            </w:pPr>
            <w:r w:rsidRPr="00F647D3">
              <w:rPr>
                <w:rFonts w:ascii="Garamond" w:eastAsia="Times New Roman" w:hAnsi="Garamond" w:cstheme="minorHAnsi"/>
                <w:lang w:eastAsia="it-IT"/>
              </w:rPr>
              <w:sym w:font="Symbol" w:char="F09E"/>
            </w:r>
            <w:r>
              <w:rPr>
                <w:rFonts w:ascii="Garamond" w:eastAsia="Times New Roman" w:hAnsi="Garamond" w:cstheme="minorHAnsi"/>
                <w:lang w:eastAsia="it-IT"/>
              </w:rPr>
              <w:t xml:space="preserve"> P</w:t>
            </w:r>
            <w:r w:rsidRPr="004D4948">
              <w:rPr>
                <w:rFonts w:ascii="Garamond" w:eastAsia="Times New Roman" w:hAnsi="Garamond" w:cstheme="minorHAnsi"/>
                <w:lang w:eastAsia="it-IT"/>
              </w:rPr>
              <w:t>artenariato per l’innovazione</w:t>
            </w:r>
            <w:r>
              <w:rPr>
                <w:rFonts w:ascii="Garamond" w:eastAsia="Times New Roman" w:hAnsi="Garamond" w:cstheme="minorHAnsi"/>
                <w:lang w:eastAsia="it-IT"/>
              </w:rPr>
              <w:t xml:space="preserve"> </w:t>
            </w:r>
            <w:r w:rsidRPr="00F647D3">
              <w:rPr>
                <w:rFonts w:ascii="Garamond" w:eastAsia="Times New Roman" w:hAnsi="Garamond" w:cstheme="minorHAnsi"/>
                <w:lang w:eastAsia="it-IT"/>
              </w:rPr>
              <w:t>ex art. 7</w:t>
            </w:r>
            <w:r>
              <w:rPr>
                <w:rFonts w:ascii="Garamond" w:eastAsia="Times New Roman" w:hAnsi="Garamond" w:cstheme="minorHAnsi"/>
                <w:lang w:eastAsia="it-IT"/>
              </w:rPr>
              <w:t>5</w:t>
            </w:r>
            <w:r w:rsidRPr="00F647D3">
              <w:rPr>
                <w:rFonts w:ascii="Garamond" w:eastAsia="Times New Roman" w:hAnsi="Garamond" w:cstheme="minorHAnsi"/>
                <w:lang w:eastAsia="it-IT"/>
              </w:rPr>
              <w:t xml:space="preserve"> del D.Lgs. n. 36/2023</w:t>
            </w:r>
          </w:p>
          <w:p w14:paraId="75D5F7D0" w14:textId="77777777" w:rsidR="006314A2" w:rsidRPr="00F647D3" w:rsidRDefault="006314A2" w:rsidP="006314A2">
            <w:pPr>
              <w:spacing w:after="0" w:line="240" w:lineRule="auto"/>
              <w:rPr>
                <w:rFonts w:ascii="Garamond" w:eastAsia="Times New Roman" w:hAnsi="Garamond" w:cstheme="minorHAnsi"/>
                <w:lang w:eastAsia="it-IT"/>
              </w:rPr>
            </w:pPr>
            <w:r w:rsidRPr="00F647D3">
              <w:rPr>
                <w:rFonts w:ascii="Garamond" w:eastAsia="Times New Roman" w:hAnsi="Garamond" w:cstheme="minorHAnsi"/>
                <w:lang w:eastAsia="it-IT"/>
              </w:rPr>
              <w:sym w:font="Symbol" w:char="F09E"/>
            </w:r>
            <w:r w:rsidRPr="00F647D3">
              <w:rPr>
                <w:rFonts w:ascii="Garamond" w:eastAsia="Times New Roman" w:hAnsi="Garamond" w:cstheme="minorHAnsi"/>
                <w:lang w:eastAsia="it-IT"/>
              </w:rPr>
              <w:t xml:space="preserve"> Procedura negoziata </w:t>
            </w:r>
            <w:r>
              <w:rPr>
                <w:rFonts w:ascii="Garamond" w:eastAsia="Times New Roman" w:hAnsi="Garamond" w:cstheme="minorHAnsi"/>
                <w:lang w:eastAsia="it-IT"/>
              </w:rPr>
              <w:t>senza</w:t>
            </w:r>
            <w:r w:rsidRPr="00F647D3">
              <w:rPr>
                <w:rFonts w:ascii="Garamond" w:eastAsia="Times New Roman" w:hAnsi="Garamond" w:cstheme="minorHAnsi"/>
                <w:lang w:eastAsia="it-IT"/>
              </w:rPr>
              <w:t xml:space="preserve"> pubblicazione di </w:t>
            </w:r>
            <w:r>
              <w:rPr>
                <w:rFonts w:ascii="Garamond" w:eastAsia="Times New Roman" w:hAnsi="Garamond" w:cstheme="minorHAnsi"/>
                <w:lang w:eastAsia="it-IT"/>
              </w:rPr>
              <w:t xml:space="preserve">un </w:t>
            </w:r>
            <w:r w:rsidRPr="00F647D3">
              <w:rPr>
                <w:rFonts w:ascii="Garamond" w:eastAsia="Times New Roman" w:hAnsi="Garamond" w:cstheme="minorHAnsi"/>
                <w:lang w:eastAsia="it-IT"/>
              </w:rPr>
              <w:t xml:space="preserve">bando </w:t>
            </w:r>
            <w:r>
              <w:rPr>
                <w:rFonts w:ascii="Garamond" w:eastAsia="Times New Roman" w:hAnsi="Garamond" w:cstheme="minorHAnsi"/>
                <w:lang w:eastAsia="it-IT"/>
              </w:rPr>
              <w:t xml:space="preserve">di gara </w:t>
            </w:r>
            <w:r w:rsidRPr="00F647D3">
              <w:rPr>
                <w:rFonts w:ascii="Garamond" w:eastAsia="Times New Roman" w:hAnsi="Garamond" w:cstheme="minorHAnsi"/>
                <w:lang w:eastAsia="it-IT"/>
              </w:rPr>
              <w:t>ex art. 7</w:t>
            </w:r>
            <w:r>
              <w:rPr>
                <w:rFonts w:ascii="Garamond" w:eastAsia="Times New Roman" w:hAnsi="Garamond" w:cstheme="minorHAnsi"/>
                <w:lang w:eastAsia="it-IT"/>
              </w:rPr>
              <w:t>6</w:t>
            </w:r>
            <w:r w:rsidRPr="00F647D3">
              <w:rPr>
                <w:rFonts w:ascii="Garamond" w:eastAsia="Times New Roman" w:hAnsi="Garamond" w:cstheme="minorHAnsi"/>
                <w:lang w:eastAsia="it-IT"/>
              </w:rPr>
              <w:t xml:space="preserve"> del D.Lgs. n. 36/2023</w:t>
            </w:r>
          </w:p>
          <w:p w14:paraId="58B364ED" w14:textId="4C429259" w:rsidR="006314A2" w:rsidRPr="00F647D3" w:rsidRDefault="006314A2" w:rsidP="006314A2">
            <w:pPr>
              <w:spacing w:after="0" w:line="240" w:lineRule="auto"/>
              <w:rPr>
                <w:rFonts w:ascii="Garamond" w:eastAsia="Times New Roman" w:hAnsi="Garamond" w:cstheme="minorHAnsi"/>
                <w:lang w:eastAsia="it-IT"/>
              </w:rPr>
            </w:pPr>
            <w:r w:rsidRPr="00F647D3">
              <w:rPr>
                <w:rFonts w:ascii="Garamond" w:eastAsia="Times New Roman" w:hAnsi="Garamond" w:cstheme="minorHAnsi"/>
                <w:lang w:eastAsia="it-IT"/>
              </w:rPr>
              <w:sym w:font="Symbol" w:char="F09E"/>
            </w:r>
            <w:r w:rsidRPr="00F647D3">
              <w:t xml:space="preserve"> </w:t>
            </w:r>
            <w:r w:rsidRPr="00F647D3">
              <w:rPr>
                <w:rFonts w:ascii="Garamond" w:eastAsia="Times New Roman" w:hAnsi="Garamond" w:cstheme="minorHAnsi"/>
                <w:lang w:eastAsia="it-IT"/>
              </w:rPr>
              <w:t>Altro (specificare</w:t>
            </w:r>
            <w:r>
              <w:rPr>
                <w:rFonts w:ascii="Garamond" w:eastAsia="Times New Roman" w:hAnsi="Garamond" w:cstheme="minorHAnsi"/>
                <w:lang w:eastAsia="it-IT"/>
              </w:rPr>
              <w:t>)</w:t>
            </w:r>
          </w:p>
        </w:tc>
        <w:tc>
          <w:tcPr>
            <w:tcW w:w="59" w:type="pct"/>
            <w:tcBorders>
              <w:top w:val="nil"/>
              <w:left w:val="single" w:sz="2" w:space="0" w:color="auto"/>
              <w:bottom w:val="nil"/>
              <w:right w:val="nil"/>
            </w:tcBorders>
            <w:shd w:val="clear" w:color="000000" w:fill="FFFFFF"/>
            <w:noWrap/>
            <w:vAlign w:val="bottom"/>
          </w:tcPr>
          <w:p w14:paraId="7533C291"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DBC3926" w14:textId="77777777" w:rsidR="006314A2" w:rsidRPr="00F647D3" w:rsidRDefault="006314A2" w:rsidP="006314A2">
            <w:pPr>
              <w:spacing w:after="0" w:line="240" w:lineRule="auto"/>
              <w:rPr>
                <w:rFonts w:ascii="Garamond" w:eastAsia="Times New Roman" w:hAnsi="Garamond" w:cstheme="minorHAnsi"/>
                <w:color w:val="000000"/>
                <w:lang w:eastAsia="it-IT"/>
              </w:rPr>
            </w:pPr>
          </w:p>
        </w:tc>
      </w:tr>
      <w:tr w:rsidR="008A42A4" w:rsidRPr="00F647D3" w14:paraId="38F1187C" w14:textId="77777777" w:rsidTr="007A183F">
        <w:trPr>
          <w:gridAfter w:val="1"/>
          <w:wAfter w:w="23" w:type="pct"/>
          <w:trHeight w:val="861"/>
          <w:jc w:val="center"/>
        </w:trPr>
        <w:tc>
          <w:tcPr>
            <w:tcW w:w="93" w:type="pct"/>
            <w:tcBorders>
              <w:top w:val="nil"/>
              <w:left w:val="nil"/>
              <w:bottom w:val="nil"/>
              <w:right w:val="single" w:sz="2" w:space="0" w:color="auto"/>
            </w:tcBorders>
            <w:shd w:val="clear" w:color="000000" w:fill="FFFFFF"/>
            <w:noWrap/>
            <w:vAlign w:val="center"/>
          </w:tcPr>
          <w:p w14:paraId="71FB9207" w14:textId="77777777" w:rsidR="008A42A4" w:rsidRPr="00F647D3" w:rsidRDefault="008A42A4" w:rsidP="008A42A4">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737D963C" w14:textId="4A774019" w:rsidR="008A42A4" w:rsidRDefault="008A42A4" w:rsidP="008A42A4">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 xml:space="preserve">Data di pubblicazione della determina </w:t>
            </w:r>
            <w:r>
              <w:rPr>
                <w:rFonts w:ascii="Garamond" w:eastAsia="Times New Roman" w:hAnsi="Garamond" w:cstheme="minorHAnsi"/>
                <w:b/>
                <w:bCs/>
                <w:color w:val="FFFFFF"/>
                <w:lang w:eastAsia="it-IT"/>
              </w:rPr>
              <w:t xml:space="preserve">/ </w:t>
            </w:r>
            <w:r w:rsidRPr="007D77A3">
              <w:rPr>
                <w:rFonts w:ascii="Garamond" w:eastAsia="Times New Roman" w:hAnsi="Garamond" w:cstheme="minorHAnsi"/>
                <w:b/>
                <w:bCs/>
                <w:color w:val="FFFFFF" w:themeColor="background1"/>
                <w:lang w:eastAsia="it-IT"/>
              </w:rPr>
              <w:t>decisione a</w:t>
            </w:r>
            <w:r w:rsidRPr="00F647D3">
              <w:rPr>
                <w:rFonts w:ascii="Garamond" w:eastAsia="Times New Roman" w:hAnsi="Garamond" w:cstheme="minorHAnsi"/>
                <w:b/>
                <w:bCs/>
                <w:color w:val="FFFFFF"/>
                <w:lang w:eastAsia="it-IT"/>
              </w:rPr>
              <w:t xml:space="preserve"> contrarre </w:t>
            </w:r>
          </w:p>
          <w:p w14:paraId="5B1E0C7B" w14:textId="13104D99" w:rsidR="008A42A4" w:rsidRPr="00F647D3" w:rsidRDefault="008A42A4" w:rsidP="008A42A4">
            <w:pPr>
              <w:spacing w:after="0" w:line="240" w:lineRule="auto"/>
              <w:jc w:val="right"/>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 xml:space="preserve">e data dell’aggiudicazione </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374C88D7" w:rsidR="008A42A4" w:rsidRPr="00F647D3" w:rsidRDefault="008A42A4" w:rsidP="008A42A4">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59" w:type="pct"/>
            <w:tcBorders>
              <w:top w:val="nil"/>
              <w:left w:val="single" w:sz="2" w:space="0" w:color="auto"/>
              <w:bottom w:val="nil"/>
              <w:right w:val="nil"/>
            </w:tcBorders>
            <w:shd w:val="clear" w:color="000000" w:fill="FFFFFF"/>
            <w:noWrap/>
            <w:vAlign w:val="bottom"/>
          </w:tcPr>
          <w:p w14:paraId="4717808F" w14:textId="77777777" w:rsidR="008A42A4" w:rsidRPr="00F647D3" w:rsidRDefault="008A42A4" w:rsidP="008A42A4">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8A42A4" w:rsidRPr="00F647D3" w:rsidRDefault="008A42A4" w:rsidP="008A42A4">
            <w:pPr>
              <w:spacing w:after="0" w:line="240" w:lineRule="auto"/>
              <w:rPr>
                <w:rFonts w:ascii="Garamond" w:eastAsia="Times New Roman" w:hAnsi="Garamond" w:cstheme="minorHAnsi"/>
                <w:color w:val="000000"/>
                <w:lang w:eastAsia="it-IT"/>
              </w:rPr>
            </w:pPr>
          </w:p>
        </w:tc>
      </w:tr>
      <w:tr w:rsidR="006314A2" w:rsidRPr="00F647D3" w14:paraId="42A2E8B7"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noWrap/>
            <w:vAlign w:val="center"/>
          </w:tcPr>
          <w:p w14:paraId="2C8CF8B6"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6666C740" w:rsidR="006314A2" w:rsidRPr="007D77A3" w:rsidRDefault="006314A2" w:rsidP="006314A2">
            <w:pPr>
              <w:spacing w:after="0" w:line="240" w:lineRule="auto"/>
              <w:jc w:val="right"/>
              <w:rPr>
                <w:rFonts w:ascii="Garamond" w:eastAsia="Times New Roman" w:hAnsi="Garamond" w:cstheme="minorHAnsi"/>
                <w:b/>
                <w:bCs/>
                <w:color w:val="FFFFFF" w:themeColor="background1"/>
                <w:lang w:eastAsia="it-IT"/>
              </w:rPr>
            </w:pPr>
            <w:r w:rsidRPr="007D77A3">
              <w:rPr>
                <w:rFonts w:ascii="Garamond" w:eastAsia="Times New Roman" w:hAnsi="Garamond" w:cstheme="minorHAnsi"/>
                <w:b/>
                <w:bCs/>
                <w:i/>
                <w:iCs/>
                <w:color w:val="FFFFFF" w:themeColor="background1"/>
                <w:lang w:eastAsia="it-IT"/>
              </w:rPr>
              <w:t xml:space="preserve">[obbligatorio solo nel caso di negoziata senza bando e procedura aperta] </w:t>
            </w:r>
            <w:r w:rsidRPr="007D77A3">
              <w:rPr>
                <w:rFonts w:ascii="Garamond" w:eastAsia="Times New Roman" w:hAnsi="Garamond" w:cstheme="minorHAnsi"/>
                <w:b/>
                <w:bCs/>
                <w:color w:val="FFFFFF" w:themeColor="background1"/>
                <w:lang w:eastAsia="it-IT"/>
              </w:rPr>
              <w:t xml:space="preserve">Criterio di aggiudicazione </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C94FC62" w14:textId="57FE2457" w:rsidR="006314A2" w:rsidRPr="007D77A3" w:rsidRDefault="008A42A4" w:rsidP="006314A2">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6314A2" w:rsidRPr="007D77A3">
              <w:rPr>
                <w:rFonts w:ascii="Garamond" w:eastAsia="Times New Roman" w:hAnsi="Garamond" w:cstheme="minorHAnsi"/>
                <w:lang w:eastAsia="it-IT"/>
              </w:rPr>
              <w:t xml:space="preserve"> </w:t>
            </w:r>
            <w:r w:rsidR="00227F8B" w:rsidRPr="007D77A3">
              <w:rPr>
                <w:rFonts w:ascii="Garamond" w:eastAsia="Times New Roman" w:hAnsi="Garamond" w:cstheme="minorHAnsi"/>
                <w:lang w:eastAsia="it-IT"/>
              </w:rPr>
              <w:t>S</w:t>
            </w:r>
            <w:r w:rsidR="006314A2" w:rsidRPr="007D77A3">
              <w:rPr>
                <w:rFonts w:ascii="Garamond" w:eastAsia="Times New Roman" w:hAnsi="Garamond" w:cstheme="minorHAnsi"/>
                <w:lang w:eastAsia="it-IT"/>
              </w:rPr>
              <w:t>ulla base del criterio del minor prezzo</w:t>
            </w:r>
          </w:p>
          <w:p w14:paraId="4B4E727B" w14:textId="4D6C141B" w:rsidR="006314A2" w:rsidRPr="007D77A3" w:rsidRDefault="008A42A4" w:rsidP="006314A2">
            <w:pPr>
              <w:spacing w:after="0" w:line="240" w:lineRule="auto"/>
              <w:rPr>
                <w:rFonts w:ascii="Garamond" w:eastAsia="Times New Roman" w:hAnsi="Garamond" w:cstheme="minorHAnsi"/>
                <w:lang w:eastAsia="it-IT"/>
              </w:rPr>
            </w:pPr>
            <w:r w:rsidRPr="00F647D3">
              <w:rPr>
                <w:rFonts w:ascii="Garamond" w:eastAsia="Times New Roman" w:hAnsi="Garamond" w:cstheme="minorHAnsi"/>
                <w:lang w:eastAsia="it-IT"/>
              </w:rPr>
              <w:sym w:font="Symbol" w:char="F09E"/>
            </w:r>
            <w:r w:rsidR="006314A2" w:rsidRPr="007D77A3">
              <w:rPr>
                <w:rFonts w:ascii="Garamond" w:eastAsia="Times New Roman" w:hAnsi="Garamond" w:cstheme="minorHAnsi"/>
                <w:lang w:eastAsia="it-IT"/>
              </w:rPr>
              <w:t xml:space="preserve"> Sulla base del criterio dell’offerta economicamente più vantaggiosa, individuata sulla base del miglior rapporto  </w:t>
            </w:r>
          </w:p>
          <w:p w14:paraId="2AA3245A" w14:textId="53CEC7FB" w:rsidR="006314A2" w:rsidRPr="007D77A3" w:rsidRDefault="006314A2" w:rsidP="006314A2">
            <w:pPr>
              <w:spacing w:after="0" w:line="240" w:lineRule="auto"/>
              <w:rPr>
                <w:rFonts w:ascii="Garamond" w:eastAsia="Times New Roman" w:hAnsi="Garamond" w:cstheme="minorHAnsi"/>
                <w:lang w:eastAsia="it-IT"/>
              </w:rPr>
            </w:pPr>
            <w:r w:rsidRPr="007D77A3">
              <w:rPr>
                <w:rFonts w:ascii="Garamond" w:eastAsia="Times New Roman" w:hAnsi="Garamond" w:cstheme="minorHAnsi"/>
                <w:lang w:eastAsia="it-IT"/>
              </w:rPr>
              <w:t xml:space="preserve">   qualità/prezzo</w:t>
            </w:r>
          </w:p>
          <w:p w14:paraId="013719ED" w14:textId="79609F11" w:rsidR="006314A2" w:rsidRPr="00F647D3" w:rsidRDefault="006314A2" w:rsidP="006314A2">
            <w:pPr>
              <w:spacing w:after="0" w:line="240" w:lineRule="auto"/>
              <w:rPr>
                <w:rFonts w:ascii="Garamond" w:eastAsia="Times New Roman" w:hAnsi="Garamond" w:cstheme="minorHAnsi"/>
                <w:lang w:eastAsia="it-IT"/>
              </w:rPr>
            </w:pPr>
            <w:r w:rsidRPr="007D77A3">
              <w:rPr>
                <w:rFonts w:ascii="Garamond" w:eastAsia="Times New Roman" w:hAnsi="Garamond" w:cstheme="minorHAnsi"/>
                <w:lang w:eastAsia="it-IT"/>
              </w:rPr>
              <w:sym w:font="Symbol" w:char="F09E"/>
            </w:r>
            <w:r w:rsidRPr="007D77A3">
              <w:rPr>
                <w:rFonts w:ascii="Garamond" w:eastAsia="Times New Roman" w:hAnsi="Garamond" w:cstheme="minorHAnsi"/>
                <w:lang w:eastAsia="it-IT"/>
              </w:rPr>
              <w:t xml:space="preserve"> Altro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6314A2" w:rsidRPr="00F647D3" w:rsidRDefault="006314A2" w:rsidP="006314A2">
            <w:pPr>
              <w:spacing w:after="0" w:line="240" w:lineRule="auto"/>
              <w:rPr>
                <w:rFonts w:ascii="Garamond" w:eastAsia="Times New Roman" w:hAnsi="Garamond" w:cstheme="minorHAnsi"/>
                <w:color w:val="000000"/>
                <w:lang w:eastAsia="it-IT"/>
              </w:rPr>
            </w:pPr>
          </w:p>
        </w:tc>
      </w:tr>
      <w:tr w:rsidR="006314A2" w:rsidRPr="00F647D3" w14:paraId="0E629FCF" w14:textId="77777777" w:rsidTr="007A183F">
        <w:trPr>
          <w:gridAfter w:val="1"/>
          <w:wAfter w:w="23" w:type="pct"/>
          <w:trHeight w:val="591"/>
          <w:jc w:val="center"/>
        </w:trPr>
        <w:tc>
          <w:tcPr>
            <w:tcW w:w="93" w:type="pct"/>
            <w:tcBorders>
              <w:top w:val="nil"/>
              <w:left w:val="nil"/>
              <w:bottom w:val="nil"/>
              <w:right w:val="single" w:sz="2" w:space="0" w:color="auto"/>
            </w:tcBorders>
            <w:shd w:val="clear" w:color="000000" w:fill="FFFFFF"/>
            <w:noWrap/>
            <w:vAlign w:val="center"/>
          </w:tcPr>
          <w:p w14:paraId="429C9702"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0AC35514" w:rsidR="006314A2" w:rsidRPr="007D77A3" w:rsidRDefault="006314A2" w:rsidP="006314A2">
            <w:pPr>
              <w:spacing w:after="0" w:line="240" w:lineRule="auto"/>
              <w:jc w:val="right"/>
              <w:rPr>
                <w:rFonts w:ascii="Garamond" w:eastAsia="Times New Roman" w:hAnsi="Garamond" w:cstheme="minorHAnsi"/>
                <w:b/>
                <w:bCs/>
                <w:color w:val="FFFFFF" w:themeColor="background1"/>
                <w:lang w:eastAsia="it-IT"/>
              </w:rPr>
            </w:pPr>
            <w:r w:rsidRPr="007D77A3">
              <w:rPr>
                <w:rFonts w:ascii="Garamond" w:eastAsia="Times New Roman" w:hAnsi="Garamond" w:cstheme="minorHAnsi"/>
                <w:b/>
                <w:bCs/>
                <w:color w:val="FFFFFF" w:themeColor="background1"/>
                <w:lang w:eastAsia="it-IT"/>
              </w:rPr>
              <w:t>Soggetto affidatario</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23A10D35" w:rsidR="006314A2" w:rsidRPr="00F647D3" w:rsidRDefault="008A42A4" w:rsidP="002E3246">
            <w:pPr>
              <w:spacing w:after="0" w:line="240" w:lineRule="auto"/>
              <w:rPr>
                <w:rFonts w:ascii="Garamond" w:eastAsia="Times New Roman" w:hAnsi="Garamond" w:cstheme="minorHAnsi"/>
                <w:lang w:eastAsia="it-IT"/>
              </w:rPr>
            </w:pPr>
            <w:r w:rsidRPr="008A42A4">
              <w:rPr>
                <w:rFonts w:ascii="Garamond" w:eastAsia="Times New Roman" w:hAnsi="Garamond" w:cstheme="minorHAnsi"/>
                <w:lang w:eastAsia="it-IT"/>
              </w:rPr>
              <w:t>Martini Roberto Spurgo Fogne con sede in Strada Traversante Bocca D'Enza 13 - 43058 Sorbolo Mezzani (</w:t>
            </w:r>
            <w:proofErr w:type="spellStart"/>
            <w:r w:rsidRPr="008A42A4">
              <w:rPr>
                <w:rFonts w:ascii="Garamond" w:eastAsia="Times New Roman" w:hAnsi="Garamond" w:cstheme="minorHAnsi"/>
                <w:lang w:eastAsia="it-IT"/>
              </w:rPr>
              <w:t>Loc</w:t>
            </w:r>
            <w:proofErr w:type="spellEnd"/>
            <w:r w:rsidRPr="008A42A4">
              <w:rPr>
                <w:rFonts w:ascii="Garamond" w:eastAsia="Times New Roman" w:hAnsi="Garamond" w:cstheme="minorHAnsi"/>
                <w:lang w:eastAsia="it-IT"/>
              </w:rPr>
              <w:t>. Mezzano Inferiore) (PR) - C.F. 01817210345 - Partita I.V.A. 01817210345</w:t>
            </w:r>
          </w:p>
        </w:tc>
        <w:tc>
          <w:tcPr>
            <w:tcW w:w="59" w:type="pct"/>
            <w:tcBorders>
              <w:top w:val="nil"/>
              <w:left w:val="single" w:sz="2" w:space="0" w:color="auto"/>
              <w:bottom w:val="nil"/>
              <w:right w:val="nil"/>
            </w:tcBorders>
            <w:shd w:val="clear" w:color="000000" w:fill="FFFFFF"/>
            <w:noWrap/>
            <w:vAlign w:val="bottom"/>
          </w:tcPr>
          <w:p w14:paraId="2929CC95"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14A2" w:rsidRPr="00F647D3" w:rsidRDefault="006314A2" w:rsidP="006314A2">
            <w:pPr>
              <w:spacing w:after="0" w:line="240" w:lineRule="auto"/>
              <w:rPr>
                <w:rFonts w:ascii="Garamond" w:eastAsia="Times New Roman" w:hAnsi="Garamond" w:cstheme="minorHAnsi"/>
                <w:color w:val="000000"/>
                <w:lang w:eastAsia="it-IT"/>
              </w:rPr>
            </w:pPr>
          </w:p>
        </w:tc>
      </w:tr>
      <w:tr w:rsidR="006314A2" w:rsidRPr="00F647D3" w14:paraId="643502B5"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noWrap/>
            <w:vAlign w:val="center"/>
          </w:tcPr>
          <w:p w14:paraId="287C8043"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02A38429" w:rsidR="006314A2" w:rsidRPr="007D77A3" w:rsidRDefault="006314A2" w:rsidP="006314A2">
            <w:pPr>
              <w:spacing w:after="0" w:line="240" w:lineRule="auto"/>
              <w:jc w:val="right"/>
              <w:rPr>
                <w:rFonts w:ascii="Garamond" w:eastAsia="Times New Roman" w:hAnsi="Garamond" w:cstheme="minorHAnsi"/>
                <w:b/>
                <w:bCs/>
                <w:color w:val="FFFFFF" w:themeColor="background1"/>
                <w:lang w:eastAsia="it-IT"/>
              </w:rPr>
            </w:pPr>
            <w:r w:rsidRPr="007D77A3">
              <w:rPr>
                <w:rFonts w:ascii="Garamond" w:eastAsia="Times New Roman" w:hAnsi="Garamond" w:cstheme="minorHAnsi"/>
                <w:b/>
                <w:bCs/>
                <w:color w:val="FFFFFF" w:themeColor="background1"/>
                <w:lang w:eastAsia="it-IT"/>
              </w:rPr>
              <w:t>Data di stipula del contratto</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298D0AF8" w:rsidR="006314A2" w:rsidRPr="00F647D3" w:rsidRDefault="006A3DAE" w:rsidP="006314A2">
            <w:pPr>
              <w:spacing w:after="0" w:line="240" w:lineRule="auto"/>
              <w:rPr>
                <w:rFonts w:ascii="Garamond" w:eastAsia="Times New Roman" w:hAnsi="Garamond" w:cstheme="minorHAnsi"/>
                <w:lang w:eastAsia="it-IT"/>
              </w:rPr>
            </w:pPr>
            <w:r>
              <w:rPr>
                <w:rFonts w:ascii="Garamond" w:eastAsia="Times New Roman" w:hAnsi="Garamond" w:cstheme="minorHAnsi"/>
                <w:b/>
                <w:bCs/>
                <w:color w:val="3465A4"/>
                <w:lang w:eastAsia="it-IT"/>
              </w:rPr>
              <w:t>A</w:t>
            </w:r>
            <w:r>
              <w:rPr>
                <w:rFonts w:ascii="Garamond" w:eastAsia="Times New Roman" w:hAnsi="Garamond" w:cstheme="minorHAnsi"/>
                <w:b/>
                <w:bCs/>
                <w:color w:val="3465A4"/>
                <w:lang w:eastAsia="it-IT"/>
              </w:rPr>
              <w:t xml:space="preserve"> seguito di esecutività dell’a</w:t>
            </w:r>
            <w:r>
              <w:rPr>
                <w:rFonts w:ascii="Garamond" w:eastAsia="Times New Roman" w:hAnsi="Garamond" w:cstheme="minorHAnsi"/>
                <w:b/>
                <w:bCs/>
                <w:color w:val="3465A4"/>
                <w:lang w:eastAsia="it-IT"/>
              </w:rPr>
              <w:t>tto di affidamento adottando</w:t>
            </w:r>
          </w:p>
        </w:tc>
        <w:tc>
          <w:tcPr>
            <w:tcW w:w="59" w:type="pct"/>
            <w:tcBorders>
              <w:top w:val="nil"/>
              <w:left w:val="single" w:sz="2" w:space="0" w:color="auto"/>
              <w:bottom w:val="nil"/>
              <w:right w:val="nil"/>
            </w:tcBorders>
            <w:shd w:val="clear" w:color="000000" w:fill="FFFFFF"/>
            <w:noWrap/>
            <w:vAlign w:val="bottom"/>
          </w:tcPr>
          <w:p w14:paraId="52200257"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6314A2" w:rsidRPr="00F647D3" w:rsidRDefault="006314A2" w:rsidP="006314A2">
            <w:pPr>
              <w:spacing w:after="0" w:line="240" w:lineRule="auto"/>
              <w:rPr>
                <w:rFonts w:ascii="Garamond" w:eastAsia="Times New Roman" w:hAnsi="Garamond" w:cstheme="minorHAnsi"/>
                <w:color w:val="000000"/>
                <w:lang w:eastAsia="it-IT"/>
              </w:rPr>
            </w:pPr>
          </w:p>
        </w:tc>
      </w:tr>
      <w:tr w:rsidR="006314A2" w:rsidRPr="00F647D3" w14:paraId="1F4F53B3"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noWrap/>
            <w:vAlign w:val="center"/>
          </w:tcPr>
          <w:p w14:paraId="70C246D0"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03E2C9CD" w:rsidR="006314A2" w:rsidRPr="007D77A3" w:rsidRDefault="006314A2" w:rsidP="006314A2">
            <w:pPr>
              <w:spacing w:after="0" w:line="240" w:lineRule="auto"/>
              <w:jc w:val="right"/>
              <w:rPr>
                <w:rFonts w:ascii="Garamond" w:eastAsia="Times New Roman" w:hAnsi="Garamond" w:cstheme="minorHAnsi"/>
                <w:b/>
                <w:bCs/>
                <w:color w:val="FFFFFF" w:themeColor="background1"/>
                <w:lang w:eastAsia="it-IT"/>
              </w:rPr>
            </w:pPr>
            <w:r w:rsidRPr="007D77A3">
              <w:rPr>
                <w:rFonts w:ascii="Garamond" w:eastAsia="Times New Roman" w:hAnsi="Garamond" w:cstheme="minorHAnsi"/>
                <w:b/>
                <w:bCs/>
                <w:color w:val="FFFFFF" w:themeColor="background1"/>
                <w:lang w:eastAsia="it-IT"/>
              </w:rPr>
              <w:t>Importo totale del contratto (IVA esclusa)</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1A689E99" w:rsidR="006314A2" w:rsidRPr="00F647D3" w:rsidRDefault="006A3DAE" w:rsidP="006314A2">
            <w:pPr>
              <w:spacing w:after="0" w:line="240" w:lineRule="auto"/>
              <w:rPr>
                <w:rFonts w:ascii="Garamond" w:eastAsia="Times New Roman" w:hAnsi="Garamond" w:cstheme="minorHAnsi"/>
                <w:lang w:eastAsia="it-IT"/>
              </w:rPr>
            </w:pPr>
            <w:r w:rsidRPr="00F647D3">
              <w:rPr>
                <w:rFonts w:ascii="Garamond" w:hAnsi="Garamond"/>
              </w:rPr>
              <w:t xml:space="preserve">€ </w:t>
            </w:r>
            <w:r w:rsidRPr="002E3246">
              <w:rPr>
                <w:rFonts w:ascii="Garamond" w:hAnsi="Garamond"/>
              </w:rPr>
              <w:t>1</w:t>
            </w:r>
            <w:r>
              <w:rPr>
                <w:rFonts w:ascii="Garamond" w:hAnsi="Garamond"/>
              </w:rPr>
              <w:t>0</w:t>
            </w:r>
            <w:r w:rsidRPr="002E3246">
              <w:rPr>
                <w:rFonts w:ascii="Garamond" w:hAnsi="Garamond"/>
              </w:rPr>
              <w:t>.0</w:t>
            </w:r>
            <w:r>
              <w:rPr>
                <w:rFonts w:ascii="Garamond" w:hAnsi="Garamond"/>
              </w:rPr>
              <w:t xml:space="preserve">00,00 </w:t>
            </w:r>
            <w:r w:rsidRPr="008A42A4">
              <w:rPr>
                <w:rFonts w:ascii="Garamond" w:hAnsi="Garamond"/>
              </w:rPr>
              <w:t xml:space="preserve">oltre a I.V.A di legge, per un totale complessivo di € </w:t>
            </w:r>
            <w:r>
              <w:rPr>
                <w:rFonts w:ascii="Garamond" w:hAnsi="Garamond"/>
              </w:rPr>
              <w:t>12.200,00</w:t>
            </w:r>
          </w:p>
        </w:tc>
        <w:tc>
          <w:tcPr>
            <w:tcW w:w="59" w:type="pct"/>
            <w:tcBorders>
              <w:top w:val="nil"/>
              <w:left w:val="single" w:sz="2" w:space="0" w:color="auto"/>
              <w:bottom w:val="nil"/>
              <w:right w:val="nil"/>
            </w:tcBorders>
            <w:shd w:val="clear" w:color="000000" w:fill="FFFFFF"/>
            <w:noWrap/>
            <w:vAlign w:val="bottom"/>
          </w:tcPr>
          <w:p w14:paraId="3F07AD2F" w14:textId="77777777" w:rsidR="006314A2" w:rsidRPr="00F647D3" w:rsidRDefault="006314A2" w:rsidP="006314A2">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6314A2" w:rsidRPr="00F647D3" w:rsidRDefault="006314A2" w:rsidP="006314A2">
            <w:pPr>
              <w:spacing w:after="0" w:line="240" w:lineRule="auto"/>
              <w:rPr>
                <w:rFonts w:ascii="Garamond" w:eastAsia="Times New Roman" w:hAnsi="Garamond" w:cstheme="minorHAnsi"/>
                <w:color w:val="000000"/>
                <w:lang w:eastAsia="it-IT"/>
              </w:rPr>
            </w:pPr>
          </w:p>
        </w:tc>
      </w:tr>
      <w:tr w:rsidR="004F5D00" w:rsidRPr="00F647D3" w14:paraId="1D82C59B"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noWrap/>
            <w:vAlign w:val="center"/>
          </w:tcPr>
          <w:p w14:paraId="7488945C" w14:textId="77777777" w:rsidR="004F5D00" w:rsidRPr="00F647D3" w:rsidRDefault="004F5D00" w:rsidP="006314A2">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36B08442" w14:textId="14F5292F" w:rsidR="004F5D00" w:rsidRPr="007D77A3" w:rsidRDefault="004F5D00" w:rsidP="006314A2">
            <w:pPr>
              <w:spacing w:after="0" w:line="240" w:lineRule="auto"/>
              <w:jc w:val="right"/>
              <w:rPr>
                <w:rFonts w:ascii="Garamond" w:eastAsia="Times New Roman" w:hAnsi="Garamond" w:cstheme="minorHAnsi"/>
                <w:b/>
                <w:bCs/>
                <w:color w:val="FFFFFF" w:themeColor="background1"/>
                <w:lang w:eastAsia="it-IT"/>
              </w:rPr>
            </w:pPr>
            <w:r w:rsidRPr="007D77A3">
              <w:rPr>
                <w:rFonts w:ascii="Garamond" w:eastAsia="Times New Roman" w:hAnsi="Garamond" w:cstheme="minorHAnsi"/>
                <w:b/>
                <w:bCs/>
                <w:color w:val="FFFFFF" w:themeColor="background1"/>
                <w:lang w:eastAsia="it-IT"/>
              </w:rPr>
              <w:t>Ribasso offerto (%)</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CCEB51D" w14:textId="5D848AA4" w:rsidR="004F5D00" w:rsidRPr="00F647D3" w:rsidRDefault="006A3DAE" w:rsidP="006314A2">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0,00</w:t>
            </w:r>
          </w:p>
        </w:tc>
        <w:tc>
          <w:tcPr>
            <w:tcW w:w="59" w:type="pct"/>
            <w:tcBorders>
              <w:top w:val="nil"/>
              <w:left w:val="single" w:sz="2" w:space="0" w:color="auto"/>
              <w:bottom w:val="nil"/>
              <w:right w:val="nil"/>
            </w:tcBorders>
            <w:shd w:val="clear" w:color="000000" w:fill="FFFFFF"/>
            <w:noWrap/>
            <w:vAlign w:val="bottom"/>
          </w:tcPr>
          <w:p w14:paraId="1106EAE9" w14:textId="77777777" w:rsidR="004F5D00" w:rsidRPr="00F647D3" w:rsidRDefault="004F5D00" w:rsidP="006314A2">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16EAA29" w14:textId="77777777" w:rsidR="004F5D00" w:rsidRPr="00F647D3" w:rsidRDefault="004F5D00" w:rsidP="006314A2">
            <w:pPr>
              <w:spacing w:after="0" w:line="240" w:lineRule="auto"/>
              <w:rPr>
                <w:rFonts w:ascii="Garamond" w:eastAsia="Times New Roman" w:hAnsi="Garamond" w:cstheme="minorHAnsi"/>
                <w:color w:val="000000"/>
                <w:lang w:eastAsia="it-IT"/>
              </w:rPr>
            </w:pPr>
          </w:p>
        </w:tc>
      </w:tr>
      <w:tr w:rsidR="004F5D00" w:rsidRPr="00F647D3" w14:paraId="647F37A3" w14:textId="77777777" w:rsidTr="002D3593">
        <w:trPr>
          <w:gridAfter w:val="1"/>
          <w:wAfter w:w="23" w:type="pct"/>
          <w:trHeight w:val="538"/>
          <w:jc w:val="center"/>
        </w:trPr>
        <w:tc>
          <w:tcPr>
            <w:tcW w:w="93" w:type="pct"/>
            <w:tcBorders>
              <w:top w:val="nil"/>
              <w:left w:val="nil"/>
              <w:bottom w:val="nil"/>
              <w:right w:val="single" w:sz="2" w:space="0" w:color="auto"/>
            </w:tcBorders>
            <w:shd w:val="clear" w:color="000000" w:fill="FFFFFF"/>
            <w:noWrap/>
            <w:vAlign w:val="center"/>
          </w:tcPr>
          <w:p w14:paraId="7F93DCF0" w14:textId="77777777" w:rsidR="004F5D00" w:rsidRPr="00F647D3" w:rsidRDefault="004F5D00" w:rsidP="004F5D00">
            <w:pPr>
              <w:spacing w:after="0" w:line="240" w:lineRule="auto"/>
              <w:rPr>
                <w:rFonts w:ascii="Garamond" w:eastAsia="Times New Roman" w:hAnsi="Garamond" w:cstheme="minorHAnsi"/>
                <w:color w:val="000000"/>
                <w:lang w:eastAsia="it-IT"/>
              </w:rPr>
            </w:pPr>
          </w:p>
        </w:tc>
        <w:tc>
          <w:tcPr>
            <w:tcW w:w="1200" w:type="pct"/>
            <w:tcBorders>
              <w:top w:val="single" w:sz="2" w:space="0" w:color="auto"/>
              <w:left w:val="single" w:sz="2" w:space="0" w:color="auto"/>
              <w:bottom w:val="single" w:sz="2" w:space="0" w:color="auto"/>
              <w:right w:val="single" w:sz="2" w:space="0" w:color="auto"/>
            </w:tcBorders>
            <w:shd w:val="clear" w:color="000000" w:fill="1F497D"/>
            <w:vAlign w:val="center"/>
          </w:tcPr>
          <w:p w14:paraId="59E1E3AF" w14:textId="77777777" w:rsidR="004F5D00" w:rsidRPr="007D77A3" w:rsidRDefault="004F5D00" w:rsidP="004F5D00">
            <w:pPr>
              <w:spacing w:after="0" w:line="240" w:lineRule="auto"/>
              <w:jc w:val="right"/>
              <w:rPr>
                <w:rFonts w:ascii="Garamond" w:eastAsia="Times New Roman" w:hAnsi="Garamond" w:cstheme="minorHAnsi"/>
                <w:b/>
                <w:bCs/>
                <w:color w:val="FFFFFF" w:themeColor="background1"/>
                <w:lang w:eastAsia="it-IT"/>
              </w:rPr>
            </w:pPr>
            <w:r w:rsidRPr="007D77A3">
              <w:rPr>
                <w:rFonts w:ascii="Garamond" w:eastAsia="Times New Roman" w:hAnsi="Garamond" w:cstheme="minorHAnsi"/>
                <w:b/>
                <w:bCs/>
                <w:color w:val="FFFFFF" w:themeColor="background1"/>
                <w:lang w:eastAsia="it-IT"/>
              </w:rPr>
              <w:t>Luogo di conservazione della documentazione</w:t>
            </w:r>
          </w:p>
          <w:p w14:paraId="668FE543" w14:textId="49E8931B" w:rsidR="004F5D00" w:rsidRPr="007D77A3" w:rsidRDefault="004F5D00" w:rsidP="004F5D00">
            <w:pPr>
              <w:spacing w:after="0" w:line="240" w:lineRule="auto"/>
              <w:jc w:val="right"/>
              <w:rPr>
                <w:rFonts w:ascii="Garamond" w:eastAsia="Times New Roman" w:hAnsi="Garamond" w:cstheme="minorHAnsi"/>
                <w:b/>
                <w:bCs/>
                <w:color w:val="FFFFFF" w:themeColor="background1"/>
                <w:lang w:eastAsia="it-IT"/>
              </w:rPr>
            </w:pPr>
            <w:r w:rsidRPr="007D77A3">
              <w:rPr>
                <w:rFonts w:ascii="Garamond" w:eastAsia="Times New Roman" w:hAnsi="Garamond" w:cstheme="minorHAnsi"/>
                <w:color w:val="FFFFFF" w:themeColor="background1"/>
                <w:sz w:val="18"/>
                <w:szCs w:val="18"/>
                <w:lang w:eastAsia="it-IT"/>
              </w:rPr>
              <w:t>(Ente/Ufficio/Stanza o Server/archivio informatico</w:t>
            </w:r>
          </w:p>
        </w:tc>
        <w:tc>
          <w:tcPr>
            <w:tcW w:w="353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95B21C4" w14:textId="2C0CE811" w:rsidR="004F5D00" w:rsidRPr="00F647D3" w:rsidRDefault="00BC43F1" w:rsidP="004F5D0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ENTE- STAZIONE UNICA APPALTANTE-</w:t>
            </w:r>
            <w:r w:rsidRPr="0037267D">
              <w:rPr>
                <w:rFonts w:ascii="Garamond" w:eastAsia="Times New Roman" w:hAnsi="Garamond" w:cstheme="minorHAnsi"/>
                <w:lang w:eastAsia="it-IT"/>
              </w:rPr>
              <w:t>UFFICIO EDILIZIA SCOLASTICA + SERVER</w:t>
            </w:r>
          </w:p>
        </w:tc>
        <w:tc>
          <w:tcPr>
            <w:tcW w:w="59" w:type="pct"/>
            <w:tcBorders>
              <w:top w:val="nil"/>
              <w:left w:val="single" w:sz="2" w:space="0" w:color="auto"/>
              <w:bottom w:val="nil"/>
              <w:right w:val="nil"/>
            </w:tcBorders>
            <w:shd w:val="clear" w:color="000000" w:fill="FFFFFF"/>
            <w:noWrap/>
            <w:vAlign w:val="bottom"/>
          </w:tcPr>
          <w:p w14:paraId="782B41A7" w14:textId="77777777" w:rsidR="004F5D00" w:rsidRPr="00F647D3" w:rsidRDefault="004F5D00" w:rsidP="004F5D0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E82A1A0" w14:textId="77777777" w:rsidR="004F5D00" w:rsidRPr="00F647D3" w:rsidRDefault="004F5D00" w:rsidP="004F5D00">
            <w:pPr>
              <w:spacing w:after="0" w:line="240" w:lineRule="auto"/>
              <w:rPr>
                <w:rFonts w:ascii="Garamond" w:eastAsia="Times New Roman" w:hAnsi="Garamond" w:cstheme="minorHAnsi"/>
                <w:color w:val="000000"/>
                <w:lang w:eastAsia="it-IT"/>
              </w:rPr>
            </w:pPr>
          </w:p>
        </w:tc>
      </w:tr>
    </w:tbl>
    <w:p w14:paraId="294610D3" w14:textId="77777777" w:rsidR="00341D3C" w:rsidRDefault="00341D3C">
      <w:pPr>
        <w:rPr>
          <w:rFonts w:ascii="Garamond" w:hAnsi="Garamond"/>
        </w:rPr>
      </w:pPr>
    </w:p>
    <w:p w14:paraId="0FFB018C" w14:textId="77777777" w:rsidR="00B84357" w:rsidRDefault="00B84357">
      <w:pPr>
        <w:rPr>
          <w:rFonts w:ascii="Garamond" w:hAnsi="Garamond"/>
        </w:rPr>
      </w:pPr>
    </w:p>
    <w:p w14:paraId="111772A0" w14:textId="77777777" w:rsidR="00B84357" w:rsidRDefault="00B84357">
      <w:pPr>
        <w:rPr>
          <w:rFonts w:ascii="Garamond" w:hAnsi="Garamond"/>
        </w:rPr>
      </w:pPr>
    </w:p>
    <w:p w14:paraId="3138C64F" w14:textId="77777777" w:rsidR="00B84357" w:rsidRDefault="00B84357">
      <w:pPr>
        <w:rPr>
          <w:rFonts w:ascii="Garamond" w:hAnsi="Garamond"/>
        </w:rPr>
      </w:pP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4467"/>
        <w:gridCol w:w="9"/>
        <w:gridCol w:w="415"/>
        <w:gridCol w:w="9"/>
        <w:gridCol w:w="507"/>
        <w:gridCol w:w="689"/>
        <w:gridCol w:w="2693"/>
        <w:gridCol w:w="710"/>
        <w:gridCol w:w="2247"/>
        <w:gridCol w:w="3034"/>
        <w:gridCol w:w="15"/>
        <w:gridCol w:w="15"/>
      </w:tblGrid>
      <w:tr w:rsidR="00B442E0" w:rsidRPr="00F647D3" w14:paraId="36769B61" w14:textId="77777777" w:rsidTr="00B442E0">
        <w:trPr>
          <w:gridAfter w:val="1"/>
          <w:wAfter w:w="5" w:type="pct"/>
          <w:trHeight w:val="1500"/>
          <w:tblHeader/>
          <w:jc w:val="center"/>
        </w:trPr>
        <w:tc>
          <w:tcPr>
            <w:tcW w:w="1638" w:type="pct"/>
            <w:gridSpan w:val="3"/>
            <w:shd w:val="clear" w:color="000000" w:fill="1F497D"/>
            <w:vAlign w:val="center"/>
            <w:hideMark/>
          </w:tcPr>
          <w:p w14:paraId="02C2D658" w14:textId="58A2BF1C" w:rsidR="00341D3C" w:rsidRPr="00F647D3" w:rsidRDefault="006E2431" w:rsidP="004C0CD9">
            <w:pPr>
              <w:spacing w:after="0" w:line="240" w:lineRule="auto"/>
              <w:jc w:val="center"/>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PUNTI DI CONTROLLO</w:t>
            </w:r>
          </w:p>
        </w:tc>
        <w:tc>
          <w:tcPr>
            <w:tcW w:w="138" w:type="pct"/>
            <w:gridSpan w:val="2"/>
            <w:shd w:val="clear" w:color="000000" w:fill="1F497D"/>
            <w:vAlign w:val="center"/>
            <w:hideMark/>
          </w:tcPr>
          <w:p w14:paraId="07A5A20C" w14:textId="77777777" w:rsidR="00341D3C" w:rsidRPr="00F647D3" w:rsidRDefault="00341D3C" w:rsidP="0087509E">
            <w:pPr>
              <w:spacing w:after="0" w:line="240" w:lineRule="auto"/>
              <w:jc w:val="center"/>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SI</w:t>
            </w:r>
          </w:p>
        </w:tc>
        <w:tc>
          <w:tcPr>
            <w:tcW w:w="165" w:type="pct"/>
            <w:shd w:val="clear" w:color="000000" w:fill="1F497D"/>
            <w:vAlign w:val="center"/>
            <w:hideMark/>
          </w:tcPr>
          <w:p w14:paraId="7846630D" w14:textId="77777777" w:rsidR="00341D3C" w:rsidRPr="00F647D3" w:rsidRDefault="00341D3C" w:rsidP="006B7FF4">
            <w:pPr>
              <w:spacing w:after="0" w:line="240" w:lineRule="auto"/>
              <w:jc w:val="center"/>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NO</w:t>
            </w:r>
          </w:p>
        </w:tc>
        <w:tc>
          <w:tcPr>
            <w:tcW w:w="224" w:type="pct"/>
            <w:shd w:val="clear" w:color="000000" w:fill="1F497D"/>
            <w:vAlign w:val="center"/>
            <w:hideMark/>
          </w:tcPr>
          <w:p w14:paraId="3F52DF80" w14:textId="77777777" w:rsidR="00341D3C" w:rsidRPr="00F647D3" w:rsidRDefault="00341D3C" w:rsidP="006B7FF4">
            <w:pPr>
              <w:spacing w:after="0" w:line="240" w:lineRule="auto"/>
              <w:jc w:val="center"/>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N.A.</w:t>
            </w:r>
          </w:p>
        </w:tc>
        <w:tc>
          <w:tcPr>
            <w:tcW w:w="876" w:type="pct"/>
            <w:shd w:val="clear" w:color="000000" w:fill="1F497D"/>
            <w:vAlign w:val="center"/>
            <w:hideMark/>
          </w:tcPr>
          <w:p w14:paraId="695510E2" w14:textId="77777777" w:rsidR="00341D3C" w:rsidRPr="00F647D3" w:rsidRDefault="00341D3C" w:rsidP="006B7FF4">
            <w:pPr>
              <w:spacing w:after="0" w:line="240" w:lineRule="auto"/>
              <w:jc w:val="center"/>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Elenco dei documenti verificati</w:t>
            </w:r>
          </w:p>
        </w:tc>
        <w:tc>
          <w:tcPr>
            <w:tcW w:w="962" w:type="pct"/>
            <w:gridSpan w:val="2"/>
            <w:shd w:val="clear" w:color="000000" w:fill="1F497D"/>
            <w:vAlign w:val="center"/>
            <w:hideMark/>
          </w:tcPr>
          <w:p w14:paraId="7F7590B4" w14:textId="77777777" w:rsidR="00341D3C" w:rsidRPr="00F647D3" w:rsidRDefault="00341D3C" w:rsidP="006B7FF4">
            <w:pPr>
              <w:spacing w:after="0" w:line="240" w:lineRule="auto"/>
              <w:jc w:val="center"/>
              <w:rPr>
                <w:rFonts w:ascii="Garamond" w:eastAsia="Times New Roman" w:hAnsi="Garamond" w:cstheme="minorHAnsi"/>
                <w:b/>
                <w:bCs/>
                <w:color w:val="FFFFFF"/>
                <w:lang w:eastAsia="it-IT"/>
              </w:rPr>
            </w:pPr>
            <w:r w:rsidRPr="00F647D3">
              <w:rPr>
                <w:rFonts w:ascii="Garamond" w:eastAsia="Times New Roman" w:hAnsi="Garamond" w:cstheme="minorHAnsi"/>
                <w:b/>
                <w:bCs/>
                <w:color w:val="FFFFFF"/>
                <w:lang w:eastAsia="it-IT"/>
              </w:rPr>
              <w:t>Note</w:t>
            </w:r>
          </w:p>
        </w:tc>
        <w:tc>
          <w:tcPr>
            <w:tcW w:w="992" w:type="pct"/>
            <w:gridSpan w:val="2"/>
            <w:shd w:val="clear" w:color="auto" w:fill="CCCCFF"/>
            <w:vAlign w:val="center"/>
          </w:tcPr>
          <w:p w14:paraId="5C3D4B17" w14:textId="3BDA8B13" w:rsidR="00341D3C" w:rsidRPr="00F647D3" w:rsidRDefault="00341D3C" w:rsidP="006357F1">
            <w:pPr>
              <w:spacing w:after="0" w:line="240" w:lineRule="auto"/>
              <w:jc w:val="center"/>
              <w:rPr>
                <w:rFonts w:ascii="Garamond" w:eastAsia="Times New Roman" w:hAnsi="Garamond" w:cstheme="minorHAnsi"/>
                <w:b/>
                <w:bCs/>
                <w:lang w:eastAsia="it-IT"/>
              </w:rPr>
            </w:pPr>
            <w:r w:rsidRPr="00F647D3">
              <w:rPr>
                <w:rFonts w:ascii="Garamond" w:eastAsia="Times New Roman" w:hAnsi="Garamond" w:cstheme="minorHAnsi"/>
                <w:b/>
                <w:bCs/>
                <w:lang w:eastAsia="it-IT"/>
              </w:rPr>
              <w:t>Oggetto del controllo</w:t>
            </w:r>
          </w:p>
        </w:tc>
      </w:tr>
      <w:tr w:rsidR="006E4FE9" w:rsidRPr="00F647D3" w14:paraId="5DD6AF73" w14:textId="77777777" w:rsidTr="00B442E0">
        <w:trPr>
          <w:trHeight w:val="680"/>
          <w:jc w:val="center"/>
        </w:trPr>
        <w:tc>
          <w:tcPr>
            <w:tcW w:w="182" w:type="pct"/>
            <w:shd w:val="clear" w:color="000000" w:fill="B8CCE4"/>
            <w:vAlign w:val="center"/>
          </w:tcPr>
          <w:p w14:paraId="7F33B2E6" w14:textId="4F30EE33" w:rsidR="00341D3C" w:rsidRPr="00F647D3" w:rsidRDefault="006B3523" w:rsidP="006B7FF4">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A</w:t>
            </w:r>
          </w:p>
        </w:tc>
        <w:tc>
          <w:tcPr>
            <w:tcW w:w="4818" w:type="pct"/>
            <w:gridSpan w:val="12"/>
            <w:shd w:val="clear" w:color="000000" w:fill="B8CCE4"/>
            <w:vAlign w:val="center"/>
          </w:tcPr>
          <w:p w14:paraId="7D631983" w14:textId="24306794" w:rsidR="00341D3C" w:rsidRPr="00F647D3" w:rsidRDefault="006E2431" w:rsidP="0087509E">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b/>
                <w:bCs/>
                <w:lang w:eastAsia="it-IT"/>
              </w:rPr>
              <w:t>Verifica degli elementi che assicurano il rispetto delle condizionalità PNRR, dei requisiti connessi alla misura, del principio DNSH, dei principi trasversali e altri adempimenti PNRR (addizionalità delle risorse, prevenzione e contrasto dei conflitti d</w:t>
            </w:r>
            <w:r w:rsidR="00291DB3" w:rsidRPr="00F647D3">
              <w:rPr>
                <w:rFonts w:ascii="Garamond" w:eastAsia="Times New Roman" w:hAnsi="Garamond" w:cs="Times New Roman"/>
                <w:b/>
                <w:bCs/>
                <w:lang w:eastAsia="it-IT"/>
              </w:rPr>
              <w:t>’</w:t>
            </w:r>
            <w:r w:rsidRPr="00F647D3">
              <w:rPr>
                <w:rFonts w:ascii="Garamond" w:eastAsia="Times New Roman" w:hAnsi="Garamond" w:cs="Times New Roman"/>
                <w:b/>
                <w:bCs/>
                <w:lang w:eastAsia="it-IT"/>
              </w:rPr>
              <w:t>interesse, assenza doppio finanziamento, ecc.)</w:t>
            </w:r>
          </w:p>
        </w:tc>
      </w:tr>
      <w:tr w:rsidR="006E4FE9" w:rsidRPr="00F647D3" w14:paraId="2D0C2287" w14:textId="77777777" w:rsidTr="00B442E0">
        <w:trPr>
          <w:gridAfter w:val="2"/>
          <w:wAfter w:w="10" w:type="pct"/>
          <w:trHeight w:val="1417"/>
          <w:jc w:val="center"/>
        </w:trPr>
        <w:tc>
          <w:tcPr>
            <w:tcW w:w="182" w:type="pct"/>
            <w:shd w:val="clear" w:color="auto" w:fill="auto"/>
            <w:vAlign w:val="center"/>
          </w:tcPr>
          <w:p w14:paraId="5634A440" w14:textId="70912805" w:rsidR="006E2431" w:rsidRPr="00F647D3" w:rsidRDefault="006E2431" w:rsidP="006E2431">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1</w:t>
            </w:r>
          </w:p>
        </w:tc>
        <w:tc>
          <w:tcPr>
            <w:tcW w:w="1453" w:type="pct"/>
            <w:shd w:val="clear" w:color="auto" w:fill="auto"/>
            <w:vAlign w:val="center"/>
          </w:tcPr>
          <w:p w14:paraId="3C8E0BAF" w14:textId="70025203" w:rsidR="006E2431" w:rsidRPr="00F647D3" w:rsidRDefault="006E2431" w:rsidP="00560797">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b/>
                <w:bCs/>
                <w:color w:val="000000"/>
                <w:lang w:eastAsia="it-IT"/>
              </w:rPr>
              <w:t>Indicare se nell</w:t>
            </w:r>
            <w:r w:rsidR="00291DB3" w:rsidRPr="00F647D3">
              <w:rPr>
                <w:rFonts w:ascii="Garamond" w:eastAsia="Times New Roman" w:hAnsi="Garamond" w:cs="Times New Roman"/>
                <w:b/>
                <w:bCs/>
                <w:color w:val="000000"/>
                <w:lang w:eastAsia="it-IT"/>
              </w:rPr>
              <w:t>’</w:t>
            </w:r>
            <w:r w:rsidRPr="00F647D3">
              <w:rPr>
                <w:rFonts w:ascii="Garamond" w:eastAsia="Times New Roman" w:hAnsi="Garamond" w:cs="Times New Roman"/>
                <w:b/>
                <w:bCs/>
                <w:color w:val="000000"/>
                <w:lang w:eastAsia="it-IT"/>
              </w:rPr>
              <w:t>Avviso/Bando ovvero in altra documentazione di gara siano richiamati espressamente i riferimenti, se pertinenti, ai seguenti principi e/o obblighi del PNRR:</w:t>
            </w:r>
          </w:p>
        </w:tc>
        <w:tc>
          <w:tcPr>
            <w:tcW w:w="138" w:type="pct"/>
            <w:gridSpan w:val="2"/>
            <w:shd w:val="clear" w:color="auto" w:fill="auto"/>
            <w:vAlign w:val="center"/>
          </w:tcPr>
          <w:p w14:paraId="306309A6" w14:textId="77777777" w:rsidR="006E2431" w:rsidRPr="00F647D3" w:rsidRDefault="006E2431" w:rsidP="0087509E">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6275ED4F" w14:textId="77777777" w:rsidR="006E2431" w:rsidRPr="00F647D3" w:rsidRDefault="006E2431"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11DDEE4" w14:textId="77777777" w:rsidR="006E2431" w:rsidRPr="00F647D3" w:rsidRDefault="006E2431" w:rsidP="006B7FF4">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51FCBFF2" w14:textId="31FB7D04" w:rsidR="006E2431" w:rsidRPr="00F647D3" w:rsidRDefault="00615FB2" w:rsidP="006B7FF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 </w:t>
            </w:r>
          </w:p>
        </w:tc>
        <w:tc>
          <w:tcPr>
            <w:tcW w:w="962" w:type="pct"/>
            <w:gridSpan w:val="2"/>
            <w:shd w:val="clear" w:color="auto" w:fill="auto"/>
            <w:vAlign w:val="center"/>
          </w:tcPr>
          <w:p w14:paraId="685C8F10" w14:textId="77777777" w:rsidR="006E2431" w:rsidRPr="00F647D3" w:rsidRDefault="006E2431" w:rsidP="006B7FF4">
            <w:pPr>
              <w:spacing w:after="0" w:line="240" w:lineRule="auto"/>
              <w:rPr>
                <w:rFonts w:ascii="Garamond" w:eastAsia="Times New Roman" w:hAnsi="Garamond" w:cs="Times New Roman"/>
                <w:color w:val="000000"/>
                <w:lang w:eastAsia="it-IT"/>
              </w:rPr>
            </w:pPr>
          </w:p>
        </w:tc>
        <w:tc>
          <w:tcPr>
            <w:tcW w:w="987" w:type="pct"/>
            <w:vAlign w:val="center"/>
          </w:tcPr>
          <w:p w14:paraId="41E94516" w14:textId="77777777" w:rsidR="006E2431" w:rsidRPr="00F647D3" w:rsidRDefault="006E2431" w:rsidP="006B7FF4">
            <w:pPr>
              <w:spacing w:after="0" w:line="240" w:lineRule="auto"/>
              <w:rPr>
                <w:rFonts w:ascii="Garamond" w:eastAsia="Times New Roman" w:hAnsi="Garamond" w:cs="Times New Roman"/>
                <w:color w:val="000000"/>
                <w:lang w:eastAsia="it-IT"/>
              </w:rPr>
            </w:pPr>
          </w:p>
        </w:tc>
      </w:tr>
      <w:tr w:rsidR="006E4FE9" w:rsidRPr="00F647D3" w14:paraId="18CFA401" w14:textId="77777777" w:rsidTr="00B442E0">
        <w:trPr>
          <w:gridAfter w:val="2"/>
          <w:wAfter w:w="10" w:type="pct"/>
          <w:trHeight w:val="1569"/>
          <w:jc w:val="center"/>
        </w:trPr>
        <w:tc>
          <w:tcPr>
            <w:tcW w:w="182" w:type="pct"/>
            <w:shd w:val="clear" w:color="auto" w:fill="auto"/>
            <w:vAlign w:val="center"/>
          </w:tcPr>
          <w:p w14:paraId="7723B49A" w14:textId="15BA2381" w:rsidR="006E2431" w:rsidRPr="00F647D3" w:rsidRDefault="006E2431" w:rsidP="006E2431">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1.1 </w:t>
            </w:r>
          </w:p>
        </w:tc>
        <w:tc>
          <w:tcPr>
            <w:tcW w:w="1453" w:type="pct"/>
            <w:shd w:val="clear" w:color="auto" w:fill="auto"/>
            <w:vAlign w:val="center"/>
          </w:tcPr>
          <w:p w14:paraId="56485B43" w14:textId="77777777" w:rsidR="00341E06" w:rsidRPr="00D41BD9" w:rsidRDefault="00341E06" w:rsidP="00560797">
            <w:pPr>
              <w:spacing w:after="0" w:line="240" w:lineRule="auto"/>
              <w:jc w:val="both"/>
              <w:rPr>
                <w:rFonts w:ascii="Garamond" w:eastAsia="Times New Roman" w:hAnsi="Garamond" w:cs="Times New Roman"/>
                <w:lang w:eastAsia="it-IT"/>
              </w:rPr>
            </w:pPr>
            <w:r w:rsidRPr="00D41BD9">
              <w:rPr>
                <w:rFonts w:ascii="Garamond" w:eastAsia="Times New Roman" w:hAnsi="Garamond" w:cs="Times New Roman"/>
                <w:lang w:eastAsia="it-IT"/>
              </w:rPr>
              <w:t xml:space="preserve">È stata resa nota, nella documentazione di gara, l’origine del finanziamento anche attraverso il logo dell'Unione e una dichiarazione adeguata sul finanziamento che recita «finanziato dall'Unione europea – Next Generation EU»? </w:t>
            </w:r>
          </w:p>
          <w:p w14:paraId="2FD48064" w14:textId="5327762A" w:rsidR="006E2431" w:rsidRPr="00F647D3" w:rsidRDefault="00341E06" w:rsidP="00560797">
            <w:pPr>
              <w:spacing w:after="0" w:line="240" w:lineRule="auto"/>
              <w:jc w:val="both"/>
              <w:rPr>
                <w:rFonts w:ascii="Garamond" w:eastAsia="Times New Roman" w:hAnsi="Garamond" w:cs="Times New Roman"/>
                <w:b/>
                <w:bCs/>
                <w:color w:val="000000"/>
                <w:lang w:eastAsia="it-IT"/>
              </w:rPr>
            </w:pPr>
            <w:r>
              <w:rPr>
                <w:rFonts w:ascii="Garamond" w:eastAsia="Times New Roman" w:hAnsi="Garamond" w:cs="Times New Roman"/>
                <w:color w:val="000000"/>
                <w:lang w:eastAsia="it-IT"/>
              </w:rPr>
              <w:t>[</w:t>
            </w:r>
            <w:r w:rsidR="006E2431" w:rsidRPr="00F647D3">
              <w:rPr>
                <w:rFonts w:ascii="Garamond" w:eastAsia="Times New Roman" w:hAnsi="Garamond" w:cs="Times New Roman"/>
                <w:color w:val="000000"/>
                <w:lang w:eastAsia="it-IT"/>
              </w:rPr>
              <w:t>Reg. (UE) 2021/241 art. 34</w:t>
            </w:r>
            <w:r>
              <w:rPr>
                <w:rFonts w:ascii="Garamond" w:eastAsia="Times New Roman" w:hAnsi="Garamond" w:cs="Times New Roman"/>
                <w:color w:val="000000"/>
                <w:lang w:eastAsia="it-IT"/>
              </w:rPr>
              <w:t>]</w:t>
            </w:r>
          </w:p>
        </w:tc>
        <w:tc>
          <w:tcPr>
            <w:tcW w:w="138" w:type="pct"/>
            <w:gridSpan w:val="2"/>
            <w:shd w:val="clear" w:color="auto" w:fill="auto"/>
            <w:vAlign w:val="center"/>
          </w:tcPr>
          <w:p w14:paraId="064E4D54" w14:textId="062FA6C0" w:rsidR="006E2431" w:rsidRPr="00F647D3" w:rsidRDefault="00BC43F1"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04F9508F" w14:textId="77777777" w:rsidR="006E2431" w:rsidRPr="00F647D3" w:rsidRDefault="006E2431"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B942489" w14:textId="77777777" w:rsidR="006E2431" w:rsidRPr="00F647D3" w:rsidRDefault="006E2431" w:rsidP="006B7FF4">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2D4A8A84" w14:textId="7360F422" w:rsidR="006E2431" w:rsidRPr="00F647D3" w:rsidRDefault="006A3DAE" w:rsidP="00BC43F1">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1FB0AF6A" w14:textId="77777777" w:rsidR="006E2431" w:rsidRPr="00F647D3" w:rsidRDefault="006E2431" w:rsidP="006B7FF4">
            <w:pPr>
              <w:spacing w:after="0" w:line="240" w:lineRule="auto"/>
              <w:rPr>
                <w:rFonts w:ascii="Garamond" w:eastAsia="Times New Roman" w:hAnsi="Garamond" w:cs="Times New Roman"/>
                <w:color w:val="000000"/>
                <w:lang w:eastAsia="it-IT"/>
              </w:rPr>
            </w:pPr>
          </w:p>
        </w:tc>
        <w:tc>
          <w:tcPr>
            <w:tcW w:w="987" w:type="pct"/>
            <w:vAlign w:val="center"/>
          </w:tcPr>
          <w:p w14:paraId="60CA8F59" w14:textId="65743157" w:rsidR="006E2431" w:rsidRPr="00D41BD9" w:rsidRDefault="006E2431" w:rsidP="00200E9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41BD9">
              <w:rPr>
                <w:rFonts w:ascii="Garamond" w:eastAsia="Times New Roman" w:hAnsi="Garamond" w:cs="Times New Roman"/>
                <w:lang w:eastAsia="it-IT"/>
              </w:rPr>
              <w:t>Determina</w:t>
            </w:r>
            <w:r w:rsidR="009138AA" w:rsidRPr="00D41BD9">
              <w:rPr>
                <w:rFonts w:ascii="Garamond" w:eastAsia="Times New Roman" w:hAnsi="Garamond" w:cs="Times New Roman"/>
                <w:lang w:eastAsia="it-IT"/>
              </w:rPr>
              <w:t>/</w:t>
            </w:r>
            <w:r w:rsidR="004240E1" w:rsidRPr="00D41BD9">
              <w:rPr>
                <w:rFonts w:ascii="Garamond" w:eastAsia="Times New Roman" w:hAnsi="Garamond" w:cs="Times New Roman"/>
                <w:lang w:eastAsia="it-IT"/>
              </w:rPr>
              <w:t xml:space="preserve"> Decisione </w:t>
            </w:r>
            <w:r w:rsidR="009138AA" w:rsidRPr="00D41BD9">
              <w:rPr>
                <w:rFonts w:ascii="Garamond" w:eastAsia="Times New Roman" w:hAnsi="Garamond" w:cs="Times New Roman"/>
                <w:lang w:eastAsia="it-IT"/>
              </w:rPr>
              <w:t>a</w:t>
            </w:r>
            <w:r w:rsidR="004240E1" w:rsidRPr="00D41BD9">
              <w:rPr>
                <w:rFonts w:ascii="Garamond" w:eastAsia="Times New Roman" w:hAnsi="Garamond" w:cs="Times New Roman"/>
                <w:lang w:eastAsia="it-IT"/>
              </w:rPr>
              <w:t xml:space="preserve"> </w:t>
            </w:r>
            <w:r w:rsidRPr="00D41BD9">
              <w:rPr>
                <w:rFonts w:ascii="Garamond" w:eastAsia="Times New Roman" w:hAnsi="Garamond" w:cs="Times New Roman"/>
                <w:lang w:eastAsia="it-IT"/>
              </w:rPr>
              <w:t xml:space="preserve">contrarre o atto </w:t>
            </w:r>
            <w:r w:rsidR="00FF78DA" w:rsidRPr="00D41BD9">
              <w:rPr>
                <w:rFonts w:ascii="Garamond" w:eastAsia="Times New Roman" w:hAnsi="Garamond" w:cs="Times New Roman"/>
                <w:lang w:eastAsia="it-IT"/>
              </w:rPr>
              <w:t>equivalente</w:t>
            </w:r>
            <w:r w:rsidRPr="00D41BD9">
              <w:rPr>
                <w:rFonts w:ascii="Garamond" w:eastAsia="Times New Roman" w:hAnsi="Garamond" w:cs="Times New Roman"/>
                <w:lang w:eastAsia="it-IT"/>
              </w:rPr>
              <w:t>;</w:t>
            </w:r>
          </w:p>
          <w:p w14:paraId="6704D1B1" w14:textId="77777777" w:rsidR="001E4120" w:rsidRPr="00D41BD9" w:rsidRDefault="006E2431" w:rsidP="00200E9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41BD9">
              <w:rPr>
                <w:rFonts w:ascii="Garamond" w:eastAsia="Times New Roman" w:hAnsi="Garamond" w:cs="Times New Roman"/>
                <w:lang w:eastAsia="it-IT"/>
              </w:rPr>
              <w:t>Atti di gara (Bando, avviso, capitolato, altro);</w:t>
            </w:r>
          </w:p>
          <w:p w14:paraId="30EB963D" w14:textId="546BAB1A" w:rsidR="001E4120" w:rsidRPr="00D41BD9" w:rsidRDefault="001E4120" w:rsidP="00200E9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41BD9">
              <w:rPr>
                <w:rFonts w:ascii="Garamond" w:eastAsia="Times New Roman" w:hAnsi="Garamond" w:cs="Times New Roman"/>
                <w:lang w:eastAsia="it-IT"/>
              </w:rPr>
              <w:t>Determina di aggiudicazione;</w:t>
            </w:r>
          </w:p>
          <w:p w14:paraId="58463798" w14:textId="6DAE14E4" w:rsidR="006E2431" w:rsidRPr="001E4120" w:rsidRDefault="001E4120" w:rsidP="00200E9C">
            <w:pPr>
              <w:pStyle w:val="Paragrafoelenco"/>
              <w:numPr>
                <w:ilvl w:val="0"/>
                <w:numId w:val="3"/>
              </w:numPr>
              <w:spacing w:after="0" w:line="240" w:lineRule="auto"/>
              <w:ind w:left="136" w:hanging="141"/>
              <w:jc w:val="both"/>
              <w:rPr>
                <w:rFonts w:ascii="Garamond" w:eastAsia="Times New Roman" w:hAnsi="Garamond" w:cs="Times New Roman"/>
                <w:strike/>
                <w:color w:val="000000"/>
                <w:lang w:eastAsia="it-IT"/>
              </w:rPr>
            </w:pPr>
            <w:r w:rsidRPr="00D41BD9">
              <w:rPr>
                <w:rFonts w:ascii="Garamond" w:eastAsia="Times New Roman" w:hAnsi="Garamond" w:cs="Times New Roman"/>
                <w:lang w:eastAsia="it-IT"/>
              </w:rPr>
              <w:t>Contratto</w:t>
            </w:r>
            <w:r w:rsidR="006E2431" w:rsidRPr="00D41BD9">
              <w:rPr>
                <w:rFonts w:ascii="Garamond" w:eastAsia="Times New Roman" w:hAnsi="Garamond" w:cs="Times New Roman"/>
                <w:lang w:eastAsia="it-IT"/>
              </w:rPr>
              <w:t xml:space="preserve"> </w:t>
            </w:r>
            <w:r w:rsidR="00AF3873">
              <w:rPr>
                <w:rFonts w:ascii="Garamond" w:eastAsia="Times New Roman" w:hAnsi="Garamond" w:cs="Times New Roman"/>
                <w:lang w:eastAsia="it-IT"/>
              </w:rPr>
              <w:t>di appalto</w:t>
            </w:r>
          </w:p>
        </w:tc>
      </w:tr>
      <w:tr w:rsidR="006E4FE9" w:rsidRPr="00F647D3" w14:paraId="0117519F" w14:textId="77777777" w:rsidTr="00B442E0">
        <w:trPr>
          <w:gridAfter w:val="2"/>
          <w:wAfter w:w="10" w:type="pct"/>
          <w:trHeight w:val="1417"/>
          <w:jc w:val="center"/>
        </w:trPr>
        <w:tc>
          <w:tcPr>
            <w:tcW w:w="182" w:type="pct"/>
            <w:shd w:val="clear" w:color="auto" w:fill="auto"/>
            <w:vAlign w:val="center"/>
          </w:tcPr>
          <w:p w14:paraId="1EFC2B04" w14:textId="4CF3D442" w:rsidR="006E2431" w:rsidRPr="00F647D3" w:rsidRDefault="00A952AB" w:rsidP="006E2431">
            <w:pPr>
              <w:spacing w:after="0" w:line="240" w:lineRule="auto"/>
              <w:jc w:val="center"/>
              <w:rPr>
                <w:rFonts w:ascii="Garamond" w:eastAsia="Times New Roman" w:hAnsi="Garamond" w:cs="Times New Roman"/>
                <w:color w:val="000000"/>
                <w:lang w:eastAsia="it-IT"/>
              </w:rPr>
            </w:pPr>
            <w:r w:rsidRPr="00D41BD9">
              <w:rPr>
                <w:rFonts w:ascii="Garamond" w:eastAsia="Times New Roman" w:hAnsi="Garamond" w:cs="Times New Roman"/>
                <w:lang w:eastAsia="it-IT"/>
              </w:rPr>
              <w:t>1.</w:t>
            </w:r>
            <w:r w:rsidR="0000786E" w:rsidRPr="00D41BD9">
              <w:rPr>
                <w:rFonts w:ascii="Garamond" w:eastAsia="Times New Roman" w:hAnsi="Garamond" w:cs="Times New Roman"/>
                <w:lang w:eastAsia="it-IT"/>
              </w:rPr>
              <w:t>2</w:t>
            </w:r>
            <w:r w:rsidRPr="00D41BD9">
              <w:rPr>
                <w:rFonts w:ascii="Garamond" w:eastAsia="Times New Roman" w:hAnsi="Garamond" w:cs="Times New Roman"/>
                <w:lang w:eastAsia="it-IT"/>
              </w:rPr>
              <w:t xml:space="preserve"> </w:t>
            </w:r>
          </w:p>
        </w:tc>
        <w:tc>
          <w:tcPr>
            <w:tcW w:w="1453" w:type="pct"/>
            <w:shd w:val="clear" w:color="auto" w:fill="auto"/>
            <w:vAlign w:val="center"/>
          </w:tcPr>
          <w:p w14:paraId="4B0B0986" w14:textId="5FA16FF2" w:rsidR="006E2431" w:rsidRPr="00F647D3" w:rsidRDefault="00A952AB" w:rsidP="006E2431">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Sono state inserite nei documenti di gara specifiche riguardanti la durata e i termini di realizzazione degli interventi, coerenti con il cronoprogramma relativo alla misura in oggetto?</w:t>
            </w:r>
          </w:p>
        </w:tc>
        <w:tc>
          <w:tcPr>
            <w:tcW w:w="138" w:type="pct"/>
            <w:gridSpan w:val="2"/>
            <w:shd w:val="clear" w:color="auto" w:fill="auto"/>
            <w:vAlign w:val="center"/>
          </w:tcPr>
          <w:p w14:paraId="0179480E" w14:textId="403ACE9E" w:rsidR="006E2431" w:rsidRPr="00F647D3" w:rsidRDefault="0087509E"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24CDE38E" w14:textId="77777777" w:rsidR="006E2431" w:rsidRPr="00F647D3" w:rsidRDefault="006E2431"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099F8759" w14:textId="77777777" w:rsidR="006E2431" w:rsidRPr="00F647D3" w:rsidRDefault="006E2431" w:rsidP="006E2431">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48180842" w14:textId="57F5A06B" w:rsidR="006E2431" w:rsidRPr="0087509E" w:rsidRDefault="006A3DAE" w:rsidP="006E2431">
            <w:pPr>
              <w:spacing w:after="0" w:line="240" w:lineRule="auto"/>
              <w:rPr>
                <w:rFonts w:ascii="Garamond" w:eastAsia="Times New Roman" w:hAnsi="Garamond" w:cs="Times New Roman"/>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5D01A088" w14:textId="77777777" w:rsidR="006E2431" w:rsidRPr="00F647D3" w:rsidRDefault="006E2431" w:rsidP="006E2431">
            <w:pPr>
              <w:spacing w:after="0" w:line="240" w:lineRule="auto"/>
              <w:rPr>
                <w:rFonts w:ascii="Garamond" w:eastAsia="Times New Roman" w:hAnsi="Garamond" w:cs="Times New Roman"/>
                <w:color w:val="000000"/>
                <w:lang w:eastAsia="it-IT"/>
              </w:rPr>
            </w:pPr>
          </w:p>
        </w:tc>
        <w:tc>
          <w:tcPr>
            <w:tcW w:w="987" w:type="pct"/>
            <w:vAlign w:val="center"/>
          </w:tcPr>
          <w:p w14:paraId="3D6DC87C" w14:textId="4CB52928" w:rsidR="00230464" w:rsidRPr="00230464" w:rsidRDefault="00162033"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230464">
              <w:rPr>
                <w:rFonts w:ascii="Garamond" w:eastAsia="Times New Roman" w:hAnsi="Garamond" w:cs="Times New Roman"/>
                <w:lang w:eastAsia="it-IT"/>
              </w:rPr>
              <w:t>Determina</w:t>
            </w:r>
            <w:r w:rsidR="008E5287" w:rsidRPr="00230464">
              <w:rPr>
                <w:rFonts w:ascii="Garamond" w:eastAsia="Times New Roman" w:hAnsi="Garamond" w:cs="Times New Roman"/>
                <w:lang w:eastAsia="it-IT"/>
              </w:rPr>
              <w:t>/</w:t>
            </w:r>
            <w:r w:rsidR="008B37A7" w:rsidRPr="00230464">
              <w:rPr>
                <w:rFonts w:ascii="Garamond" w:eastAsia="Times New Roman" w:hAnsi="Garamond" w:cs="Times New Roman"/>
                <w:lang w:eastAsia="it-IT"/>
              </w:rPr>
              <w:t xml:space="preserve">Decisione </w:t>
            </w:r>
            <w:r w:rsidR="008E5287" w:rsidRPr="00230464">
              <w:rPr>
                <w:rFonts w:ascii="Garamond" w:eastAsia="Times New Roman" w:hAnsi="Garamond" w:cs="Times New Roman"/>
                <w:lang w:eastAsia="it-IT"/>
              </w:rPr>
              <w:t>a</w:t>
            </w:r>
            <w:r w:rsidR="00230464">
              <w:rPr>
                <w:rFonts w:ascii="Garamond" w:eastAsia="Times New Roman" w:hAnsi="Garamond" w:cs="Times New Roman"/>
                <w:lang w:eastAsia="it-IT"/>
              </w:rPr>
              <w:t xml:space="preserve"> c</w:t>
            </w:r>
            <w:r w:rsidRPr="00230464">
              <w:rPr>
                <w:rFonts w:ascii="Garamond" w:eastAsia="Times New Roman" w:hAnsi="Garamond" w:cs="Times New Roman"/>
                <w:lang w:eastAsia="it-IT"/>
              </w:rPr>
              <w:t xml:space="preserve">ontrarre o atto </w:t>
            </w:r>
            <w:r w:rsidR="00444DB3" w:rsidRPr="00230464">
              <w:rPr>
                <w:rFonts w:ascii="Garamond" w:eastAsia="Times New Roman" w:hAnsi="Garamond" w:cs="Times New Roman"/>
                <w:lang w:eastAsia="it-IT"/>
              </w:rPr>
              <w:t>equivalente</w:t>
            </w:r>
            <w:r w:rsidR="00230464">
              <w:rPr>
                <w:rFonts w:ascii="Garamond" w:eastAsia="Times New Roman" w:hAnsi="Garamond" w:cs="Times New Roman"/>
                <w:lang w:eastAsia="it-IT"/>
              </w:rPr>
              <w:t>;</w:t>
            </w:r>
          </w:p>
          <w:p w14:paraId="3E4E6D20" w14:textId="2A37E58B" w:rsidR="00A952AB" w:rsidRPr="00230464" w:rsidRDefault="00A952AB"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230464">
              <w:rPr>
                <w:rFonts w:ascii="Garamond" w:eastAsia="Times New Roman" w:hAnsi="Garamond" w:cs="Times New Roman"/>
                <w:color w:val="000000"/>
                <w:lang w:eastAsia="it-IT"/>
              </w:rPr>
              <w:t>Atti di gara (Bando, avviso, capitolato, altro);</w:t>
            </w:r>
          </w:p>
          <w:p w14:paraId="22786DC1" w14:textId="61BD4714" w:rsidR="006E2431" w:rsidRPr="00F647D3" w:rsidRDefault="00A952AB"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6E4FE9" w:rsidRPr="00F647D3" w14:paraId="498C5976" w14:textId="77777777" w:rsidTr="00B442E0">
        <w:trPr>
          <w:gridAfter w:val="2"/>
          <w:wAfter w:w="10" w:type="pct"/>
          <w:trHeight w:val="1417"/>
          <w:jc w:val="center"/>
        </w:trPr>
        <w:tc>
          <w:tcPr>
            <w:tcW w:w="182" w:type="pct"/>
            <w:shd w:val="clear" w:color="auto" w:fill="auto"/>
            <w:vAlign w:val="center"/>
          </w:tcPr>
          <w:p w14:paraId="476F2863" w14:textId="27742486" w:rsidR="00A952AB" w:rsidRPr="00D41BD9" w:rsidRDefault="00A952AB" w:rsidP="00A952AB">
            <w:pPr>
              <w:spacing w:after="0" w:line="240" w:lineRule="auto"/>
              <w:jc w:val="center"/>
              <w:rPr>
                <w:rFonts w:ascii="Garamond" w:eastAsia="Times New Roman" w:hAnsi="Garamond" w:cs="Times New Roman"/>
                <w:lang w:eastAsia="it-IT"/>
              </w:rPr>
            </w:pPr>
            <w:r w:rsidRPr="00D41BD9">
              <w:rPr>
                <w:rFonts w:ascii="Garamond" w:eastAsia="Times New Roman" w:hAnsi="Garamond" w:cs="Times New Roman"/>
                <w:lang w:eastAsia="it-IT"/>
              </w:rPr>
              <w:t>1.</w:t>
            </w:r>
            <w:r w:rsidR="0000786E" w:rsidRPr="00D41BD9">
              <w:rPr>
                <w:rFonts w:ascii="Garamond" w:eastAsia="Times New Roman" w:hAnsi="Garamond" w:cs="Times New Roman"/>
                <w:lang w:eastAsia="it-IT"/>
              </w:rPr>
              <w:t>3</w:t>
            </w:r>
          </w:p>
        </w:tc>
        <w:tc>
          <w:tcPr>
            <w:tcW w:w="1453" w:type="pct"/>
            <w:shd w:val="clear" w:color="auto" w:fill="auto"/>
            <w:vAlign w:val="center"/>
          </w:tcPr>
          <w:p w14:paraId="0E6D4359" w14:textId="37D2EE76" w:rsidR="00A952AB" w:rsidRPr="00F647D3" w:rsidRDefault="00A952AB" w:rsidP="00A952AB">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Sono state inserite nei documenti di gara </w:t>
            </w:r>
            <w:r w:rsidRPr="00162033">
              <w:rPr>
                <w:rFonts w:ascii="Garamond" w:eastAsia="Times New Roman" w:hAnsi="Garamond" w:cs="Times New Roman"/>
                <w:lang w:eastAsia="it-IT"/>
              </w:rPr>
              <w:t xml:space="preserve">specifiche penali in caso di mancato rispetto dei termini </w:t>
            </w:r>
            <w:r w:rsidRPr="00F647D3">
              <w:rPr>
                <w:rFonts w:ascii="Garamond" w:eastAsia="Times New Roman" w:hAnsi="Garamond" w:cs="Times New Roman"/>
                <w:color w:val="000000"/>
                <w:lang w:eastAsia="it-IT"/>
              </w:rPr>
              <w:t>di realizzazione degli interventi indicati dal cronoprogramma?</w:t>
            </w:r>
          </w:p>
        </w:tc>
        <w:tc>
          <w:tcPr>
            <w:tcW w:w="138" w:type="pct"/>
            <w:gridSpan w:val="2"/>
            <w:shd w:val="clear" w:color="auto" w:fill="auto"/>
            <w:vAlign w:val="center"/>
          </w:tcPr>
          <w:p w14:paraId="10BD5798" w14:textId="09376C7E" w:rsidR="00A952AB" w:rsidRPr="00F647D3" w:rsidRDefault="0087509E"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4AD626C7" w14:textId="77777777" w:rsidR="00A952AB" w:rsidRPr="00F647D3"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49A81DA" w14:textId="77777777" w:rsidR="00A952AB" w:rsidRPr="00F647D3" w:rsidRDefault="00A952AB" w:rsidP="00A952AB">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06744EB5" w14:textId="05AE2BF9" w:rsidR="00A952AB" w:rsidRPr="0087509E" w:rsidRDefault="006A3DAE" w:rsidP="00A952AB">
            <w:pPr>
              <w:spacing w:after="0" w:line="240" w:lineRule="auto"/>
              <w:rPr>
                <w:rFonts w:ascii="Garamond" w:eastAsia="Times New Roman" w:hAnsi="Garamond" w:cs="Times New Roman"/>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36FC264F" w14:textId="77777777" w:rsidR="00A952AB" w:rsidRPr="00F647D3" w:rsidRDefault="00A952AB" w:rsidP="00A952AB">
            <w:pPr>
              <w:spacing w:after="0" w:line="240" w:lineRule="auto"/>
              <w:rPr>
                <w:rFonts w:ascii="Garamond" w:eastAsia="Times New Roman" w:hAnsi="Garamond" w:cs="Times New Roman"/>
                <w:color w:val="000000"/>
                <w:lang w:eastAsia="it-IT"/>
              </w:rPr>
            </w:pPr>
          </w:p>
        </w:tc>
        <w:tc>
          <w:tcPr>
            <w:tcW w:w="987" w:type="pct"/>
            <w:vAlign w:val="center"/>
          </w:tcPr>
          <w:p w14:paraId="757B2C40" w14:textId="77777777" w:rsidR="006D2583" w:rsidRPr="00F647D3" w:rsidRDefault="006D2583"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02567327" w14:textId="115D78DB" w:rsidR="00A952AB" w:rsidRPr="00F647D3" w:rsidRDefault="006D2583"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6E4FE9" w:rsidRPr="00F647D3" w14:paraId="28D039E8" w14:textId="77777777" w:rsidTr="00B442E0">
        <w:trPr>
          <w:gridAfter w:val="2"/>
          <w:wAfter w:w="10" w:type="pct"/>
          <w:trHeight w:val="1417"/>
          <w:jc w:val="center"/>
        </w:trPr>
        <w:tc>
          <w:tcPr>
            <w:tcW w:w="182" w:type="pct"/>
            <w:shd w:val="clear" w:color="auto" w:fill="auto"/>
            <w:vAlign w:val="center"/>
          </w:tcPr>
          <w:p w14:paraId="423E36BA" w14:textId="6E29BA3F" w:rsidR="00A952AB" w:rsidRPr="00D41BD9" w:rsidRDefault="00A952AB" w:rsidP="00A952AB">
            <w:pPr>
              <w:spacing w:after="0" w:line="240" w:lineRule="auto"/>
              <w:jc w:val="center"/>
              <w:rPr>
                <w:rFonts w:ascii="Garamond" w:eastAsia="Times New Roman" w:hAnsi="Garamond" w:cs="Times New Roman"/>
                <w:lang w:eastAsia="it-IT"/>
              </w:rPr>
            </w:pPr>
            <w:r w:rsidRPr="00D41BD9">
              <w:rPr>
                <w:rFonts w:ascii="Garamond" w:eastAsia="Times New Roman" w:hAnsi="Garamond" w:cs="Times New Roman"/>
                <w:lang w:eastAsia="it-IT"/>
              </w:rPr>
              <w:lastRenderedPageBreak/>
              <w:t>1.</w:t>
            </w:r>
            <w:r w:rsidR="0000786E" w:rsidRPr="00D41BD9">
              <w:rPr>
                <w:rFonts w:ascii="Garamond" w:eastAsia="Times New Roman" w:hAnsi="Garamond" w:cs="Times New Roman"/>
                <w:lang w:eastAsia="it-IT"/>
              </w:rPr>
              <w:t>4</w:t>
            </w:r>
          </w:p>
        </w:tc>
        <w:tc>
          <w:tcPr>
            <w:tcW w:w="1453" w:type="pct"/>
            <w:shd w:val="clear" w:color="auto" w:fill="auto"/>
            <w:vAlign w:val="center"/>
          </w:tcPr>
          <w:p w14:paraId="67C649C5" w14:textId="682C2EB3" w:rsidR="00A952AB" w:rsidRPr="001D60D4" w:rsidRDefault="00A952AB" w:rsidP="00A952AB">
            <w:pPr>
              <w:spacing w:after="0" w:line="240" w:lineRule="auto"/>
              <w:jc w:val="both"/>
              <w:rPr>
                <w:rFonts w:ascii="Garamond" w:eastAsia="Times New Roman" w:hAnsi="Garamond" w:cs="Times New Roman"/>
                <w:color w:val="000000"/>
                <w:lang w:eastAsia="it-IT"/>
              </w:rPr>
            </w:pPr>
            <w:r w:rsidRPr="001D60D4">
              <w:rPr>
                <w:rFonts w:ascii="Garamond" w:eastAsia="Times New Roman" w:hAnsi="Garamond" w:cs="Times New Roman"/>
                <w:lang w:eastAsia="it-IT"/>
              </w:rPr>
              <w:t>Sono state inserite nella documentazione di gara specifiche clausole in merito all’obbligo del conseguimento dei Target, delle Milestone e degli obiettivi finanziari connessi alla misura?</w:t>
            </w:r>
          </w:p>
        </w:tc>
        <w:tc>
          <w:tcPr>
            <w:tcW w:w="138" w:type="pct"/>
            <w:gridSpan w:val="2"/>
            <w:shd w:val="clear" w:color="auto" w:fill="auto"/>
            <w:vAlign w:val="center"/>
          </w:tcPr>
          <w:p w14:paraId="3D09005B" w14:textId="5E0B9AE3" w:rsidR="00A952AB" w:rsidRPr="001D60D4" w:rsidRDefault="00A952AB" w:rsidP="0087509E">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1D5F6B38" w14:textId="77777777" w:rsidR="00A952AB" w:rsidRPr="001D60D4"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70A0F3BF" w14:textId="7E41E248" w:rsidR="00A952AB" w:rsidRPr="001D60D4" w:rsidRDefault="006A3DAE" w:rsidP="00A952A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69B3CD43" w14:textId="4092F2F8" w:rsidR="001D60D4" w:rsidRPr="001D60D4" w:rsidRDefault="001D60D4" w:rsidP="00A952AB">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31D66C51" w14:textId="7B5CCCEA" w:rsidR="00A952AB" w:rsidRPr="00F647D3" w:rsidRDefault="006A3DAE" w:rsidP="00A952A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Affidamento di servizio complementare all’intervento principale</w:t>
            </w:r>
          </w:p>
        </w:tc>
        <w:tc>
          <w:tcPr>
            <w:tcW w:w="987" w:type="pct"/>
            <w:vAlign w:val="center"/>
          </w:tcPr>
          <w:p w14:paraId="02087EBE" w14:textId="77777777" w:rsidR="00A952AB" w:rsidRPr="00F647D3" w:rsidRDefault="00A952AB"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0A062543" w14:textId="1AF30037" w:rsidR="00A952AB" w:rsidRPr="00F647D3" w:rsidRDefault="00A952AB"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6E4FE9" w:rsidRPr="00F647D3" w14:paraId="19664963" w14:textId="77777777" w:rsidTr="00B442E0">
        <w:trPr>
          <w:gridAfter w:val="2"/>
          <w:wAfter w:w="10" w:type="pct"/>
          <w:trHeight w:val="1885"/>
          <w:jc w:val="center"/>
        </w:trPr>
        <w:tc>
          <w:tcPr>
            <w:tcW w:w="182" w:type="pct"/>
            <w:shd w:val="clear" w:color="auto" w:fill="auto"/>
            <w:vAlign w:val="center"/>
          </w:tcPr>
          <w:p w14:paraId="059A174D" w14:textId="557D8FDE" w:rsidR="00A952AB" w:rsidRPr="00D41BD9" w:rsidRDefault="00A952AB" w:rsidP="00A952AB">
            <w:pPr>
              <w:spacing w:after="0" w:line="240" w:lineRule="auto"/>
              <w:jc w:val="center"/>
              <w:rPr>
                <w:rFonts w:ascii="Garamond" w:eastAsia="Times New Roman" w:hAnsi="Garamond" w:cs="Times New Roman"/>
                <w:lang w:eastAsia="it-IT"/>
              </w:rPr>
            </w:pPr>
            <w:r w:rsidRPr="00D41BD9">
              <w:rPr>
                <w:rFonts w:ascii="Garamond" w:eastAsia="Times New Roman" w:hAnsi="Garamond" w:cs="Times New Roman"/>
                <w:lang w:eastAsia="it-IT"/>
              </w:rPr>
              <w:t>1.</w:t>
            </w:r>
            <w:r w:rsidR="0000786E" w:rsidRPr="00D41BD9">
              <w:rPr>
                <w:rFonts w:ascii="Garamond" w:eastAsia="Times New Roman" w:hAnsi="Garamond" w:cs="Times New Roman"/>
                <w:lang w:eastAsia="it-IT"/>
              </w:rPr>
              <w:t>5</w:t>
            </w:r>
          </w:p>
        </w:tc>
        <w:tc>
          <w:tcPr>
            <w:tcW w:w="1453" w:type="pct"/>
            <w:shd w:val="clear" w:color="auto" w:fill="auto"/>
            <w:vAlign w:val="center"/>
          </w:tcPr>
          <w:p w14:paraId="037CAA6F" w14:textId="69095547" w:rsidR="00A952AB" w:rsidRPr="001D60D4" w:rsidRDefault="00A952AB" w:rsidP="00A952AB">
            <w:pPr>
              <w:spacing w:after="0" w:line="240" w:lineRule="auto"/>
              <w:jc w:val="both"/>
              <w:rPr>
                <w:rFonts w:ascii="Garamond" w:eastAsia="Times New Roman" w:hAnsi="Garamond" w:cs="Times New Roman"/>
                <w:color w:val="000000"/>
                <w:lang w:eastAsia="it-IT"/>
              </w:rPr>
            </w:pPr>
            <w:r w:rsidRPr="001D60D4">
              <w:rPr>
                <w:rFonts w:ascii="Garamond" w:eastAsia="Times New Roman" w:hAnsi="Garamond" w:cs="Times New Roman"/>
                <w:lang w:eastAsia="it-IT"/>
              </w:rPr>
              <w:t>Nell</w:t>
            </w:r>
            <w:r w:rsidR="00AD4B45" w:rsidRPr="001D60D4">
              <w:rPr>
                <w:rFonts w:ascii="Garamond" w:eastAsia="Times New Roman" w:hAnsi="Garamond" w:cs="Times New Roman"/>
                <w:lang w:eastAsia="it-IT"/>
              </w:rPr>
              <w:t>’</w:t>
            </w:r>
            <w:r w:rsidRPr="001D60D4">
              <w:rPr>
                <w:rFonts w:ascii="Garamond" w:eastAsia="Times New Roman" w:hAnsi="Garamond" w:cs="Times New Roman"/>
                <w:lang w:eastAsia="it-IT"/>
              </w:rPr>
              <w:t xml:space="preserve">ambito della tutela degli interessi finanziari dell’UE, con riferimento al principio di sana gestione finanziaria, sono state inserite specifiche previsioni volte a prevenire cause di conflitti di interessi, frodi, corruzione e </w:t>
            </w:r>
            <w:r w:rsidR="007200DA" w:rsidRPr="001D60D4">
              <w:rPr>
                <w:rFonts w:ascii="Garamond" w:eastAsia="Times New Roman" w:hAnsi="Garamond" w:cs="Times New Roman"/>
                <w:lang w:eastAsia="it-IT"/>
              </w:rPr>
              <w:t xml:space="preserve">sono state previste azioni per il recupero dei fondi indebitamente assegnati </w:t>
            </w:r>
            <w:r w:rsidRPr="001D60D4">
              <w:rPr>
                <w:rFonts w:ascii="Garamond" w:eastAsia="Times New Roman" w:hAnsi="Garamond" w:cs="Times New Roman"/>
                <w:lang w:eastAsia="it-IT"/>
              </w:rPr>
              <w:t xml:space="preserve">(Reg. finanziario (UE, </w:t>
            </w:r>
            <w:proofErr w:type="spellStart"/>
            <w:r w:rsidRPr="001D60D4">
              <w:rPr>
                <w:rFonts w:ascii="Garamond" w:eastAsia="Times New Roman" w:hAnsi="Garamond" w:cs="Times New Roman"/>
                <w:lang w:eastAsia="it-IT"/>
              </w:rPr>
              <w:t>Euratom</w:t>
            </w:r>
            <w:proofErr w:type="spellEnd"/>
            <w:r w:rsidRPr="001D60D4">
              <w:rPr>
                <w:rFonts w:ascii="Garamond" w:eastAsia="Times New Roman" w:hAnsi="Garamond" w:cs="Times New Roman"/>
                <w:lang w:eastAsia="it-IT"/>
              </w:rPr>
              <w:t>) 2018/1046 e Reg. (UE) 2021/241 art. 22)?</w:t>
            </w:r>
          </w:p>
        </w:tc>
        <w:tc>
          <w:tcPr>
            <w:tcW w:w="138" w:type="pct"/>
            <w:gridSpan w:val="2"/>
            <w:shd w:val="clear" w:color="auto" w:fill="auto"/>
            <w:vAlign w:val="center"/>
          </w:tcPr>
          <w:p w14:paraId="60A32669" w14:textId="40D95816" w:rsidR="00A952AB" w:rsidRPr="001D60D4" w:rsidRDefault="006A3DAE"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6E056BEC" w14:textId="77777777" w:rsidR="00A952AB" w:rsidRPr="001D60D4"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10A3E82" w14:textId="07116195" w:rsidR="00A952AB" w:rsidRPr="00F647D3" w:rsidRDefault="00A952AB" w:rsidP="00A952AB">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610CF224" w14:textId="1CF102DD" w:rsidR="00A952AB" w:rsidRPr="00F647D3" w:rsidRDefault="00A952AB" w:rsidP="00A952AB">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48B24504" w14:textId="77777777" w:rsidR="00A952AB" w:rsidRPr="00F647D3" w:rsidRDefault="00A952AB" w:rsidP="00A952AB">
            <w:pPr>
              <w:spacing w:after="0" w:line="240" w:lineRule="auto"/>
              <w:rPr>
                <w:rFonts w:ascii="Garamond" w:eastAsia="Times New Roman" w:hAnsi="Garamond" w:cs="Times New Roman"/>
                <w:color w:val="000000"/>
                <w:lang w:eastAsia="it-IT"/>
              </w:rPr>
            </w:pPr>
          </w:p>
        </w:tc>
        <w:tc>
          <w:tcPr>
            <w:tcW w:w="987" w:type="pct"/>
            <w:vAlign w:val="center"/>
          </w:tcPr>
          <w:p w14:paraId="68DFC593" w14:textId="77777777" w:rsidR="00A952AB" w:rsidRPr="00D41BD9" w:rsidRDefault="00A952AB" w:rsidP="00200E9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41BD9">
              <w:rPr>
                <w:rFonts w:ascii="Garamond" w:eastAsia="Times New Roman" w:hAnsi="Garamond" w:cs="Times New Roman"/>
                <w:lang w:eastAsia="it-IT"/>
              </w:rPr>
              <w:t>Atti di gara (Bando, avviso, capitolato, altro);</w:t>
            </w:r>
          </w:p>
          <w:p w14:paraId="7A0E808B" w14:textId="625E0EF4" w:rsidR="00A952AB" w:rsidRPr="00D41BD9" w:rsidRDefault="00C86A01" w:rsidP="00200E9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41BD9">
              <w:rPr>
                <w:rFonts w:ascii="Garamond" w:eastAsia="Times New Roman" w:hAnsi="Garamond" w:cs="Times New Roman"/>
                <w:lang w:eastAsia="it-IT"/>
              </w:rPr>
              <w:t xml:space="preserve">Dichiarazioni sostitutive di atto </w:t>
            </w:r>
            <w:r w:rsidR="00B55E77" w:rsidRPr="00D41BD9">
              <w:rPr>
                <w:rFonts w:ascii="Garamond" w:eastAsia="Times New Roman" w:hAnsi="Garamond" w:cs="Times New Roman"/>
                <w:lang w:eastAsia="it-IT"/>
              </w:rPr>
              <w:t xml:space="preserve">di </w:t>
            </w:r>
            <w:r w:rsidRPr="00D41BD9">
              <w:rPr>
                <w:rFonts w:ascii="Garamond" w:eastAsia="Times New Roman" w:hAnsi="Garamond" w:cs="Times New Roman"/>
                <w:lang w:eastAsia="it-IT"/>
              </w:rPr>
              <w:t>notori</w:t>
            </w:r>
            <w:r w:rsidR="00B55E77" w:rsidRPr="00D41BD9">
              <w:rPr>
                <w:rFonts w:ascii="Garamond" w:eastAsia="Times New Roman" w:hAnsi="Garamond" w:cs="Times New Roman"/>
                <w:lang w:eastAsia="it-IT"/>
              </w:rPr>
              <w:t>età</w:t>
            </w:r>
            <w:r w:rsidRPr="00D41BD9">
              <w:rPr>
                <w:rFonts w:ascii="Garamond" w:eastAsia="Times New Roman" w:hAnsi="Garamond" w:cs="Times New Roman"/>
                <w:lang w:eastAsia="it-IT"/>
              </w:rPr>
              <w:t xml:space="preserve"> (DSAN)</w:t>
            </w:r>
          </w:p>
        </w:tc>
      </w:tr>
      <w:tr w:rsidR="006E4FE9" w:rsidRPr="00F647D3" w14:paraId="0CAD74B3" w14:textId="77777777" w:rsidTr="00B442E0">
        <w:trPr>
          <w:gridAfter w:val="2"/>
          <w:wAfter w:w="10" w:type="pct"/>
          <w:trHeight w:val="1417"/>
          <w:jc w:val="center"/>
        </w:trPr>
        <w:tc>
          <w:tcPr>
            <w:tcW w:w="182" w:type="pct"/>
            <w:shd w:val="clear" w:color="auto" w:fill="auto"/>
            <w:vAlign w:val="center"/>
          </w:tcPr>
          <w:p w14:paraId="59065BA3" w14:textId="79C3A364" w:rsidR="00A952AB" w:rsidRPr="00D41BD9" w:rsidRDefault="00A952AB" w:rsidP="00A952AB">
            <w:pPr>
              <w:spacing w:after="0" w:line="240" w:lineRule="auto"/>
              <w:jc w:val="center"/>
              <w:rPr>
                <w:rFonts w:ascii="Garamond" w:eastAsia="Times New Roman" w:hAnsi="Garamond" w:cs="Times New Roman"/>
                <w:lang w:eastAsia="it-IT"/>
              </w:rPr>
            </w:pPr>
            <w:r w:rsidRPr="00D41BD9">
              <w:rPr>
                <w:rFonts w:ascii="Garamond" w:eastAsia="Times New Roman" w:hAnsi="Garamond" w:cs="Times New Roman"/>
                <w:lang w:eastAsia="it-IT"/>
              </w:rPr>
              <w:t>1.</w:t>
            </w:r>
            <w:r w:rsidR="001F47C5" w:rsidRPr="00D41BD9">
              <w:rPr>
                <w:rFonts w:ascii="Garamond" w:eastAsia="Times New Roman" w:hAnsi="Garamond" w:cs="Times New Roman"/>
                <w:lang w:eastAsia="it-IT"/>
              </w:rPr>
              <w:t>6</w:t>
            </w:r>
          </w:p>
        </w:tc>
        <w:tc>
          <w:tcPr>
            <w:tcW w:w="1453" w:type="pct"/>
            <w:shd w:val="clear" w:color="auto" w:fill="auto"/>
            <w:vAlign w:val="center"/>
          </w:tcPr>
          <w:p w14:paraId="63F65F0B" w14:textId="205D8B33" w:rsidR="00A952AB" w:rsidRPr="00F647D3" w:rsidRDefault="00A952AB" w:rsidP="00A952AB">
            <w:pPr>
              <w:spacing w:after="0" w:line="240" w:lineRule="auto"/>
              <w:jc w:val="both"/>
              <w:rPr>
                <w:rFonts w:ascii="Garamond" w:eastAsia="Times New Roman" w:hAnsi="Garamond" w:cs="Times New Roman"/>
                <w:color w:val="000000"/>
                <w:lang w:eastAsia="it-IT"/>
              </w:rPr>
            </w:pPr>
            <w:r w:rsidRPr="00D41BD9">
              <w:rPr>
                <w:rFonts w:ascii="Garamond" w:eastAsia="Times New Roman" w:hAnsi="Garamond" w:cs="Times New Roman"/>
                <w:lang w:eastAsia="it-IT"/>
              </w:rPr>
              <w:t>È stato verificato il rispetto del divieto del c.d. doppio finanziamento (Regolamento (UE) 2021/241 art. 9), ossia che non ci sia</w:t>
            </w:r>
            <w:r w:rsidR="00D06EF8" w:rsidRPr="00D41BD9">
              <w:rPr>
                <w:rFonts w:ascii="Garamond" w:eastAsia="Times New Roman" w:hAnsi="Garamond" w:cs="Times New Roman"/>
                <w:lang w:eastAsia="it-IT"/>
              </w:rPr>
              <w:t>, fermo restando il principio di addizionalità,</w:t>
            </w:r>
            <w:r w:rsidRPr="00D41BD9">
              <w:rPr>
                <w:rFonts w:ascii="Garamond" w:eastAsia="Times New Roman" w:hAnsi="Garamond" w:cs="Times New Roman"/>
                <w:lang w:eastAsia="it-IT"/>
              </w:rPr>
              <w:t xml:space="preserve"> una duplicazione del finanziamento degli stessi costi da parte del dispositivo e di altri programmi dell’Unione,</w:t>
            </w:r>
            <w:r w:rsidR="00725D6A" w:rsidRPr="00D41BD9">
              <w:rPr>
                <w:rFonts w:ascii="Garamond" w:eastAsia="Times New Roman" w:hAnsi="Garamond" w:cs="Times New Roman"/>
                <w:lang w:eastAsia="it-IT"/>
              </w:rPr>
              <w:t xml:space="preserve"> </w:t>
            </w:r>
            <w:r w:rsidRPr="00D41BD9">
              <w:rPr>
                <w:rFonts w:ascii="Garamond" w:eastAsia="Times New Roman" w:hAnsi="Garamond" w:cs="Times New Roman"/>
                <w:lang w:eastAsia="it-IT"/>
              </w:rPr>
              <w:t>nonché con risorse ordinarie da bilancio statale?</w:t>
            </w:r>
          </w:p>
        </w:tc>
        <w:tc>
          <w:tcPr>
            <w:tcW w:w="138" w:type="pct"/>
            <w:gridSpan w:val="2"/>
            <w:shd w:val="clear" w:color="auto" w:fill="auto"/>
            <w:vAlign w:val="center"/>
          </w:tcPr>
          <w:p w14:paraId="7DA9193C" w14:textId="674DAF26" w:rsidR="00A952AB" w:rsidRPr="00F647D3" w:rsidRDefault="0087509E"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5B3A16BF" w14:textId="77777777" w:rsidR="00A952AB" w:rsidRPr="00F647D3"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5E877247" w14:textId="77777777" w:rsidR="00A952AB" w:rsidRPr="00F647D3" w:rsidRDefault="00A952AB" w:rsidP="00A952AB">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0D380648" w14:textId="4FE7545A" w:rsidR="00A952AB" w:rsidRPr="008F2102" w:rsidRDefault="008F2102" w:rsidP="00A952AB">
            <w:pPr>
              <w:spacing w:after="0" w:line="240" w:lineRule="auto"/>
              <w:rPr>
                <w:rFonts w:ascii="Garamond" w:eastAsia="Times New Roman" w:hAnsi="Garamond" w:cs="Times New Roman"/>
                <w:bCs/>
                <w:color w:val="000000"/>
                <w:lang w:eastAsia="it-IT"/>
              </w:rPr>
            </w:pPr>
            <w:r w:rsidRPr="008F2102">
              <w:rPr>
                <w:rFonts w:ascii="Garamond" w:eastAsia="Times New Roman" w:hAnsi="Garamond" w:cs="Times New Roman"/>
                <w:bCs/>
                <w:color w:val="000000"/>
                <w:lang w:eastAsia="it-IT"/>
              </w:rPr>
              <w:t>Autodichiarazione RUP</w:t>
            </w:r>
          </w:p>
        </w:tc>
        <w:tc>
          <w:tcPr>
            <w:tcW w:w="962" w:type="pct"/>
            <w:gridSpan w:val="2"/>
            <w:shd w:val="clear" w:color="auto" w:fill="auto"/>
            <w:vAlign w:val="center"/>
          </w:tcPr>
          <w:p w14:paraId="3955AEA1" w14:textId="77777777" w:rsidR="00A952AB" w:rsidRPr="00F647D3" w:rsidRDefault="00A952AB" w:rsidP="00A952AB">
            <w:pPr>
              <w:spacing w:after="0" w:line="240" w:lineRule="auto"/>
              <w:rPr>
                <w:rFonts w:ascii="Garamond" w:eastAsia="Times New Roman" w:hAnsi="Garamond" w:cs="Times New Roman"/>
                <w:color w:val="000000"/>
                <w:lang w:eastAsia="it-IT"/>
              </w:rPr>
            </w:pPr>
          </w:p>
        </w:tc>
        <w:tc>
          <w:tcPr>
            <w:tcW w:w="987" w:type="pct"/>
            <w:vAlign w:val="center"/>
          </w:tcPr>
          <w:p w14:paraId="2719325A" w14:textId="5ECAD6B0" w:rsidR="00A952AB" w:rsidRPr="008632B2" w:rsidRDefault="003D6DBF" w:rsidP="003D6DBF">
            <w:pPr>
              <w:pStyle w:val="Paragrafoelenco"/>
              <w:tabs>
                <w:tab w:val="left" w:pos="168"/>
              </w:tabs>
              <w:spacing w:after="0" w:line="240" w:lineRule="auto"/>
              <w:ind w:left="26"/>
              <w:jc w:val="both"/>
              <w:rPr>
                <w:rFonts w:ascii="Garamond" w:eastAsia="Times New Roman" w:hAnsi="Garamond" w:cs="Times New Roman"/>
                <w:color w:val="000000"/>
                <w:lang w:eastAsia="it-IT"/>
              </w:rPr>
            </w:pPr>
            <w:r w:rsidRPr="003D6DBF">
              <w:rPr>
                <w:rFonts w:ascii="Garamond" w:eastAsia="Times New Roman" w:hAnsi="Garamond" w:cs="Times New Roman"/>
                <w:lang w:eastAsia="it-IT"/>
              </w:rPr>
              <w:t>Atti di gara (Bando, avviso, capitolato, altro)</w:t>
            </w:r>
          </w:p>
        </w:tc>
      </w:tr>
      <w:tr w:rsidR="006E4FE9" w:rsidRPr="00F647D3" w14:paraId="3FD77604" w14:textId="77777777" w:rsidTr="00B442E0">
        <w:trPr>
          <w:gridAfter w:val="2"/>
          <w:wAfter w:w="10" w:type="pct"/>
          <w:trHeight w:val="1417"/>
          <w:jc w:val="center"/>
        </w:trPr>
        <w:tc>
          <w:tcPr>
            <w:tcW w:w="182" w:type="pct"/>
            <w:shd w:val="clear" w:color="auto" w:fill="auto"/>
            <w:vAlign w:val="center"/>
          </w:tcPr>
          <w:p w14:paraId="66083BD6" w14:textId="4066D405" w:rsidR="00A952AB" w:rsidRPr="00D41BD9" w:rsidRDefault="00A952AB" w:rsidP="00A952AB">
            <w:pPr>
              <w:spacing w:after="0" w:line="240" w:lineRule="auto"/>
              <w:jc w:val="center"/>
              <w:rPr>
                <w:rFonts w:ascii="Garamond" w:eastAsia="Times New Roman" w:hAnsi="Garamond" w:cs="Times New Roman"/>
                <w:lang w:eastAsia="it-IT"/>
              </w:rPr>
            </w:pPr>
            <w:r w:rsidRPr="00D41BD9">
              <w:rPr>
                <w:rFonts w:ascii="Garamond" w:eastAsia="Times New Roman" w:hAnsi="Garamond" w:cs="Times New Roman"/>
                <w:lang w:eastAsia="it-IT"/>
              </w:rPr>
              <w:t>1.</w:t>
            </w:r>
            <w:r w:rsidR="001F47C5" w:rsidRPr="00D41BD9">
              <w:rPr>
                <w:rFonts w:ascii="Garamond" w:eastAsia="Times New Roman" w:hAnsi="Garamond" w:cs="Times New Roman"/>
                <w:lang w:eastAsia="it-IT"/>
              </w:rPr>
              <w:t>7</w:t>
            </w:r>
          </w:p>
        </w:tc>
        <w:tc>
          <w:tcPr>
            <w:tcW w:w="1453" w:type="pct"/>
            <w:shd w:val="clear" w:color="auto" w:fill="auto"/>
            <w:vAlign w:val="center"/>
          </w:tcPr>
          <w:p w14:paraId="64EC61FF" w14:textId="0A955439" w:rsidR="00A952AB" w:rsidRPr="00F647D3" w:rsidRDefault="00A952AB" w:rsidP="00A952AB">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Sono state verificate le dichiarazioni riguardanti il titolare effettivo e la relativa identità (i.e. art. 20 D.Lgs. n. 231/2007, art. 22 del Reg. UE n. 241/2021, Decreto del Ministero dell’Economia e delle Finanze n. 55/2022)?</w:t>
            </w:r>
          </w:p>
        </w:tc>
        <w:tc>
          <w:tcPr>
            <w:tcW w:w="138" w:type="pct"/>
            <w:gridSpan w:val="2"/>
            <w:shd w:val="clear" w:color="auto" w:fill="auto"/>
            <w:vAlign w:val="center"/>
          </w:tcPr>
          <w:p w14:paraId="5B786AFF" w14:textId="3736AD63" w:rsidR="00A952AB" w:rsidRPr="00F647D3" w:rsidRDefault="0087509E"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35ADA00A" w14:textId="77777777" w:rsidR="00A952AB" w:rsidRPr="00F647D3"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0E16C95" w14:textId="77777777" w:rsidR="00A952AB" w:rsidRPr="00F647D3" w:rsidRDefault="00A952AB" w:rsidP="00A952AB">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430F7EE0" w14:textId="56E1864A" w:rsidR="00A952AB" w:rsidRPr="008F2102" w:rsidRDefault="0087509E" w:rsidP="00A952AB">
            <w:pPr>
              <w:spacing w:after="0" w:line="240" w:lineRule="auto"/>
              <w:rPr>
                <w:rFonts w:ascii="Garamond" w:eastAsia="Times New Roman" w:hAnsi="Garamond" w:cs="Times New Roman"/>
                <w:bCs/>
                <w:color w:val="000000"/>
                <w:lang w:eastAsia="it-IT"/>
              </w:rPr>
            </w:pPr>
            <w:r w:rsidRPr="008F2102">
              <w:rPr>
                <w:rFonts w:ascii="Garamond" w:eastAsia="Times New Roman" w:hAnsi="Garamond" w:cs="Times New Roman"/>
                <w:bCs/>
                <w:color w:val="000000"/>
                <w:lang w:eastAsia="it-IT"/>
              </w:rPr>
              <w:t>Dichiarazioni fornite in sede di procedura di affidamento e/o comunque trasmesse all’Amministrazione</w:t>
            </w:r>
          </w:p>
        </w:tc>
        <w:tc>
          <w:tcPr>
            <w:tcW w:w="962" w:type="pct"/>
            <w:gridSpan w:val="2"/>
            <w:shd w:val="clear" w:color="auto" w:fill="auto"/>
            <w:vAlign w:val="center"/>
          </w:tcPr>
          <w:p w14:paraId="44831CAF" w14:textId="77777777" w:rsidR="00A952AB" w:rsidRPr="00F647D3" w:rsidRDefault="00A952AB" w:rsidP="00A952AB">
            <w:pPr>
              <w:spacing w:after="0" w:line="240" w:lineRule="auto"/>
              <w:rPr>
                <w:rFonts w:ascii="Garamond" w:eastAsia="Times New Roman" w:hAnsi="Garamond" w:cs="Times New Roman"/>
                <w:color w:val="000000"/>
                <w:lang w:eastAsia="it-IT"/>
              </w:rPr>
            </w:pPr>
          </w:p>
        </w:tc>
        <w:tc>
          <w:tcPr>
            <w:tcW w:w="987" w:type="pct"/>
            <w:vAlign w:val="center"/>
          </w:tcPr>
          <w:p w14:paraId="74F04016" w14:textId="307EE6AB" w:rsidR="00116597" w:rsidRPr="00F647D3" w:rsidRDefault="00EC3702" w:rsidP="006D0316">
            <w:pPr>
              <w:rPr>
                <w:lang w:eastAsia="it-IT"/>
              </w:rPr>
            </w:pPr>
            <w:r w:rsidRPr="00F647D3">
              <w:rPr>
                <w:rFonts w:ascii="Garamond" w:hAnsi="Garamond"/>
                <w:lang w:eastAsia="it-IT"/>
              </w:rPr>
              <w:t xml:space="preserve">Dichiarazioni sostitutive di </w:t>
            </w:r>
            <w:r w:rsidRPr="00D41BD9">
              <w:rPr>
                <w:rFonts w:ascii="Garamond" w:hAnsi="Garamond"/>
                <w:lang w:eastAsia="it-IT"/>
              </w:rPr>
              <w:t>atto</w:t>
            </w:r>
            <w:r w:rsidR="00B55E77" w:rsidRPr="00D41BD9">
              <w:rPr>
                <w:rFonts w:ascii="Garamond" w:hAnsi="Garamond"/>
                <w:lang w:eastAsia="it-IT"/>
              </w:rPr>
              <w:t xml:space="preserve"> di</w:t>
            </w:r>
            <w:r w:rsidRPr="00D41BD9">
              <w:rPr>
                <w:rFonts w:ascii="Garamond" w:hAnsi="Garamond"/>
                <w:lang w:eastAsia="it-IT"/>
              </w:rPr>
              <w:t xml:space="preserve"> notori</w:t>
            </w:r>
            <w:r w:rsidR="00B55E77" w:rsidRPr="00D41BD9">
              <w:rPr>
                <w:rFonts w:ascii="Garamond" w:hAnsi="Garamond"/>
                <w:lang w:eastAsia="it-IT"/>
              </w:rPr>
              <w:t>età</w:t>
            </w:r>
            <w:r w:rsidRPr="00D41BD9">
              <w:rPr>
                <w:rFonts w:ascii="Garamond" w:hAnsi="Garamond"/>
                <w:lang w:eastAsia="it-IT"/>
              </w:rPr>
              <w:t xml:space="preserve"> </w:t>
            </w:r>
            <w:r w:rsidRPr="00F647D3">
              <w:rPr>
                <w:rFonts w:ascii="Garamond" w:hAnsi="Garamond"/>
                <w:lang w:eastAsia="it-IT"/>
              </w:rPr>
              <w:t>(DSAN)</w:t>
            </w:r>
          </w:p>
        </w:tc>
      </w:tr>
      <w:tr w:rsidR="006E4FE9" w:rsidRPr="00F647D3" w14:paraId="21E5FED7" w14:textId="77777777" w:rsidTr="00B442E0">
        <w:trPr>
          <w:gridAfter w:val="2"/>
          <w:wAfter w:w="10" w:type="pct"/>
          <w:trHeight w:val="1417"/>
          <w:jc w:val="center"/>
        </w:trPr>
        <w:tc>
          <w:tcPr>
            <w:tcW w:w="182" w:type="pct"/>
            <w:shd w:val="clear" w:color="auto" w:fill="auto"/>
            <w:vAlign w:val="center"/>
          </w:tcPr>
          <w:p w14:paraId="77F26101" w14:textId="19103E99" w:rsidR="00A952AB" w:rsidRPr="00F647D3" w:rsidRDefault="00A952AB" w:rsidP="00A952AB">
            <w:pPr>
              <w:spacing w:after="0" w:line="240" w:lineRule="auto"/>
              <w:jc w:val="center"/>
              <w:rPr>
                <w:rFonts w:ascii="Garamond" w:eastAsia="Times New Roman" w:hAnsi="Garamond" w:cs="Times New Roman"/>
                <w:color w:val="000000"/>
                <w:lang w:eastAsia="it-IT"/>
              </w:rPr>
            </w:pPr>
            <w:r w:rsidRPr="00643212">
              <w:rPr>
                <w:rFonts w:ascii="Garamond" w:eastAsia="Times New Roman" w:hAnsi="Garamond" w:cs="Times New Roman"/>
                <w:lang w:eastAsia="it-IT"/>
              </w:rPr>
              <w:lastRenderedPageBreak/>
              <w:t>1.</w:t>
            </w:r>
            <w:r w:rsidR="001F47C5" w:rsidRPr="00643212">
              <w:rPr>
                <w:rFonts w:ascii="Garamond" w:eastAsia="Times New Roman" w:hAnsi="Garamond" w:cs="Times New Roman"/>
                <w:lang w:eastAsia="it-IT"/>
              </w:rPr>
              <w:t>8</w:t>
            </w:r>
          </w:p>
        </w:tc>
        <w:tc>
          <w:tcPr>
            <w:tcW w:w="1453" w:type="pct"/>
            <w:shd w:val="clear" w:color="auto" w:fill="auto"/>
            <w:vAlign w:val="center"/>
          </w:tcPr>
          <w:p w14:paraId="28805C60" w14:textId="031351E2" w:rsidR="00A952AB" w:rsidRPr="000A71EA" w:rsidRDefault="00A952AB" w:rsidP="00A952AB">
            <w:pPr>
              <w:spacing w:after="0" w:line="240" w:lineRule="auto"/>
              <w:jc w:val="both"/>
              <w:rPr>
                <w:rFonts w:ascii="Garamond" w:eastAsia="Times New Roman" w:hAnsi="Garamond" w:cs="Times New Roman"/>
                <w:color w:val="FF0000"/>
                <w:lang w:eastAsia="it-IT"/>
              </w:rPr>
            </w:pPr>
            <w:r w:rsidRPr="00C80D8C">
              <w:rPr>
                <w:rFonts w:ascii="Garamond" w:eastAsia="Times New Roman" w:hAnsi="Garamond" w:cs="Times New Roman"/>
                <w:lang w:eastAsia="it-IT"/>
              </w:rPr>
              <w:t>Sono state verificate le dichiarazioni relative all’assenza di cause di incompatibilità e di conflitto di interesse di</w:t>
            </w:r>
            <w:r w:rsidR="000A71EA">
              <w:rPr>
                <w:rFonts w:ascii="Garamond" w:eastAsia="Times New Roman" w:hAnsi="Garamond" w:cs="Times New Roman"/>
                <w:lang w:eastAsia="it-IT"/>
              </w:rPr>
              <w:t xml:space="preserve"> </w:t>
            </w:r>
            <w:r w:rsidR="000A71EA" w:rsidRPr="00D41BD9">
              <w:rPr>
                <w:rFonts w:ascii="Garamond" w:eastAsia="Times New Roman" w:hAnsi="Garamond" w:cs="Times New Roman"/>
                <w:lang w:eastAsia="it-IT"/>
              </w:rPr>
              <w:t xml:space="preserve">tutti i soggetti </w:t>
            </w:r>
            <w:r w:rsidR="00976059" w:rsidRPr="00D41BD9">
              <w:rPr>
                <w:rFonts w:ascii="Garamond" w:eastAsia="Times New Roman" w:hAnsi="Garamond" w:cs="Times New Roman"/>
                <w:lang w:eastAsia="it-IT"/>
              </w:rPr>
              <w:t>intervenuti a qualsiasi titolo</w:t>
            </w:r>
            <w:r w:rsidR="002F4059" w:rsidRPr="00D41BD9">
              <w:rPr>
                <w:rFonts w:ascii="Garamond" w:eastAsia="Times New Roman" w:hAnsi="Garamond" w:cs="Times New Roman"/>
                <w:lang w:eastAsia="it-IT"/>
              </w:rPr>
              <w:t xml:space="preserve"> nella procedura di affidamento?</w:t>
            </w:r>
          </w:p>
        </w:tc>
        <w:tc>
          <w:tcPr>
            <w:tcW w:w="138" w:type="pct"/>
            <w:gridSpan w:val="2"/>
            <w:shd w:val="clear" w:color="auto" w:fill="auto"/>
            <w:vAlign w:val="center"/>
          </w:tcPr>
          <w:p w14:paraId="5F648FD6" w14:textId="24E99F53" w:rsidR="00A952AB" w:rsidRPr="00F647D3" w:rsidRDefault="0087509E"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2FEEF117" w14:textId="77777777" w:rsidR="00A952AB" w:rsidRPr="00F647D3"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7CA3CBDB" w14:textId="77777777" w:rsidR="00A952AB" w:rsidRPr="00F647D3" w:rsidRDefault="00A952AB" w:rsidP="00A952AB">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32D07BDB" w14:textId="2B9B5ED6" w:rsidR="00A952AB" w:rsidRPr="00F647D3" w:rsidRDefault="0087509E" w:rsidP="00A952AB">
            <w:pPr>
              <w:spacing w:after="0" w:line="240" w:lineRule="auto"/>
              <w:rPr>
                <w:rFonts w:ascii="Garamond" w:eastAsia="Times New Roman" w:hAnsi="Garamond" w:cs="Times New Roman"/>
                <w:b/>
                <w:bCs/>
                <w:color w:val="000000"/>
                <w:lang w:eastAsia="it-IT"/>
              </w:rPr>
            </w:pPr>
            <w:r w:rsidRPr="00674D09">
              <w:rPr>
                <w:rFonts w:ascii="Garamond" w:eastAsia="Times New Roman" w:hAnsi="Garamond" w:cs="Times New Roman"/>
                <w:bCs/>
                <w:color w:val="000000"/>
                <w:lang w:eastAsia="it-IT"/>
              </w:rPr>
              <w:t>Dichiarazioni fornite in sede di procedura di affidamento e/o comunque trasmesse all’Amministrazione</w:t>
            </w:r>
          </w:p>
        </w:tc>
        <w:tc>
          <w:tcPr>
            <w:tcW w:w="962" w:type="pct"/>
            <w:gridSpan w:val="2"/>
            <w:shd w:val="clear" w:color="auto" w:fill="auto"/>
            <w:vAlign w:val="center"/>
          </w:tcPr>
          <w:p w14:paraId="032C5E99" w14:textId="77777777" w:rsidR="00A952AB" w:rsidRPr="00F647D3" w:rsidRDefault="00A952AB" w:rsidP="00A952AB">
            <w:pPr>
              <w:spacing w:after="0" w:line="240" w:lineRule="auto"/>
              <w:rPr>
                <w:rFonts w:ascii="Garamond" w:eastAsia="Times New Roman" w:hAnsi="Garamond" w:cs="Times New Roman"/>
                <w:color w:val="000000"/>
                <w:lang w:eastAsia="it-IT"/>
              </w:rPr>
            </w:pPr>
          </w:p>
        </w:tc>
        <w:tc>
          <w:tcPr>
            <w:tcW w:w="987" w:type="pct"/>
            <w:vAlign w:val="center"/>
          </w:tcPr>
          <w:p w14:paraId="5835C57C" w14:textId="148E979A" w:rsidR="00A952AB" w:rsidRPr="00F647D3" w:rsidRDefault="00A952AB" w:rsidP="006D0316">
            <w:pPr>
              <w:spacing w:after="0" w:line="240" w:lineRule="auto"/>
              <w:jc w:val="both"/>
              <w:rPr>
                <w:rFonts w:ascii="Garamond" w:eastAsia="Times New Roman" w:hAnsi="Garamond" w:cs="Times New Roman"/>
                <w:color w:val="000000"/>
                <w:lang w:eastAsia="it-IT"/>
              </w:rPr>
            </w:pPr>
            <w:r w:rsidRPr="00D41BD9">
              <w:rPr>
                <w:rFonts w:ascii="Garamond" w:eastAsia="Times New Roman" w:hAnsi="Garamond" w:cs="Times New Roman"/>
                <w:lang w:eastAsia="it-IT"/>
              </w:rPr>
              <w:t>Dichiarazioni sostitutive rese da</w:t>
            </w:r>
            <w:r w:rsidR="000A71EA" w:rsidRPr="00D41BD9">
              <w:rPr>
                <w:rFonts w:ascii="Garamond" w:eastAsia="Times New Roman" w:hAnsi="Garamond" w:cs="Times New Roman"/>
                <w:lang w:eastAsia="it-IT"/>
              </w:rPr>
              <w:t xml:space="preserve"> tutti i soggetti </w:t>
            </w:r>
            <w:r w:rsidR="00170EF2" w:rsidRPr="00D41BD9">
              <w:rPr>
                <w:rFonts w:ascii="Garamond" w:eastAsia="Times New Roman" w:hAnsi="Garamond" w:cs="Times New Roman"/>
                <w:lang w:eastAsia="it-IT"/>
              </w:rPr>
              <w:t>intervenuti a qualsiasi titolo</w:t>
            </w:r>
            <w:r w:rsidR="002F4059" w:rsidRPr="00D41BD9">
              <w:rPr>
                <w:rFonts w:ascii="Garamond" w:eastAsia="Times New Roman" w:hAnsi="Garamond" w:cs="Times New Roman"/>
                <w:lang w:eastAsia="it-IT"/>
              </w:rPr>
              <w:t xml:space="preserve"> ne</w:t>
            </w:r>
            <w:r w:rsidR="000A71EA" w:rsidRPr="00D41BD9">
              <w:rPr>
                <w:rFonts w:ascii="Garamond" w:eastAsia="Times New Roman" w:hAnsi="Garamond" w:cs="Times New Roman"/>
                <w:lang w:eastAsia="it-IT"/>
              </w:rPr>
              <w:t xml:space="preserve">lla procedura di </w:t>
            </w:r>
            <w:r w:rsidR="002F4059" w:rsidRPr="00D41BD9">
              <w:rPr>
                <w:rFonts w:ascii="Garamond" w:eastAsia="Times New Roman" w:hAnsi="Garamond" w:cs="Times New Roman"/>
                <w:lang w:eastAsia="it-IT"/>
              </w:rPr>
              <w:t>affidamento</w:t>
            </w:r>
            <w:r w:rsidR="000A71EA" w:rsidRPr="00D41BD9">
              <w:rPr>
                <w:rFonts w:ascii="Garamond" w:eastAsia="Times New Roman" w:hAnsi="Garamond" w:cs="Times New Roman"/>
                <w:lang w:eastAsia="it-IT"/>
              </w:rPr>
              <w:t xml:space="preserve"> (es. </w:t>
            </w:r>
            <w:r w:rsidRPr="00D41BD9">
              <w:rPr>
                <w:rFonts w:ascii="Garamond" w:eastAsia="Times New Roman" w:hAnsi="Garamond" w:cs="Times New Roman"/>
                <w:lang w:eastAsia="it-IT"/>
              </w:rPr>
              <w:t xml:space="preserve"> RUP</w:t>
            </w:r>
            <w:r w:rsidR="000A71EA" w:rsidRPr="00D41BD9">
              <w:rPr>
                <w:rFonts w:ascii="Garamond" w:eastAsia="Times New Roman" w:hAnsi="Garamond" w:cs="Times New Roman"/>
                <w:lang w:eastAsia="it-IT"/>
              </w:rPr>
              <w:t>, C</w:t>
            </w:r>
            <w:r w:rsidRPr="00D41BD9">
              <w:rPr>
                <w:rFonts w:ascii="Garamond" w:eastAsia="Times New Roman" w:hAnsi="Garamond" w:cs="Times New Roman"/>
                <w:lang w:eastAsia="it-IT"/>
              </w:rPr>
              <w:t>ommissari di gara;</w:t>
            </w:r>
            <w:r w:rsidR="000A71EA" w:rsidRPr="00D41BD9">
              <w:rPr>
                <w:rFonts w:ascii="Garamond" w:eastAsia="Times New Roman" w:hAnsi="Garamond" w:cs="Times New Roman"/>
                <w:lang w:eastAsia="it-IT"/>
              </w:rPr>
              <w:t xml:space="preserve"> </w:t>
            </w:r>
            <w:r w:rsidRPr="00D41BD9">
              <w:rPr>
                <w:rFonts w:ascii="Garamond" w:eastAsia="Times New Roman" w:hAnsi="Garamond" w:cs="Times New Roman"/>
                <w:lang w:eastAsia="it-IT"/>
              </w:rPr>
              <w:t xml:space="preserve">legale rappresentante dell’operatore </w:t>
            </w:r>
            <w:r w:rsidR="00976059" w:rsidRPr="00D41BD9">
              <w:rPr>
                <w:rFonts w:ascii="Garamond" w:eastAsia="Times New Roman" w:hAnsi="Garamond" w:cs="Times New Roman"/>
                <w:lang w:eastAsia="it-IT"/>
              </w:rPr>
              <w:t>economico, titolari</w:t>
            </w:r>
            <w:r w:rsidRPr="00D41BD9">
              <w:rPr>
                <w:rFonts w:ascii="Garamond" w:eastAsia="Times New Roman" w:hAnsi="Garamond" w:cs="Times New Roman"/>
                <w:lang w:eastAsia="it-IT"/>
              </w:rPr>
              <w:t xml:space="preserve"> effettivi qualora gli stessi non coincidano con il legale rappresentante</w:t>
            </w:r>
            <w:r w:rsidR="000A71EA" w:rsidRPr="00D41BD9">
              <w:rPr>
                <w:rFonts w:ascii="Garamond" w:eastAsia="Times New Roman" w:hAnsi="Garamond" w:cs="Times New Roman"/>
                <w:lang w:eastAsia="it-IT"/>
              </w:rPr>
              <w:t xml:space="preserve"> ecc.)</w:t>
            </w:r>
          </w:p>
        </w:tc>
      </w:tr>
      <w:tr w:rsidR="006E4FE9" w:rsidRPr="00F647D3" w14:paraId="7D3F50F9" w14:textId="77777777" w:rsidTr="00B442E0">
        <w:trPr>
          <w:gridAfter w:val="2"/>
          <w:wAfter w:w="10" w:type="pct"/>
          <w:trHeight w:val="1417"/>
          <w:jc w:val="center"/>
        </w:trPr>
        <w:tc>
          <w:tcPr>
            <w:tcW w:w="182" w:type="pct"/>
            <w:shd w:val="clear" w:color="auto" w:fill="auto"/>
            <w:vAlign w:val="center"/>
          </w:tcPr>
          <w:p w14:paraId="55264DEF" w14:textId="5B9CA1C1" w:rsidR="00A952AB" w:rsidRPr="00BD6E15" w:rsidRDefault="00A952AB" w:rsidP="00A952AB">
            <w:pPr>
              <w:spacing w:after="0" w:line="240" w:lineRule="auto"/>
              <w:jc w:val="center"/>
              <w:rPr>
                <w:rFonts w:ascii="Garamond" w:eastAsia="Times New Roman" w:hAnsi="Garamond" w:cs="Times New Roman"/>
                <w:lang w:eastAsia="it-IT"/>
              </w:rPr>
            </w:pPr>
            <w:r w:rsidRPr="00BD6E15">
              <w:rPr>
                <w:rFonts w:ascii="Garamond" w:eastAsia="Times New Roman" w:hAnsi="Garamond" w:cs="Times New Roman"/>
                <w:lang w:eastAsia="it-IT"/>
              </w:rPr>
              <w:t>1.</w:t>
            </w:r>
            <w:r w:rsidR="00092A47" w:rsidRPr="00BD6E15">
              <w:rPr>
                <w:rFonts w:ascii="Garamond" w:eastAsia="Times New Roman" w:hAnsi="Garamond" w:cs="Times New Roman"/>
                <w:lang w:eastAsia="it-IT"/>
              </w:rPr>
              <w:t>9</w:t>
            </w:r>
          </w:p>
        </w:tc>
        <w:tc>
          <w:tcPr>
            <w:tcW w:w="1453" w:type="pct"/>
            <w:shd w:val="clear" w:color="auto" w:fill="auto"/>
            <w:vAlign w:val="center"/>
          </w:tcPr>
          <w:p w14:paraId="3988BF50" w14:textId="3DDECBA0" w:rsidR="00A952AB" w:rsidRPr="00BD6E15" w:rsidRDefault="00A952AB" w:rsidP="00A952AB">
            <w:pPr>
              <w:spacing w:after="0" w:line="240" w:lineRule="auto"/>
              <w:jc w:val="both"/>
              <w:rPr>
                <w:rFonts w:ascii="Garamond" w:eastAsia="Times New Roman" w:hAnsi="Garamond" w:cs="Times New Roman"/>
                <w:color w:val="000000"/>
                <w:lang w:eastAsia="it-IT"/>
              </w:rPr>
            </w:pPr>
            <w:r w:rsidRPr="00BD6E15">
              <w:rPr>
                <w:rFonts w:ascii="Garamond" w:eastAsia="Times New Roman" w:hAnsi="Garamond" w:cs="Times New Roman"/>
                <w:color w:val="000000"/>
                <w:lang w:eastAsia="it-IT"/>
              </w:rPr>
              <w:t>È stato verificato che la procedura di affidamento oggetto di controllo, nell’ambito degli ulteriori requisiti PNRR contribuisca al principio del tagging del clima o del tagging digitale?</w:t>
            </w:r>
          </w:p>
        </w:tc>
        <w:tc>
          <w:tcPr>
            <w:tcW w:w="138" w:type="pct"/>
            <w:gridSpan w:val="2"/>
            <w:shd w:val="clear" w:color="auto" w:fill="auto"/>
            <w:vAlign w:val="center"/>
          </w:tcPr>
          <w:p w14:paraId="4E2032B5" w14:textId="10DEABA1" w:rsidR="00A952AB" w:rsidRPr="00BD6E15" w:rsidRDefault="008F2102"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44463101" w14:textId="77777777" w:rsidR="00A952AB" w:rsidRPr="00BD6E15"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53D2D8BE" w14:textId="2D6AC0C0" w:rsidR="00A952AB" w:rsidRPr="0087509E" w:rsidRDefault="00A952AB" w:rsidP="00A952AB">
            <w:pPr>
              <w:spacing w:after="0" w:line="240" w:lineRule="auto"/>
              <w:rPr>
                <w:rFonts w:ascii="Garamond" w:eastAsia="Times New Roman" w:hAnsi="Garamond" w:cs="Times New Roman"/>
                <w:b/>
                <w:bCs/>
                <w:color w:val="000000"/>
                <w:highlight w:val="cyan"/>
                <w:lang w:eastAsia="it-IT"/>
              </w:rPr>
            </w:pPr>
          </w:p>
        </w:tc>
        <w:tc>
          <w:tcPr>
            <w:tcW w:w="876" w:type="pct"/>
            <w:shd w:val="clear" w:color="auto" w:fill="auto"/>
            <w:vAlign w:val="center"/>
          </w:tcPr>
          <w:p w14:paraId="193D0EFF" w14:textId="5A278E5A" w:rsidR="00BD6E15" w:rsidRPr="00BD6E15" w:rsidRDefault="00BD6E15" w:rsidP="00BD6E15">
            <w:pPr>
              <w:pStyle w:val="Default"/>
              <w:rPr>
                <w:rFonts w:eastAsia="Times New Roman" w:cs="Times New Roman"/>
                <w:bCs/>
                <w:sz w:val="22"/>
                <w:szCs w:val="22"/>
                <w:lang w:eastAsia="it-IT"/>
              </w:rPr>
            </w:pPr>
            <w:r w:rsidRPr="00BD6E15">
              <w:rPr>
                <w:rFonts w:eastAsia="Times New Roman" w:cs="Times New Roman"/>
                <w:bCs/>
                <w:sz w:val="22"/>
                <w:szCs w:val="22"/>
                <w:lang w:eastAsia="it-IT"/>
              </w:rPr>
              <w:t xml:space="preserve">- Checklist DNSH </w:t>
            </w:r>
          </w:p>
          <w:p w14:paraId="5AD1C1A5" w14:textId="4BE9EF39" w:rsidR="00BD6E15" w:rsidRPr="00BD6E15" w:rsidRDefault="00BD6E15" w:rsidP="008F2102">
            <w:pPr>
              <w:spacing w:after="0" w:line="240" w:lineRule="auto"/>
              <w:rPr>
                <w:rFonts w:ascii="Garamond" w:eastAsia="Times New Roman" w:hAnsi="Garamond" w:cs="Times New Roman"/>
                <w:bCs/>
                <w:color w:val="000000"/>
                <w:lang w:eastAsia="it-IT"/>
              </w:rPr>
            </w:pPr>
            <w:r w:rsidRPr="00BD6E15">
              <w:rPr>
                <w:rFonts w:ascii="Garamond" w:eastAsia="Times New Roman" w:hAnsi="Garamond" w:cs="Times New Roman"/>
                <w:bCs/>
                <w:color w:val="000000"/>
                <w:lang w:eastAsia="it-IT"/>
              </w:rPr>
              <w:t>- DSAN rispetto del principio DNSH e dei principi ambientali</w:t>
            </w:r>
          </w:p>
        </w:tc>
        <w:tc>
          <w:tcPr>
            <w:tcW w:w="962" w:type="pct"/>
            <w:gridSpan w:val="2"/>
            <w:shd w:val="clear" w:color="auto" w:fill="auto"/>
            <w:vAlign w:val="center"/>
          </w:tcPr>
          <w:p w14:paraId="3BFEC1DD" w14:textId="5CACA08F" w:rsidR="00A952AB" w:rsidRPr="00BD6E15" w:rsidRDefault="00A952AB" w:rsidP="00BD6E15">
            <w:pPr>
              <w:spacing w:after="0" w:line="240" w:lineRule="auto"/>
              <w:rPr>
                <w:rFonts w:ascii="Garamond" w:eastAsia="Times New Roman" w:hAnsi="Garamond" w:cs="Times New Roman"/>
                <w:bCs/>
                <w:color w:val="000000"/>
                <w:lang w:eastAsia="it-IT"/>
              </w:rPr>
            </w:pPr>
          </w:p>
        </w:tc>
        <w:tc>
          <w:tcPr>
            <w:tcW w:w="987" w:type="pct"/>
            <w:vAlign w:val="center"/>
          </w:tcPr>
          <w:p w14:paraId="273683C1" w14:textId="77777777" w:rsidR="00A952AB" w:rsidRPr="00F647D3" w:rsidRDefault="00A952AB"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37601CD8" w14:textId="3B83DB7B" w:rsidR="00685710" w:rsidRPr="0071440A" w:rsidRDefault="00A952AB" w:rsidP="00200E9C">
            <w:pPr>
              <w:pStyle w:val="Paragrafoelenco"/>
              <w:numPr>
                <w:ilvl w:val="0"/>
                <w:numId w:val="3"/>
              </w:numPr>
              <w:spacing w:after="0" w:line="240" w:lineRule="auto"/>
              <w:ind w:left="136" w:hanging="141"/>
              <w:jc w:val="both"/>
              <w:rPr>
                <w:rFonts w:ascii="Garamond" w:eastAsia="Times New Roman" w:hAnsi="Garamond" w:cs="Times New Roman"/>
                <w:strike/>
                <w:color w:val="000000"/>
                <w:lang w:eastAsia="it-IT"/>
              </w:rPr>
            </w:pPr>
            <w:r w:rsidRPr="00F647D3">
              <w:rPr>
                <w:rFonts w:ascii="Garamond" w:eastAsia="Times New Roman" w:hAnsi="Garamond" w:cs="Times New Roman"/>
                <w:color w:val="000000"/>
                <w:lang w:eastAsia="it-IT"/>
              </w:rPr>
              <w:t>Contratto di appalto</w:t>
            </w:r>
          </w:p>
        </w:tc>
      </w:tr>
      <w:tr w:rsidR="006E4FE9" w:rsidRPr="00F647D3" w14:paraId="3579A9FD" w14:textId="77777777" w:rsidTr="00B442E0">
        <w:trPr>
          <w:gridAfter w:val="2"/>
          <w:wAfter w:w="10" w:type="pct"/>
          <w:trHeight w:val="781"/>
          <w:jc w:val="center"/>
        </w:trPr>
        <w:tc>
          <w:tcPr>
            <w:tcW w:w="182" w:type="pct"/>
            <w:shd w:val="clear" w:color="auto" w:fill="auto"/>
            <w:vAlign w:val="center"/>
          </w:tcPr>
          <w:p w14:paraId="75DAFE0D" w14:textId="5C313F49" w:rsidR="00A952AB" w:rsidRPr="00643212" w:rsidRDefault="00A952AB" w:rsidP="00A952AB">
            <w:pPr>
              <w:spacing w:after="0" w:line="240" w:lineRule="auto"/>
              <w:jc w:val="center"/>
              <w:rPr>
                <w:rFonts w:ascii="Garamond" w:eastAsia="Times New Roman" w:hAnsi="Garamond" w:cs="Times New Roman"/>
                <w:lang w:eastAsia="it-IT"/>
              </w:rPr>
            </w:pPr>
            <w:r w:rsidRPr="00643212">
              <w:rPr>
                <w:rFonts w:ascii="Garamond" w:eastAsia="Times New Roman" w:hAnsi="Garamond" w:cs="Times New Roman"/>
                <w:lang w:eastAsia="it-IT"/>
              </w:rPr>
              <w:t>1.1</w:t>
            </w:r>
            <w:r w:rsidR="00092A47">
              <w:rPr>
                <w:rFonts w:ascii="Garamond" w:eastAsia="Times New Roman" w:hAnsi="Garamond" w:cs="Times New Roman"/>
                <w:lang w:eastAsia="it-IT"/>
              </w:rPr>
              <w:t>0</w:t>
            </w:r>
          </w:p>
        </w:tc>
        <w:tc>
          <w:tcPr>
            <w:tcW w:w="1453" w:type="pct"/>
            <w:shd w:val="clear" w:color="auto" w:fill="auto"/>
            <w:vAlign w:val="center"/>
          </w:tcPr>
          <w:p w14:paraId="55207969" w14:textId="77777777" w:rsidR="00A952AB" w:rsidRPr="00F647D3" w:rsidRDefault="00A952AB" w:rsidP="00A952AB">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È stato verificato che l’oggetto della procedura di affidamento rispetti, ove applicabili, i seguenti principi trasversali previsti dal Regolamento (UE) 241/2021:</w:t>
            </w:r>
          </w:p>
          <w:p w14:paraId="78382464" w14:textId="164FCD57" w:rsidR="007B1565" w:rsidRPr="00450810" w:rsidRDefault="00A952AB" w:rsidP="00200E9C">
            <w:pPr>
              <w:pStyle w:val="Paragrafoelenco"/>
              <w:numPr>
                <w:ilvl w:val="0"/>
                <w:numId w:val="1"/>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il principio della parità di genere (Gender </w:t>
            </w:r>
            <w:r w:rsidRPr="00450810">
              <w:rPr>
                <w:rFonts w:ascii="Garamond" w:eastAsia="Times New Roman" w:hAnsi="Garamond" w:cs="Times New Roman"/>
                <w:color w:val="000000"/>
                <w:lang w:eastAsia="it-IT"/>
              </w:rPr>
              <w:t>Equality)?</w:t>
            </w:r>
          </w:p>
          <w:p w14:paraId="57920898" w14:textId="0E85314A" w:rsidR="00192C5E" w:rsidRPr="00450810" w:rsidRDefault="00A952AB" w:rsidP="00200E9C">
            <w:pPr>
              <w:pStyle w:val="Paragrafoelenco"/>
              <w:numPr>
                <w:ilvl w:val="0"/>
                <w:numId w:val="1"/>
              </w:numPr>
              <w:spacing w:after="0" w:line="240" w:lineRule="auto"/>
              <w:ind w:left="501" w:hanging="425"/>
              <w:jc w:val="both"/>
              <w:rPr>
                <w:lang w:eastAsia="it-IT"/>
              </w:rPr>
            </w:pPr>
            <w:r w:rsidRPr="00450810">
              <w:rPr>
                <w:rFonts w:ascii="Garamond" w:eastAsia="Times New Roman" w:hAnsi="Garamond" w:cs="Times New Roman"/>
                <w:color w:val="000000"/>
                <w:lang w:eastAsia="it-IT"/>
              </w:rPr>
              <w:t>il principio di protezione e valorizzazione dei giovani?</w:t>
            </w:r>
          </w:p>
          <w:p w14:paraId="6D513BC5" w14:textId="62C8750F" w:rsidR="00A952AB" w:rsidRPr="00F647D3" w:rsidRDefault="00A952AB" w:rsidP="00200E9C">
            <w:pPr>
              <w:pStyle w:val="Paragrafoelenco"/>
              <w:numPr>
                <w:ilvl w:val="0"/>
                <w:numId w:val="1"/>
              </w:numPr>
              <w:spacing w:after="0" w:line="240" w:lineRule="auto"/>
              <w:ind w:left="501" w:hanging="425"/>
              <w:jc w:val="both"/>
              <w:rPr>
                <w:rFonts w:ascii="Garamond" w:eastAsia="Times New Roman" w:hAnsi="Garamond" w:cs="Times New Roman"/>
                <w:color w:val="000000"/>
                <w:lang w:eastAsia="it-IT"/>
              </w:rPr>
            </w:pPr>
            <w:r w:rsidRPr="00450810">
              <w:rPr>
                <w:rFonts w:ascii="Garamond" w:eastAsia="Times New Roman" w:hAnsi="Garamond" w:cs="Times New Roman"/>
                <w:color w:val="000000"/>
                <w:lang w:eastAsia="it-IT"/>
              </w:rPr>
              <w:t>il principio di superamento dei divari territoriali?</w:t>
            </w:r>
          </w:p>
        </w:tc>
        <w:tc>
          <w:tcPr>
            <w:tcW w:w="138" w:type="pct"/>
            <w:gridSpan w:val="2"/>
            <w:shd w:val="clear" w:color="auto" w:fill="auto"/>
            <w:vAlign w:val="center"/>
          </w:tcPr>
          <w:p w14:paraId="606EE8EE" w14:textId="688B3705" w:rsidR="00A952AB" w:rsidRPr="00F647D3" w:rsidRDefault="0087509E" w:rsidP="008F210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19EACFC0" w14:textId="77777777" w:rsidR="00A952AB" w:rsidRPr="00F647D3"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030B1B2" w14:textId="77777777" w:rsidR="00A952AB" w:rsidRPr="00F647D3" w:rsidRDefault="00A952AB" w:rsidP="00A952AB">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471DD54D" w14:textId="538DD64E" w:rsidR="00A952AB" w:rsidRPr="00F647D3" w:rsidRDefault="0087509E" w:rsidP="00A952AB">
            <w:pPr>
              <w:spacing w:after="0" w:line="240" w:lineRule="auto"/>
              <w:rPr>
                <w:rFonts w:ascii="Garamond" w:eastAsia="Times New Roman" w:hAnsi="Garamond" w:cs="Times New Roman"/>
                <w:b/>
                <w:bCs/>
                <w:color w:val="000000"/>
                <w:lang w:eastAsia="it-IT"/>
              </w:rPr>
            </w:pPr>
            <w:r w:rsidRPr="00674D09">
              <w:rPr>
                <w:rFonts w:ascii="Garamond" w:eastAsia="Times New Roman" w:hAnsi="Garamond" w:cs="Times New Roman"/>
                <w:bCs/>
                <w:color w:val="000000"/>
                <w:lang w:eastAsia="it-IT"/>
              </w:rPr>
              <w:t>Documentazione relativa alla procedura di affidamento</w:t>
            </w:r>
          </w:p>
        </w:tc>
        <w:tc>
          <w:tcPr>
            <w:tcW w:w="962" w:type="pct"/>
            <w:gridSpan w:val="2"/>
            <w:shd w:val="clear" w:color="auto" w:fill="auto"/>
            <w:vAlign w:val="center"/>
          </w:tcPr>
          <w:p w14:paraId="5E8CCA6E" w14:textId="6982A200" w:rsidR="00A952AB" w:rsidRPr="00F647D3" w:rsidRDefault="00A952AB" w:rsidP="00A952AB">
            <w:pPr>
              <w:spacing w:after="0" w:line="240" w:lineRule="auto"/>
              <w:rPr>
                <w:rFonts w:ascii="Garamond" w:eastAsia="Times New Roman" w:hAnsi="Garamond" w:cs="Times New Roman"/>
                <w:color w:val="000000"/>
                <w:lang w:eastAsia="it-IT"/>
              </w:rPr>
            </w:pPr>
          </w:p>
        </w:tc>
        <w:tc>
          <w:tcPr>
            <w:tcW w:w="987" w:type="pct"/>
            <w:vAlign w:val="center"/>
          </w:tcPr>
          <w:p w14:paraId="1C1A816A" w14:textId="26C09D94" w:rsidR="00637C60" w:rsidRPr="00F647D3" w:rsidRDefault="00A952AB"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5A3EC789" w14:textId="22E24517" w:rsidR="00A952AB" w:rsidRPr="0071440A" w:rsidRDefault="00A952AB" w:rsidP="00643212">
            <w:pPr>
              <w:pStyle w:val="Paragrafoelenco"/>
              <w:spacing w:after="0" w:line="240" w:lineRule="auto"/>
              <w:ind w:left="136"/>
              <w:jc w:val="both"/>
              <w:rPr>
                <w:strike/>
                <w:lang w:eastAsia="it-IT"/>
              </w:rPr>
            </w:pPr>
          </w:p>
        </w:tc>
      </w:tr>
      <w:tr w:rsidR="006E4FE9" w:rsidRPr="00F647D3" w14:paraId="5FA4A450" w14:textId="77777777" w:rsidTr="00B442E0">
        <w:trPr>
          <w:gridAfter w:val="2"/>
          <w:wAfter w:w="10" w:type="pct"/>
          <w:trHeight w:val="1417"/>
          <w:jc w:val="center"/>
        </w:trPr>
        <w:tc>
          <w:tcPr>
            <w:tcW w:w="182" w:type="pct"/>
            <w:shd w:val="clear" w:color="auto" w:fill="auto"/>
            <w:vAlign w:val="center"/>
          </w:tcPr>
          <w:p w14:paraId="57C702A2" w14:textId="6386FD9C" w:rsidR="00A952AB" w:rsidRPr="002E3AF4" w:rsidRDefault="00A952AB" w:rsidP="00A952AB">
            <w:pPr>
              <w:spacing w:after="0" w:line="240" w:lineRule="auto"/>
              <w:jc w:val="center"/>
              <w:rPr>
                <w:rFonts w:ascii="Garamond" w:eastAsia="Times New Roman" w:hAnsi="Garamond" w:cs="Times New Roman"/>
                <w:lang w:eastAsia="it-IT"/>
              </w:rPr>
            </w:pPr>
            <w:r w:rsidRPr="002E3AF4">
              <w:rPr>
                <w:rFonts w:ascii="Garamond" w:eastAsia="Times New Roman" w:hAnsi="Garamond" w:cs="Times New Roman"/>
                <w:lang w:eastAsia="it-IT"/>
              </w:rPr>
              <w:t>1.1</w:t>
            </w:r>
            <w:r w:rsidR="002E3AF4">
              <w:rPr>
                <w:rFonts w:ascii="Garamond" w:eastAsia="Times New Roman" w:hAnsi="Garamond" w:cs="Times New Roman"/>
                <w:lang w:eastAsia="it-IT"/>
              </w:rPr>
              <w:t>1</w:t>
            </w:r>
          </w:p>
        </w:tc>
        <w:tc>
          <w:tcPr>
            <w:tcW w:w="1453" w:type="pct"/>
            <w:shd w:val="clear" w:color="auto" w:fill="auto"/>
            <w:vAlign w:val="center"/>
          </w:tcPr>
          <w:p w14:paraId="08BCEAE1" w14:textId="2E329D0E" w:rsidR="00A952AB" w:rsidRPr="00F647D3" w:rsidRDefault="00A952AB" w:rsidP="00A952AB">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È stato verificato che </w:t>
            </w:r>
            <w:r w:rsidRPr="00F647D3">
              <w:rPr>
                <w:rFonts w:ascii="Garamond" w:eastAsia="Times New Roman" w:hAnsi="Garamond" w:cs="Times New Roman"/>
                <w:lang w:eastAsia="it-IT"/>
              </w:rPr>
              <w:t xml:space="preserve">la trasmissione dei documenti comprovanti il rispetto delle misure in materia di pari opportunità e inclusione lavorativa (i.e., art. 47 del D.L. n. 77/2021, Linee Guida della Presidenza del Consiglio dei ministri del 7 dicembre 2021) sia </w:t>
            </w:r>
            <w:r w:rsidRPr="00F647D3">
              <w:rPr>
                <w:rFonts w:ascii="Garamond" w:eastAsia="Times New Roman" w:hAnsi="Garamond" w:cs="Times New Roman"/>
                <w:lang w:eastAsia="it-IT"/>
              </w:rPr>
              <w:lastRenderedPageBreak/>
              <w:t>avvenuta nel rispetto delle tempistiche previste dalla normativa?</w:t>
            </w:r>
          </w:p>
        </w:tc>
        <w:tc>
          <w:tcPr>
            <w:tcW w:w="138" w:type="pct"/>
            <w:gridSpan w:val="2"/>
            <w:shd w:val="clear" w:color="auto" w:fill="auto"/>
            <w:vAlign w:val="center"/>
          </w:tcPr>
          <w:p w14:paraId="528B6E0A" w14:textId="0363554B" w:rsidR="00A952AB" w:rsidRPr="00F647D3" w:rsidRDefault="0087509E"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168" w:type="pct"/>
            <w:gridSpan w:val="2"/>
            <w:shd w:val="clear" w:color="auto" w:fill="auto"/>
            <w:vAlign w:val="center"/>
          </w:tcPr>
          <w:p w14:paraId="4A09473B" w14:textId="77777777" w:rsidR="00A952AB" w:rsidRPr="00F647D3"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0FE74DA" w14:textId="77777777" w:rsidR="00A952AB" w:rsidRPr="00F647D3" w:rsidRDefault="00A952AB" w:rsidP="00A952AB">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1CD5C7E8" w14:textId="77777777" w:rsidR="00A952AB" w:rsidRPr="00F647D3" w:rsidRDefault="00A952AB" w:rsidP="00A952AB">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5062DAA9" w14:textId="77777777" w:rsidR="00A952AB" w:rsidRPr="00F647D3" w:rsidRDefault="00A952AB" w:rsidP="00A952AB">
            <w:pPr>
              <w:spacing w:after="0" w:line="240" w:lineRule="auto"/>
              <w:rPr>
                <w:rFonts w:ascii="Garamond" w:eastAsia="Times New Roman" w:hAnsi="Garamond" w:cs="Times New Roman"/>
                <w:color w:val="000000"/>
                <w:lang w:eastAsia="it-IT"/>
              </w:rPr>
            </w:pPr>
          </w:p>
        </w:tc>
        <w:tc>
          <w:tcPr>
            <w:tcW w:w="987" w:type="pct"/>
            <w:vAlign w:val="center"/>
          </w:tcPr>
          <w:p w14:paraId="66BFF39B" w14:textId="77777777" w:rsidR="00A952AB" w:rsidRPr="00F647D3" w:rsidRDefault="00A952AB"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Documentazione trasmessa dall’operatore economico;</w:t>
            </w:r>
          </w:p>
          <w:p w14:paraId="7B6B54E4" w14:textId="6CF1731F" w:rsidR="00A952AB" w:rsidRPr="00F647D3" w:rsidRDefault="00A952AB"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6E4FE9" w:rsidRPr="00F647D3" w14:paraId="638D97B9" w14:textId="77777777" w:rsidTr="00B442E0">
        <w:trPr>
          <w:gridAfter w:val="2"/>
          <w:wAfter w:w="10" w:type="pct"/>
          <w:trHeight w:val="1417"/>
          <w:jc w:val="center"/>
        </w:trPr>
        <w:tc>
          <w:tcPr>
            <w:tcW w:w="182" w:type="pct"/>
            <w:shd w:val="clear" w:color="auto" w:fill="auto"/>
            <w:vAlign w:val="center"/>
          </w:tcPr>
          <w:p w14:paraId="6057717C" w14:textId="6DB5D031" w:rsidR="00A952AB" w:rsidRPr="00643212" w:rsidRDefault="00A952AB" w:rsidP="00A952AB">
            <w:pPr>
              <w:spacing w:after="0" w:line="240" w:lineRule="auto"/>
              <w:jc w:val="center"/>
              <w:rPr>
                <w:rFonts w:ascii="Garamond" w:eastAsia="Times New Roman" w:hAnsi="Garamond" w:cs="Times New Roman"/>
                <w:lang w:eastAsia="it-IT"/>
              </w:rPr>
            </w:pPr>
            <w:r w:rsidRPr="00643212">
              <w:rPr>
                <w:rFonts w:ascii="Garamond" w:eastAsia="Times New Roman" w:hAnsi="Garamond" w:cs="Times New Roman"/>
                <w:lang w:eastAsia="it-IT"/>
              </w:rPr>
              <w:t>1.1</w:t>
            </w:r>
            <w:r w:rsidR="002E3AF4">
              <w:rPr>
                <w:rFonts w:ascii="Garamond" w:eastAsia="Times New Roman" w:hAnsi="Garamond" w:cs="Times New Roman"/>
                <w:lang w:eastAsia="it-IT"/>
              </w:rPr>
              <w:t>2</w:t>
            </w:r>
          </w:p>
        </w:tc>
        <w:tc>
          <w:tcPr>
            <w:tcW w:w="1453" w:type="pct"/>
            <w:shd w:val="clear" w:color="auto" w:fill="auto"/>
            <w:vAlign w:val="center"/>
          </w:tcPr>
          <w:p w14:paraId="15A98BC6" w14:textId="4137B304" w:rsidR="00A952AB" w:rsidRPr="009C5194" w:rsidRDefault="00A952AB" w:rsidP="00A952AB">
            <w:pPr>
              <w:spacing w:after="0" w:line="240" w:lineRule="auto"/>
              <w:jc w:val="both"/>
              <w:rPr>
                <w:rFonts w:ascii="Garamond" w:eastAsia="Times New Roman" w:hAnsi="Garamond" w:cs="Times New Roman"/>
                <w:color w:val="000000"/>
                <w:lang w:eastAsia="it-IT"/>
              </w:rPr>
            </w:pPr>
            <w:r w:rsidRPr="009C5194">
              <w:rPr>
                <w:rFonts w:ascii="Garamond" w:eastAsia="Times New Roman" w:hAnsi="Garamond" w:cs="Times New Roman"/>
                <w:color w:val="000000"/>
                <w:lang w:eastAsia="it-IT"/>
              </w:rPr>
              <w:t>Sono state verificate le check</w:t>
            </w:r>
            <w:r w:rsidR="00AA501C" w:rsidRPr="009C5194">
              <w:rPr>
                <w:rFonts w:ascii="Garamond" w:eastAsia="Times New Roman" w:hAnsi="Garamond" w:cs="Times New Roman"/>
                <w:color w:val="000000"/>
                <w:lang w:eastAsia="it-IT"/>
              </w:rPr>
              <w:t xml:space="preserve"> </w:t>
            </w:r>
            <w:r w:rsidRPr="009C5194">
              <w:rPr>
                <w:rFonts w:ascii="Garamond" w:eastAsia="Times New Roman" w:hAnsi="Garamond" w:cs="Times New Roman"/>
                <w:color w:val="000000"/>
                <w:lang w:eastAsia="it-IT"/>
              </w:rPr>
              <w:t>list per comprovare il rispetto dei principi d</w:t>
            </w:r>
            <w:r w:rsidR="00AA501C" w:rsidRPr="009C5194">
              <w:rPr>
                <w:rFonts w:ascii="Garamond" w:eastAsia="Times New Roman" w:hAnsi="Garamond" w:cs="Times New Roman"/>
                <w:color w:val="000000"/>
                <w:lang w:eastAsia="it-IT"/>
              </w:rPr>
              <w:t>el</w:t>
            </w:r>
            <w:r w:rsidRPr="009C5194">
              <w:rPr>
                <w:rFonts w:ascii="Garamond" w:eastAsia="Times New Roman" w:hAnsi="Garamond" w:cs="Times New Roman"/>
                <w:color w:val="000000"/>
                <w:lang w:eastAsia="it-IT"/>
              </w:rPr>
              <w:t xml:space="preserve"> DNSH (i.e., art. 18 Reg. UE n. 241/2021, Circolare della Ragioneria di Stato n. 32/2021, Circolare della Ragioneria di Stato n. 33/2022)?</w:t>
            </w:r>
          </w:p>
        </w:tc>
        <w:tc>
          <w:tcPr>
            <w:tcW w:w="138" w:type="pct"/>
            <w:gridSpan w:val="2"/>
            <w:shd w:val="clear" w:color="auto" w:fill="auto"/>
            <w:vAlign w:val="center"/>
          </w:tcPr>
          <w:p w14:paraId="2463E9B9" w14:textId="0CB7F3D7" w:rsidR="00A952AB" w:rsidRPr="009C5194" w:rsidRDefault="008F2102"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280A19ED" w14:textId="77777777" w:rsidR="00A952AB" w:rsidRPr="00F647D3"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26916A06" w14:textId="77777777" w:rsidR="00A952AB" w:rsidRPr="00F647D3" w:rsidRDefault="00A952AB" w:rsidP="00A952AB">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1CFC86EA" w14:textId="77777777" w:rsidR="009C5194" w:rsidRPr="00BD6E15" w:rsidRDefault="009C5194" w:rsidP="009C5194">
            <w:pPr>
              <w:pStyle w:val="Default"/>
              <w:rPr>
                <w:rFonts w:eastAsia="Times New Roman" w:cs="Times New Roman"/>
                <w:bCs/>
                <w:sz w:val="22"/>
                <w:szCs w:val="22"/>
                <w:lang w:eastAsia="it-IT"/>
              </w:rPr>
            </w:pPr>
            <w:r w:rsidRPr="00BD6E15">
              <w:rPr>
                <w:rFonts w:eastAsia="Times New Roman" w:cs="Times New Roman"/>
                <w:bCs/>
                <w:sz w:val="22"/>
                <w:szCs w:val="22"/>
                <w:lang w:eastAsia="it-IT"/>
              </w:rPr>
              <w:t xml:space="preserve">- Checklist DNSH </w:t>
            </w:r>
          </w:p>
          <w:p w14:paraId="339D2240" w14:textId="2670186A" w:rsidR="00A952AB" w:rsidRPr="00F647D3" w:rsidRDefault="009C5194" w:rsidP="008F2102">
            <w:pPr>
              <w:spacing w:after="0" w:line="240" w:lineRule="auto"/>
              <w:rPr>
                <w:rFonts w:ascii="Garamond" w:eastAsia="Times New Roman" w:hAnsi="Garamond" w:cs="Times New Roman"/>
                <w:b/>
                <w:bCs/>
                <w:color w:val="000000"/>
                <w:lang w:eastAsia="it-IT"/>
              </w:rPr>
            </w:pPr>
            <w:r w:rsidRPr="00BD6E15">
              <w:rPr>
                <w:rFonts w:ascii="Garamond" w:eastAsia="Times New Roman" w:hAnsi="Garamond" w:cs="Times New Roman"/>
                <w:bCs/>
                <w:color w:val="000000"/>
                <w:lang w:eastAsia="it-IT"/>
              </w:rPr>
              <w:t>- DSAN rispetto del principio DNSH e dei principi ambientali</w:t>
            </w:r>
          </w:p>
        </w:tc>
        <w:tc>
          <w:tcPr>
            <w:tcW w:w="962" w:type="pct"/>
            <w:gridSpan w:val="2"/>
            <w:shd w:val="clear" w:color="auto" w:fill="auto"/>
            <w:vAlign w:val="center"/>
          </w:tcPr>
          <w:p w14:paraId="2E37C253" w14:textId="77777777" w:rsidR="00A952AB" w:rsidRPr="00F647D3" w:rsidRDefault="00A952AB" w:rsidP="00A952AB">
            <w:pPr>
              <w:spacing w:after="0" w:line="240" w:lineRule="auto"/>
              <w:rPr>
                <w:rFonts w:ascii="Garamond" w:eastAsia="Times New Roman" w:hAnsi="Garamond" w:cs="Times New Roman"/>
                <w:color w:val="000000"/>
                <w:lang w:eastAsia="it-IT"/>
              </w:rPr>
            </w:pPr>
          </w:p>
        </w:tc>
        <w:tc>
          <w:tcPr>
            <w:tcW w:w="987" w:type="pct"/>
            <w:vAlign w:val="center"/>
          </w:tcPr>
          <w:p w14:paraId="2C26B229" w14:textId="0677385D" w:rsidR="00A952AB" w:rsidRPr="00F647D3" w:rsidRDefault="00A952AB" w:rsidP="006D0316">
            <w:pPr>
              <w:spacing w:after="0" w:line="240" w:lineRule="auto"/>
              <w:jc w:val="both"/>
              <w:rPr>
                <w:rFonts w:ascii="Garamond" w:eastAsia="Times New Roman" w:hAnsi="Garamond" w:cs="Times New Roman"/>
                <w:color w:val="000000"/>
                <w:lang w:eastAsia="it-IT"/>
              </w:rPr>
            </w:pPr>
            <w:r w:rsidRPr="00643212">
              <w:rPr>
                <w:rFonts w:ascii="Garamond" w:eastAsia="Times New Roman" w:hAnsi="Garamond" w:cs="Times New Roman"/>
                <w:lang w:eastAsia="it-IT"/>
              </w:rPr>
              <w:t>Check</w:t>
            </w:r>
            <w:r w:rsidR="00763D61" w:rsidRPr="00643212">
              <w:rPr>
                <w:rFonts w:ascii="Garamond" w:eastAsia="Times New Roman" w:hAnsi="Garamond" w:cs="Times New Roman"/>
                <w:lang w:eastAsia="it-IT"/>
              </w:rPr>
              <w:t xml:space="preserve"> </w:t>
            </w:r>
            <w:r w:rsidRPr="00643212">
              <w:rPr>
                <w:rFonts w:ascii="Garamond" w:eastAsia="Times New Roman" w:hAnsi="Garamond" w:cs="Times New Roman"/>
                <w:lang w:eastAsia="it-IT"/>
              </w:rPr>
              <w:t xml:space="preserve">list </w:t>
            </w:r>
            <w:r w:rsidR="00763D61" w:rsidRPr="00643212">
              <w:rPr>
                <w:rFonts w:ascii="Garamond" w:eastAsia="Times New Roman" w:hAnsi="Garamond" w:cs="Times New Roman"/>
                <w:lang w:eastAsia="it-IT"/>
              </w:rPr>
              <w:t>DNSH</w:t>
            </w:r>
            <w:r w:rsidRPr="00643212">
              <w:rPr>
                <w:rFonts w:ascii="Garamond" w:eastAsia="Times New Roman" w:hAnsi="Garamond" w:cs="Times New Roman"/>
                <w:lang w:eastAsia="it-IT"/>
              </w:rPr>
              <w:t xml:space="preserve"> </w:t>
            </w:r>
          </w:p>
        </w:tc>
      </w:tr>
      <w:tr w:rsidR="006E4FE9" w:rsidRPr="00F647D3" w14:paraId="130E1FC3" w14:textId="77777777" w:rsidTr="00B442E0">
        <w:trPr>
          <w:gridAfter w:val="2"/>
          <w:wAfter w:w="10" w:type="pct"/>
          <w:trHeight w:val="1417"/>
          <w:jc w:val="center"/>
        </w:trPr>
        <w:tc>
          <w:tcPr>
            <w:tcW w:w="182" w:type="pct"/>
            <w:shd w:val="clear" w:color="auto" w:fill="auto"/>
            <w:vAlign w:val="center"/>
          </w:tcPr>
          <w:p w14:paraId="516B6679" w14:textId="0369F05B" w:rsidR="00A952AB" w:rsidRPr="00643212" w:rsidRDefault="00A952AB" w:rsidP="00A952AB">
            <w:pPr>
              <w:spacing w:after="0" w:line="240" w:lineRule="auto"/>
              <w:jc w:val="center"/>
              <w:rPr>
                <w:rFonts w:ascii="Garamond" w:eastAsia="Times New Roman" w:hAnsi="Garamond" w:cs="Times New Roman"/>
                <w:lang w:eastAsia="it-IT"/>
              </w:rPr>
            </w:pPr>
            <w:r w:rsidRPr="00643212">
              <w:rPr>
                <w:rFonts w:ascii="Garamond" w:eastAsia="Times New Roman" w:hAnsi="Garamond" w:cs="Times New Roman"/>
                <w:lang w:eastAsia="it-IT"/>
              </w:rPr>
              <w:t>1.1</w:t>
            </w:r>
            <w:r w:rsidR="002E3AF4">
              <w:rPr>
                <w:rFonts w:ascii="Garamond" w:eastAsia="Times New Roman" w:hAnsi="Garamond" w:cs="Times New Roman"/>
                <w:lang w:eastAsia="it-IT"/>
              </w:rPr>
              <w:t>3</w:t>
            </w:r>
          </w:p>
        </w:tc>
        <w:tc>
          <w:tcPr>
            <w:tcW w:w="1453" w:type="pct"/>
            <w:shd w:val="clear" w:color="auto" w:fill="auto"/>
            <w:vAlign w:val="center"/>
          </w:tcPr>
          <w:p w14:paraId="204713EA" w14:textId="17FD81A7" w:rsidR="00A952AB" w:rsidRPr="009C5194" w:rsidRDefault="00A952AB" w:rsidP="00A952AB">
            <w:pPr>
              <w:spacing w:after="0" w:line="240" w:lineRule="auto"/>
              <w:jc w:val="both"/>
              <w:rPr>
                <w:rFonts w:ascii="Garamond" w:eastAsia="Times New Roman" w:hAnsi="Garamond" w:cs="Times New Roman"/>
                <w:color w:val="000000"/>
                <w:lang w:eastAsia="it-IT"/>
              </w:rPr>
            </w:pPr>
            <w:r w:rsidRPr="009C5194">
              <w:rPr>
                <w:rFonts w:ascii="Garamond" w:eastAsia="Times New Roman" w:hAnsi="Garamond" w:cs="Times New Roman"/>
                <w:i/>
                <w:iCs/>
                <w:color w:val="000000"/>
                <w:lang w:eastAsia="it-IT"/>
              </w:rPr>
              <w:t xml:space="preserve">[Solo se applicabili (ad esempio, in caso di procedure di affidamento per la fornitura di arredi per interni)] </w:t>
            </w:r>
            <w:r w:rsidRPr="009C5194">
              <w:rPr>
                <w:rFonts w:ascii="Garamond" w:eastAsia="Times New Roman" w:hAnsi="Garamond" w:cs="Times New Roman"/>
                <w:color w:val="000000"/>
                <w:lang w:eastAsia="it-IT"/>
              </w:rPr>
              <w:t>È stata verificata l’applicazione e l’inserimento delle specifiche riguardanti i Criteri Ambientali Minimi (CAM) (i.e., art. 57, comma 2, del D.Lgs. n. 36/2023)?</w:t>
            </w:r>
          </w:p>
        </w:tc>
        <w:tc>
          <w:tcPr>
            <w:tcW w:w="138" w:type="pct"/>
            <w:gridSpan w:val="2"/>
            <w:shd w:val="clear" w:color="auto" w:fill="auto"/>
            <w:vAlign w:val="center"/>
          </w:tcPr>
          <w:p w14:paraId="61D3B752" w14:textId="28CE2364" w:rsidR="00A952AB" w:rsidRPr="009C5194" w:rsidRDefault="00A952AB" w:rsidP="0087509E">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122CB14A" w14:textId="77777777" w:rsidR="00A952AB" w:rsidRPr="009C5194" w:rsidRDefault="00A952AB"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579A17F5" w14:textId="1A89855E" w:rsidR="00A952AB" w:rsidRPr="009C5194" w:rsidRDefault="008F2102" w:rsidP="00A952AB">
            <w:pPr>
              <w:spacing w:after="0" w:line="240" w:lineRule="auto"/>
              <w:rPr>
                <w:rFonts w:ascii="Garamond" w:eastAsia="Times New Roman" w:hAnsi="Garamond" w:cs="Times New Roman"/>
                <w:b/>
                <w:bCs/>
                <w:color w:val="000000"/>
                <w:lang w:eastAsia="it-IT"/>
              </w:rPr>
            </w:pPr>
            <w:r w:rsidRPr="009C5194">
              <w:rPr>
                <w:rFonts w:ascii="Garamond" w:eastAsia="Times New Roman" w:hAnsi="Garamond" w:cs="Times New Roman"/>
                <w:b/>
                <w:bCs/>
                <w:color w:val="000000"/>
                <w:lang w:eastAsia="it-IT"/>
              </w:rPr>
              <w:t>X</w:t>
            </w:r>
          </w:p>
        </w:tc>
        <w:tc>
          <w:tcPr>
            <w:tcW w:w="876" w:type="pct"/>
            <w:shd w:val="clear" w:color="auto" w:fill="auto"/>
            <w:vAlign w:val="center"/>
          </w:tcPr>
          <w:p w14:paraId="4D95F50F" w14:textId="1AC16874" w:rsidR="00A952AB" w:rsidRPr="009C5194" w:rsidRDefault="00A952AB" w:rsidP="008F2102">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0CE71F3D" w14:textId="7E9594D8" w:rsidR="00A952AB" w:rsidRPr="00F647D3" w:rsidRDefault="008F2102" w:rsidP="00A952A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Servizio di spurgo fogne</w:t>
            </w:r>
          </w:p>
        </w:tc>
        <w:tc>
          <w:tcPr>
            <w:tcW w:w="987" w:type="pct"/>
            <w:vAlign w:val="center"/>
          </w:tcPr>
          <w:p w14:paraId="7363AF1E" w14:textId="77777777" w:rsidR="00A952AB" w:rsidRPr="00F647D3" w:rsidRDefault="00A952AB"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19A61206" w14:textId="52420EBA" w:rsidR="00A952AB" w:rsidRPr="00F647D3" w:rsidRDefault="00A952AB" w:rsidP="00200E9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87509E" w:rsidRPr="00F647D3" w14:paraId="770D1F4B" w14:textId="77777777" w:rsidTr="00B442E0">
        <w:trPr>
          <w:gridAfter w:val="2"/>
          <w:wAfter w:w="10" w:type="pct"/>
          <w:trHeight w:val="2032"/>
          <w:jc w:val="center"/>
        </w:trPr>
        <w:tc>
          <w:tcPr>
            <w:tcW w:w="182" w:type="pct"/>
            <w:shd w:val="clear" w:color="auto" w:fill="auto"/>
            <w:vAlign w:val="center"/>
          </w:tcPr>
          <w:p w14:paraId="642D9D46" w14:textId="4F9215ED" w:rsidR="0087509E" w:rsidRPr="00F647D3" w:rsidRDefault="0087509E" w:rsidP="0087509E">
            <w:pPr>
              <w:spacing w:after="0" w:line="240" w:lineRule="auto"/>
              <w:jc w:val="center"/>
              <w:rPr>
                <w:rFonts w:ascii="Garamond" w:eastAsia="Times New Roman" w:hAnsi="Garamond" w:cs="Times New Roman"/>
                <w:color w:val="000000"/>
                <w:lang w:eastAsia="it-IT"/>
              </w:rPr>
            </w:pPr>
            <w:r w:rsidRPr="00643212">
              <w:rPr>
                <w:rFonts w:ascii="Garamond" w:eastAsia="Times New Roman" w:hAnsi="Garamond" w:cs="Times New Roman"/>
                <w:lang w:eastAsia="it-IT"/>
              </w:rPr>
              <w:t>1.1</w:t>
            </w:r>
            <w:r>
              <w:rPr>
                <w:rFonts w:ascii="Garamond" w:eastAsia="Times New Roman" w:hAnsi="Garamond" w:cs="Times New Roman"/>
                <w:lang w:eastAsia="it-IT"/>
              </w:rPr>
              <w:t>4</w:t>
            </w:r>
          </w:p>
        </w:tc>
        <w:tc>
          <w:tcPr>
            <w:tcW w:w="1453" w:type="pct"/>
            <w:shd w:val="clear" w:color="auto" w:fill="auto"/>
            <w:vAlign w:val="center"/>
          </w:tcPr>
          <w:p w14:paraId="56BE1361" w14:textId="77777777" w:rsidR="0087509E" w:rsidRPr="00F647D3" w:rsidRDefault="0087509E" w:rsidP="0087509E">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[Nel caso di interventi di edilizia scolastica a sostegno degli enti locali finanziati, in tutto o in parte, con fondi PNRR o PNC]</w:t>
            </w:r>
          </w:p>
          <w:p w14:paraId="44F76105" w14:textId="5EFF210A"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È stato applicato quanto disciplinato dall’art.7-</w:t>
            </w:r>
            <w:r w:rsidRPr="00F647D3">
              <w:rPr>
                <w:rFonts w:ascii="Garamond" w:eastAsia="Times New Roman" w:hAnsi="Garamond" w:cs="Times New Roman"/>
                <w:i/>
                <w:iCs/>
                <w:color w:val="000000"/>
                <w:lang w:eastAsia="it-IT"/>
              </w:rPr>
              <w:t>ter</w:t>
            </w:r>
            <w:r w:rsidRPr="00F647D3">
              <w:rPr>
                <w:rFonts w:ascii="Garamond" w:eastAsia="Times New Roman" w:hAnsi="Garamond" w:cs="Times New Roman"/>
                <w:color w:val="000000"/>
                <w:lang w:eastAsia="it-IT"/>
              </w:rPr>
              <w:t xml:space="preserve"> del D.L. n. 22/2020, così come ribadito dall’art. 24 del D.L. n. 13/2023?</w:t>
            </w:r>
          </w:p>
        </w:tc>
        <w:tc>
          <w:tcPr>
            <w:tcW w:w="138" w:type="pct"/>
            <w:gridSpan w:val="2"/>
            <w:shd w:val="clear" w:color="auto" w:fill="auto"/>
            <w:vAlign w:val="center"/>
          </w:tcPr>
          <w:p w14:paraId="6151C771"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195D36F5"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281226FA" w14:textId="51C29FF6" w:rsidR="0087509E" w:rsidRPr="00F647D3" w:rsidRDefault="0087509E"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5B6E13B8"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28F75DF3" w14:textId="58598EEC" w:rsidR="0087509E" w:rsidRPr="00F647D3" w:rsidRDefault="0087509E" w:rsidP="0087509E">
            <w:pPr>
              <w:spacing w:after="0" w:line="240" w:lineRule="auto"/>
              <w:rPr>
                <w:rFonts w:ascii="Garamond" w:eastAsia="Times New Roman" w:hAnsi="Garamond" w:cs="Times New Roman"/>
                <w:color w:val="000000"/>
                <w:lang w:eastAsia="it-IT"/>
              </w:rPr>
            </w:pPr>
            <w:r w:rsidRPr="00194E44">
              <w:rPr>
                <w:rFonts w:ascii="Garamond" w:eastAsia="Times New Roman" w:hAnsi="Garamond"/>
                <w:bCs/>
                <w:color w:val="000000"/>
                <w:lang w:eastAsia="it-IT"/>
              </w:rPr>
              <w:t>La Stazione Appaltante è la Provincia di Parma</w:t>
            </w:r>
          </w:p>
        </w:tc>
        <w:tc>
          <w:tcPr>
            <w:tcW w:w="987" w:type="pct"/>
            <w:vAlign w:val="center"/>
          </w:tcPr>
          <w:p w14:paraId="2E54487D" w14:textId="77777777" w:rsidR="0087509E" w:rsidRDefault="0087509E" w:rsidP="0087509E">
            <w:pPr>
              <w:pStyle w:val="Paragrafoelenco"/>
              <w:spacing w:after="0" w:line="240" w:lineRule="auto"/>
              <w:ind w:left="136"/>
              <w:jc w:val="both"/>
              <w:rPr>
                <w:rFonts w:ascii="Garamond" w:eastAsia="Times New Roman" w:hAnsi="Garamond" w:cs="Times New Roman"/>
                <w:lang w:eastAsia="it-IT"/>
              </w:rPr>
            </w:pPr>
          </w:p>
          <w:p w14:paraId="66734E3E" w14:textId="77777777" w:rsidR="0087509E" w:rsidRDefault="0087509E" w:rsidP="0087509E">
            <w:pPr>
              <w:pStyle w:val="Paragrafoelenco"/>
              <w:spacing w:after="0" w:line="240" w:lineRule="auto"/>
              <w:ind w:left="136"/>
              <w:jc w:val="both"/>
              <w:rPr>
                <w:rFonts w:ascii="Garamond" w:eastAsia="Times New Roman" w:hAnsi="Garamond" w:cs="Times New Roman"/>
                <w:lang w:eastAsia="it-IT"/>
              </w:rPr>
            </w:pPr>
          </w:p>
          <w:p w14:paraId="017352BE" w14:textId="77777777" w:rsidR="0087509E" w:rsidRDefault="0087509E" w:rsidP="0087509E">
            <w:pPr>
              <w:pStyle w:val="Paragrafoelenco"/>
              <w:spacing w:after="0" w:line="240" w:lineRule="auto"/>
              <w:ind w:left="136"/>
              <w:jc w:val="both"/>
              <w:rPr>
                <w:rFonts w:ascii="Garamond" w:eastAsia="Times New Roman" w:hAnsi="Garamond" w:cs="Times New Roman"/>
                <w:lang w:eastAsia="it-IT"/>
              </w:rPr>
            </w:pPr>
          </w:p>
          <w:p w14:paraId="381D63BB" w14:textId="3DCAF636" w:rsidR="0087509E" w:rsidRPr="00643212"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643212">
              <w:rPr>
                <w:rFonts w:ascii="Garamond" w:eastAsia="Times New Roman" w:hAnsi="Garamond" w:cs="Times New Roman"/>
                <w:lang w:eastAsia="it-IT"/>
              </w:rPr>
              <w:t xml:space="preserve">Determina/Decisione a contrarre o atto equivalente; </w:t>
            </w:r>
          </w:p>
          <w:p w14:paraId="5C3B975A" w14:textId="06F9CC40" w:rsidR="0087509E" w:rsidRPr="00F647D3"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260D3A05" w14:textId="5A603992" w:rsidR="0087509E"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E743F2">
              <w:rPr>
                <w:rFonts w:ascii="Garamond" w:eastAsia="Times New Roman" w:hAnsi="Garamond" w:cs="Times New Roman"/>
                <w:color w:val="000000"/>
                <w:lang w:eastAsia="it-IT"/>
              </w:rPr>
              <w:t>Contratto di appalto</w:t>
            </w:r>
          </w:p>
          <w:p w14:paraId="273A6332" w14:textId="77777777" w:rsidR="0087509E" w:rsidRPr="00E743F2" w:rsidRDefault="0087509E" w:rsidP="0087509E">
            <w:pPr>
              <w:spacing w:after="0" w:line="240" w:lineRule="auto"/>
              <w:jc w:val="both"/>
              <w:rPr>
                <w:rFonts w:ascii="Garamond" w:eastAsia="Times New Roman" w:hAnsi="Garamond" w:cs="Times New Roman"/>
                <w:color w:val="000000"/>
                <w:lang w:eastAsia="it-IT"/>
              </w:rPr>
            </w:pPr>
          </w:p>
          <w:p w14:paraId="435BDA2F" w14:textId="77777777" w:rsidR="0087509E" w:rsidRDefault="0087509E" w:rsidP="0087509E">
            <w:pPr>
              <w:spacing w:after="0" w:line="240" w:lineRule="auto"/>
              <w:jc w:val="both"/>
              <w:rPr>
                <w:rFonts w:ascii="Garamond" w:eastAsia="Times New Roman" w:hAnsi="Garamond" w:cs="Times New Roman"/>
                <w:color w:val="000000"/>
                <w:lang w:eastAsia="it-IT"/>
              </w:rPr>
            </w:pPr>
          </w:p>
          <w:p w14:paraId="34DC0088" w14:textId="752A33A1" w:rsidR="0087509E" w:rsidRPr="001F47C5" w:rsidRDefault="0087509E" w:rsidP="0087509E">
            <w:pPr>
              <w:spacing w:after="0" w:line="240" w:lineRule="auto"/>
              <w:jc w:val="both"/>
              <w:rPr>
                <w:rFonts w:ascii="Garamond" w:eastAsia="Times New Roman" w:hAnsi="Garamond" w:cs="Times New Roman"/>
                <w:color w:val="000000"/>
                <w:lang w:eastAsia="it-IT"/>
              </w:rPr>
            </w:pPr>
          </w:p>
        </w:tc>
      </w:tr>
      <w:tr w:rsidR="0087509E" w:rsidRPr="00F647D3" w14:paraId="54875E6F" w14:textId="77777777" w:rsidTr="00B442E0">
        <w:trPr>
          <w:trHeight w:val="680"/>
          <w:jc w:val="center"/>
        </w:trPr>
        <w:tc>
          <w:tcPr>
            <w:tcW w:w="182" w:type="pct"/>
            <w:shd w:val="clear" w:color="000000" w:fill="B8CCE4"/>
            <w:vAlign w:val="center"/>
          </w:tcPr>
          <w:p w14:paraId="61EF7917" w14:textId="21FEF095" w:rsidR="0087509E" w:rsidRPr="00F647D3" w:rsidRDefault="0087509E" w:rsidP="0087509E">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lastRenderedPageBreak/>
              <w:t>B</w:t>
            </w:r>
          </w:p>
        </w:tc>
        <w:tc>
          <w:tcPr>
            <w:tcW w:w="4818" w:type="pct"/>
            <w:gridSpan w:val="12"/>
            <w:shd w:val="clear" w:color="000000" w:fill="B8CCE4"/>
            <w:vAlign w:val="center"/>
          </w:tcPr>
          <w:p w14:paraId="3B054726" w14:textId="0F5E54AE" w:rsidR="0087509E" w:rsidRPr="00F647D3" w:rsidRDefault="0087509E" w:rsidP="0087509E">
            <w:pPr>
              <w:spacing w:after="0" w:line="240" w:lineRule="auto"/>
              <w:jc w:val="center"/>
              <w:rPr>
                <w:rFonts w:ascii="Garamond" w:eastAsia="Times New Roman" w:hAnsi="Garamond" w:cs="Times New Roman"/>
                <w:b/>
                <w:bCs/>
                <w:lang w:eastAsia="it-IT"/>
              </w:rPr>
            </w:pPr>
            <w:r w:rsidRPr="00F647D3">
              <w:rPr>
                <w:rFonts w:ascii="Garamond" w:eastAsia="Times New Roman" w:hAnsi="Garamond" w:cs="Times New Roman"/>
                <w:b/>
                <w:bCs/>
                <w:lang w:eastAsia="it-IT"/>
              </w:rPr>
              <w:t>Qualificazione delle Stazioni Appaltanti</w:t>
            </w:r>
          </w:p>
        </w:tc>
      </w:tr>
      <w:tr w:rsidR="0087509E" w:rsidRPr="00F647D3" w14:paraId="44BF6D8D" w14:textId="77777777" w:rsidTr="00B442E0">
        <w:trPr>
          <w:gridAfter w:val="2"/>
          <w:wAfter w:w="10" w:type="pct"/>
          <w:trHeight w:val="978"/>
          <w:jc w:val="center"/>
        </w:trPr>
        <w:tc>
          <w:tcPr>
            <w:tcW w:w="182" w:type="pct"/>
            <w:shd w:val="clear" w:color="auto" w:fill="auto"/>
            <w:vAlign w:val="center"/>
          </w:tcPr>
          <w:p w14:paraId="706005F7" w14:textId="70C18DC2" w:rsidR="0087509E" w:rsidRPr="00F647D3" w:rsidRDefault="0087509E" w:rsidP="0087509E">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2</w:t>
            </w:r>
          </w:p>
        </w:tc>
        <w:tc>
          <w:tcPr>
            <w:tcW w:w="1453" w:type="pct"/>
            <w:shd w:val="clear" w:color="auto" w:fill="auto"/>
            <w:vAlign w:val="center"/>
          </w:tcPr>
          <w:p w14:paraId="2ED1D1A3" w14:textId="516D8D3C" w:rsidR="0087509E" w:rsidRPr="00F647D3" w:rsidRDefault="0087509E" w:rsidP="0087509E">
            <w:pPr>
              <w:spacing w:after="0" w:line="240" w:lineRule="auto"/>
              <w:jc w:val="both"/>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Indicare se sono state rispettate le disposizioni in merito alla qualificazione delle stazioni appaltanti:</w:t>
            </w:r>
          </w:p>
        </w:tc>
        <w:tc>
          <w:tcPr>
            <w:tcW w:w="138" w:type="pct"/>
            <w:gridSpan w:val="2"/>
            <w:shd w:val="clear" w:color="auto" w:fill="auto"/>
            <w:vAlign w:val="center"/>
          </w:tcPr>
          <w:p w14:paraId="42642C43" w14:textId="77777777" w:rsidR="0087509E" w:rsidRPr="00F647D3" w:rsidRDefault="0087509E" w:rsidP="0087509E">
            <w:pPr>
              <w:spacing w:after="0" w:line="240" w:lineRule="auto"/>
              <w:jc w:val="center"/>
              <w:rPr>
                <w:rFonts w:ascii="Garamond" w:eastAsia="Times New Roman" w:hAnsi="Garamond" w:cs="Times New Roman"/>
                <w:b/>
                <w:bCs/>
                <w:strike/>
                <w:color w:val="000000"/>
                <w:lang w:eastAsia="it-IT"/>
              </w:rPr>
            </w:pPr>
          </w:p>
        </w:tc>
        <w:tc>
          <w:tcPr>
            <w:tcW w:w="168" w:type="pct"/>
            <w:gridSpan w:val="2"/>
            <w:shd w:val="clear" w:color="auto" w:fill="auto"/>
            <w:vAlign w:val="center"/>
          </w:tcPr>
          <w:p w14:paraId="1802DC36" w14:textId="77777777" w:rsidR="0087509E" w:rsidRPr="00F647D3" w:rsidRDefault="0087509E" w:rsidP="0087509E">
            <w:pPr>
              <w:spacing w:after="0" w:line="240" w:lineRule="auto"/>
              <w:jc w:val="center"/>
              <w:rPr>
                <w:rFonts w:ascii="Garamond" w:eastAsia="Times New Roman" w:hAnsi="Garamond" w:cs="Times New Roman"/>
                <w:b/>
                <w:bCs/>
                <w:strike/>
                <w:color w:val="000000"/>
                <w:lang w:eastAsia="it-IT"/>
              </w:rPr>
            </w:pPr>
          </w:p>
        </w:tc>
        <w:tc>
          <w:tcPr>
            <w:tcW w:w="224" w:type="pct"/>
            <w:shd w:val="clear" w:color="auto" w:fill="auto"/>
            <w:vAlign w:val="center"/>
          </w:tcPr>
          <w:p w14:paraId="40C6BD3D" w14:textId="77777777" w:rsidR="0087509E" w:rsidRPr="00F647D3" w:rsidRDefault="0087509E" w:rsidP="0087509E">
            <w:pPr>
              <w:spacing w:after="0" w:line="240" w:lineRule="auto"/>
              <w:rPr>
                <w:rFonts w:ascii="Garamond" w:eastAsia="Times New Roman" w:hAnsi="Garamond" w:cs="Times New Roman"/>
                <w:b/>
                <w:bCs/>
                <w:strike/>
                <w:color w:val="000000"/>
                <w:lang w:eastAsia="it-IT"/>
              </w:rPr>
            </w:pPr>
          </w:p>
        </w:tc>
        <w:tc>
          <w:tcPr>
            <w:tcW w:w="876" w:type="pct"/>
            <w:shd w:val="clear" w:color="auto" w:fill="auto"/>
            <w:vAlign w:val="center"/>
          </w:tcPr>
          <w:p w14:paraId="23569ACA" w14:textId="77777777" w:rsidR="0087509E" w:rsidRPr="00F647D3" w:rsidRDefault="0087509E" w:rsidP="0087509E">
            <w:pPr>
              <w:spacing w:after="0" w:line="240" w:lineRule="auto"/>
              <w:rPr>
                <w:rFonts w:ascii="Garamond" w:eastAsia="Times New Roman" w:hAnsi="Garamond" w:cs="Times New Roman"/>
                <w:b/>
                <w:bCs/>
                <w:strike/>
                <w:color w:val="000000"/>
                <w:lang w:eastAsia="it-IT"/>
              </w:rPr>
            </w:pPr>
          </w:p>
        </w:tc>
        <w:tc>
          <w:tcPr>
            <w:tcW w:w="962" w:type="pct"/>
            <w:gridSpan w:val="2"/>
            <w:shd w:val="clear" w:color="auto" w:fill="auto"/>
            <w:vAlign w:val="center"/>
          </w:tcPr>
          <w:p w14:paraId="4C7CF1C0" w14:textId="77777777" w:rsidR="0087509E" w:rsidRPr="00F647D3" w:rsidRDefault="0087509E" w:rsidP="0087509E">
            <w:pPr>
              <w:spacing w:after="0" w:line="240" w:lineRule="auto"/>
              <w:rPr>
                <w:rFonts w:ascii="Garamond" w:eastAsia="Times New Roman" w:hAnsi="Garamond" w:cs="Times New Roman"/>
                <w:strike/>
                <w:color w:val="000000"/>
                <w:lang w:eastAsia="it-IT"/>
              </w:rPr>
            </w:pPr>
          </w:p>
        </w:tc>
        <w:tc>
          <w:tcPr>
            <w:tcW w:w="987" w:type="pct"/>
            <w:vAlign w:val="center"/>
          </w:tcPr>
          <w:p w14:paraId="70533FB1" w14:textId="77777777" w:rsidR="0087509E" w:rsidRPr="00F647D3" w:rsidRDefault="0087509E" w:rsidP="0087509E">
            <w:pPr>
              <w:spacing w:after="0" w:line="240" w:lineRule="auto"/>
              <w:rPr>
                <w:rFonts w:ascii="Garamond" w:eastAsia="Times New Roman" w:hAnsi="Garamond" w:cs="Times New Roman"/>
                <w:strike/>
                <w:color w:val="000000"/>
                <w:lang w:eastAsia="it-IT"/>
              </w:rPr>
            </w:pPr>
          </w:p>
        </w:tc>
      </w:tr>
      <w:tr w:rsidR="0087509E" w:rsidRPr="00F647D3" w14:paraId="396C982E" w14:textId="77777777" w:rsidTr="00B442E0">
        <w:trPr>
          <w:gridAfter w:val="2"/>
          <w:wAfter w:w="10" w:type="pct"/>
          <w:trHeight w:val="4041"/>
          <w:jc w:val="center"/>
        </w:trPr>
        <w:tc>
          <w:tcPr>
            <w:tcW w:w="182" w:type="pct"/>
            <w:shd w:val="clear" w:color="auto" w:fill="auto"/>
            <w:vAlign w:val="center"/>
          </w:tcPr>
          <w:p w14:paraId="20242BCD" w14:textId="39D35CC6" w:rsidR="0087509E" w:rsidRPr="00F647D3" w:rsidRDefault="0087509E" w:rsidP="0087509E">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2.1</w:t>
            </w:r>
          </w:p>
        </w:tc>
        <w:tc>
          <w:tcPr>
            <w:tcW w:w="1453" w:type="pct"/>
            <w:shd w:val="clear" w:color="auto" w:fill="auto"/>
            <w:vAlign w:val="center"/>
          </w:tcPr>
          <w:p w14:paraId="3FBA0A24" w14:textId="6E488C23" w:rsidR="0087509E" w:rsidRPr="00F647D3" w:rsidRDefault="0087509E" w:rsidP="0087509E">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 xml:space="preserve">[Per le procedure avviate precedentemente al 30 giugno </w:t>
            </w:r>
            <w:r w:rsidRPr="00EB7D7B">
              <w:rPr>
                <w:rFonts w:ascii="Garamond" w:eastAsia="Times New Roman" w:hAnsi="Garamond" w:cs="Times New Roman"/>
                <w:i/>
                <w:iCs/>
                <w:lang w:eastAsia="it-IT"/>
              </w:rPr>
              <w:t>202</w:t>
            </w:r>
            <w:r>
              <w:rPr>
                <w:rFonts w:ascii="Garamond" w:eastAsia="Times New Roman" w:hAnsi="Garamond" w:cs="Times New Roman"/>
                <w:i/>
                <w:iCs/>
                <w:lang w:eastAsia="it-IT"/>
              </w:rPr>
              <w:t>4</w:t>
            </w:r>
            <w:r w:rsidRPr="00EB7D7B">
              <w:rPr>
                <w:rFonts w:ascii="Garamond" w:eastAsia="Times New Roman" w:hAnsi="Garamond" w:cs="Times New Roman"/>
                <w:i/>
                <w:iCs/>
                <w:lang w:eastAsia="it-IT"/>
              </w:rPr>
              <w:t>]</w:t>
            </w:r>
          </w:p>
          <w:p w14:paraId="4297FDEB" w14:textId="77777777"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Nel caso di appalti relativi a progetti finanziati con fondi PNRR e PNC e laddove la stazione appaltante sia un Comune non capoluogo di Provincia, ai sensi dell’art. 52, comma 1, del D.L. n. 77/2021, che modifica l’art. 1, comma 1, del D.L. n. 32/2019, si è proceduto: </w:t>
            </w:r>
          </w:p>
          <w:p w14:paraId="6AC7817D" w14:textId="13FB6C52" w:rsidR="0087509E" w:rsidRPr="00F647D3" w:rsidRDefault="0087509E" w:rsidP="0087509E">
            <w:pPr>
              <w:pStyle w:val="Paragrafoelenco"/>
              <w:numPr>
                <w:ilvl w:val="0"/>
                <w:numId w:val="2"/>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secondo le modalità previste dall’art. 37, comma 4, del D.Lgs. n. 50/2016?</w:t>
            </w:r>
          </w:p>
          <w:p w14:paraId="62FD06CE" w14:textId="2375872A" w:rsidR="0087509E" w:rsidRPr="00F647D3" w:rsidRDefault="0087509E" w:rsidP="0087509E">
            <w:pPr>
              <w:pStyle w:val="Paragrafoelenco"/>
              <w:numPr>
                <w:ilvl w:val="0"/>
                <w:numId w:val="2"/>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in alternativa al punto che precede, attraverso: </w:t>
            </w:r>
          </w:p>
          <w:p w14:paraId="0AA0859B" w14:textId="74479A59" w:rsidR="0087509E" w:rsidRPr="00F647D3" w:rsidRDefault="0087509E" w:rsidP="0087509E">
            <w:pPr>
              <w:pStyle w:val="Paragrafoelenco"/>
              <w:numPr>
                <w:ilvl w:val="0"/>
                <w:numId w:val="9"/>
              </w:numPr>
              <w:tabs>
                <w:tab w:val="num" w:pos="2038"/>
              </w:tabs>
              <w:spacing w:after="0" w:line="240" w:lineRule="auto"/>
              <w:ind w:left="8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le unioni di comuni, le province, le città metropolitane e i comuni capoluogo di provincia?</w:t>
            </w:r>
          </w:p>
          <w:p w14:paraId="26B10ABA" w14:textId="0B6B7297" w:rsidR="0087509E" w:rsidRPr="00F647D3" w:rsidRDefault="0087509E" w:rsidP="0087509E">
            <w:pPr>
              <w:pStyle w:val="Paragrafoelenco"/>
              <w:numPr>
                <w:ilvl w:val="0"/>
                <w:numId w:val="9"/>
              </w:numPr>
              <w:tabs>
                <w:tab w:val="num" w:pos="2038"/>
              </w:tabs>
              <w:spacing w:after="0" w:line="240" w:lineRule="auto"/>
              <w:ind w:left="8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ricorrendo alle stazioni appaltanti qualificate di diritto ai sensi dell’art. 38, commi 1 e 1 </w:t>
            </w:r>
            <w:r w:rsidRPr="00F647D3">
              <w:rPr>
                <w:rFonts w:ascii="Garamond" w:eastAsia="Times New Roman" w:hAnsi="Garamond" w:cs="Times New Roman"/>
                <w:i/>
                <w:iCs/>
                <w:color w:val="000000"/>
                <w:lang w:eastAsia="it-IT"/>
              </w:rPr>
              <w:t>bis,</w:t>
            </w:r>
            <w:r w:rsidRPr="00F647D3">
              <w:rPr>
                <w:rFonts w:ascii="Garamond" w:eastAsia="Times New Roman" w:hAnsi="Garamond" w:cs="Times New Roman"/>
                <w:color w:val="000000"/>
                <w:lang w:eastAsia="it-IT"/>
              </w:rPr>
              <w:t xml:space="preserve"> del D.Lgs. n. 50/2016 ovvero a società </w:t>
            </w:r>
            <w:r w:rsidRPr="00F647D3">
              <w:rPr>
                <w:rFonts w:ascii="Garamond" w:eastAsia="Times New Roman" w:hAnsi="Garamond" w:cs="Times New Roman"/>
                <w:i/>
                <w:iCs/>
                <w:color w:val="000000"/>
                <w:lang w:eastAsia="it-IT"/>
              </w:rPr>
              <w:t>in house</w:t>
            </w:r>
            <w:r w:rsidRPr="00F647D3">
              <w:rPr>
                <w:rFonts w:ascii="Garamond" w:eastAsia="Times New Roman" w:hAnsi="Garamond" w:cs="Times New Roman"/>
                <w:color w:val="000000"/>
                <w:lang w:eastAsia="it-IT"/>
              </w:rPr>
              <w:t xml:space="preserve"> delle amministrazioni centrali titolari degli interventi?</w:t>
            </w:r>
          </w:p>
        </w:tc>
        <w:tc>
          <w:tcPr>
            <w:tcW w:w="138" w:type="pct"/>
            <w:gridSpan w:val="2"/>
            <w:shd w:val="clear" w:color="auto" w:fill="auto"/>
            <w:vAlign w:val="center"/>
          </w:tcPr>
          <w:p w14:paraId="70F53E56" w14:textId="4DED45ED" w:rsidR="0087509E" w:rsidRPr="0087509E" w:rsidRDefault="0087509E" w:rsidP="0087509E">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0B654F00" w14:textId="77777777" w:rsidR="0087509E" w:rsidRPr="00F647D3" w:rsidRDefault="0087509E" w:rsidP="0087509E">
            <w:pPr>
              <w:spacing w:after="0" w:line="240" w:lineRule="auto"/>
              <w:jc w:val="center"/>
              <w:rPr>
                <w:rFonts w:ascii="Garamond" w:eastAsia="Times New Roman" w:hAnsi="Garamond" w:cs="Times New Roman"/>
                <w:b/>
                <w:bCs/>
                <w:strike/>
                <w:color w:val="000000"/>
                <w:lang w:eastAsia="it-IT"/>
              </w:rPr>
            </w:pPr>
          </w:p>
        </w:tc>
        <w:tc>
          <w:tcPr>
            <w:tcW w:w="224" w:type="pct"/>
            <w:shd w:val="clear" w:color="auto" w:fill="auto"/>
            <w:vAlign w:val="center"/>
          </w:tcPr>
          <w:p w14:paraId="489459E3" w14:textId="22A069C5" w:rsidR="0087509E" w:rsidRPr="00F647D3" w:rsidRDefault="0087509E" w:rsidP="0087509E">
            <w:pPr>
              <w:spacing w:after="0" w:line="240" w:lineRule="auto"/>
              <w:rPr>
                <w:rFonts w:ascii="Garamond" w:eastAsia="Times New Roman" w:hAnsi="Garamond" w:cs="Times New Roman"/>
                <w:b/>
                <w:bCs/>
                <w:strike/>
                <w:color w:val="000000"/>
                <w:lang w:eastAsia="it-IT"/>
              </w:rPr>
            </w:pPr>
            <w:r w:rsidRPr="0087509E">
              <w:rPr>
                <w:rFonts w:ascii="Garamond" w:eastAsia="Times New Roman" w:hAnsi="Garamond" w:cs="Times New Roman"/>
                <w:b/>
                <w:bCs/>
                <w:color w:val="000000"/>
                <w:lang w:eastAsia="it-IT"/>
              </w:rPr>
              <w:t>X</w:t>
            </w:r>
          </w:p>
        </w:tc>
        <w:tc>
          <w:tcPr>
            <w:tcW w:w="876" w:type="pct"/>
            <w:shd w:val="clear" w:color="auto" w:fill="auto"/>
            <w:vAlign w:val="center"/>
          </w:tcPr>
          <w:p w14:paraId="7E493DB7" w14:textId="77777777" w:rsidR="0087509E" w:rsidRPr="00F647D3" w:rsidRDefault="0087509E" w:rsidP="0087509E">
            <w:pPr>
              <w:spacing w:after="0" w:line="240" w:lineRule="auto"/>
              <w:rPr>
                <w:rFonts w:ascii="Garamond" w:eastAsia="Times New Roman" w:hAnsi="Garamond" w:cs="Times New Roman"/>
                <w:b/>
                <w:bCs/>
                <w:strike/>
                <w:color w:val="000000"/>
                <w:lang w:eastAsia="it-IT"/>
              </w:rPr>
            </w:pPr>
          </w:p>
        </w:tc>
        <w:tc>
          <w:tcPr>
            <w:tcW w:w="962" w:type="pct"/>
            <w:gridSpan w:val="2"/>
            <w:shd w:val="clear" w:color="auto" w:fill="auto"/>
            <w:vAlign w:val="center"/>
          </w:tcPr>
          <w:p w14:paraId="5AD19708" w14:textId="72230B0F" w:rsidR="0087509E" w:rsidRPr="00F647D3" w:rsidRDefault="008F2102" w:rsidP="0087509E">
            <w:pPr>
              <w:spacing w:after="0" w:line="240" w:lineRule="auto"/>
              <w:rPr>
                <w:rFonts w:ascii="Garamond" w:eastAsia="Times New Roman" w:hAnsi="Garamond" w:cs="Times New Roman"/>
                <w:strike/>
                <w:color w:val="000000"/>
                <w:lang w:eastAsia="it-IT"/>
              </w:rPr>
            </w:pPr>
            <w:r>
              <w:rPr>
                <w:rFonts w:ascii="Garamond" w:eastAsia="Times New Roman" w:hAnsi="Garamond"/>
                <w:bCs/>
                <w:color w:val="000000"/>
                <w:lang w:eastAsia="it-IT"/>
              </w:rPr>
              <w:t>P</w:t>
            </w:r>
            <w:r w:rsidR="0087509E" w:rsidRPr="0087509E">
              <w:rPr>
                <w:rFonts w:ascii="Garamond" w:eastAsia="Times New Roman" w:hAnsi="Garamond"/>
                <w:bCs/>
                <w:color w:val="000000"/>
                <w:lang w:eastAsia="it-IT"/>
              </w:rPr>
              <w:t>rocedur</w:t>
            </w:r>
            <w:r w:rsidR="00EC220C">
              <w:rPr>
                <w:rFonts w:ascii="Garamond" w:eastAsia="Times New Roman" w:hAnsi="Garamond"/>
                <w:bCs/>
                <w:color w:val="000000"/>
                <w:lang w:eastAsia="it-IT"/>
              </w:rPr>
              <w:t>a</w:t>
            </w:r>
            <w:r w:rsidR="0087509E" w:rsidRPr="0087509E">
              <w:rPr>
                <w:rFonts w:ascii="Garamond" w:eastAsia="Times New Roman" w:hAnsi="Garamond"/>
                <w:bCs/>
                <w:color w:val="000000"/>
                <w:lang w:eastAsia="it-IT"/>
              </w:rPr>
              <w:t xml:space="preserve"> avviat</w:t>
            </w:r>
            <w:r w:rsidR="00EC220C">
              <w:rPr>
                <w:rFonts w:ascii="Garamond" w:eastAsia="Times New Roman" w:hAnsi="Garamond"/>
                <w:bCs/>
                <w:color w:val="000000"/>
                <w:lang w:eastAsia="it-IT"/>
              </w:rPr>
              <w:t>a</w:t>
            </w:r>
            <w:r w:rsidR="0087509E" w:rsidRPr="0087509E">
              <w:rPr>
                <w:rFonts w:ascii="Garamond" w:eastAsia="Times New Roman" w:hAnsi="Garamond"/>
                <w:bCs/>
                <w:color w:val="000000"/>
                <w:lang w:eastAsia="it-IT"/>
              </w:rPr>
              <w:t xml:space="preserve"> </w:t>
            </w:r>
            <w:r w:rsidR="00EC220C">
              <w:rPr>
                <w:rFonts w:ascii="Garamond" w:eastAsia="Times New Roman" w:hAnsi="Garamond"/>
                <w:bCs/>
                <w:color w:val="000000"/>
                <w:lang w:eastAsia="it-IT"/>
              </w:rPr>
              <w:t>successivamente</w:t>
            </w:r>
            <w:r w:rsidR="0087509E" w:rsidRPr="0087509E">
              <w:rPr>
                <w:rFonts w:ascii="Garamond" w:eastAsia="Times New Roman" w:hAnsi="Garamond"/>
                <w:bCs/>
                <w:color w:val="000000"/>
                <w:lang w:eastAsia="it-IT"/>
              </w:rPr>
              <w:t xml:space="preserve"> al 30 giugno 202</w:t>
            </w:r>
            <w:r w:rsidR="0087509E">
              <w:rPr>
                <w:rFonts w:ascii="Garamond" w:eastAsia="Times New Roman" w:hAnsi="Garamond"/>
                <w:bCs/>
                <w:color w:val="000000"/>
                <w:lang w:eastAsia="it-IT"/>
              </w:rPr>
              <w:t>3</w:t>
            </w:r>
          </w:p>
        </w:tc>
        <w:tc>
          <w:tcPr>
            <w:tcW w:w="987" w:type="pct"/>
            <w:vAlign w:val="center"/>
          </w:tcPr>
          <w:p w14:paraId="02DDF14A" w14:textId="0E8312DC" w:rsidR="0087509E" w:rsidRPr="00EB7D7B" w:rsidRDefault="0087509E" w:rsidP="0087509E">
            <w:pPr>
              <w:spacing w:after="0" w:line="240" w:lineRule="auto"/>
              <w:jc w:val="both"/>
              <w:rPr>
                <w:rFonts w:ascii="Garamond" w:eastAsia="Times New Roman" w:hAnsi="Garamond" w:cs="Times New Roman"/>
                <w:lang w:eastAsia="it-IT"/>
              </w:rPr>
            </w:pPr>
            <w:r w:rsidRPr="00250F90">
              <w:rPr>
                <w:rFonts w:ascii="Garamond" w:eastAsia="Times New Roman" w:hAnsi="Garamond" w:cs="Times New Roman"/>
                <w:color w:val="000000"/>
                <w:lang w:eastAsia="it-IT"/>
              </w:rPr>
              <w:t>Determina</w:t>
            </w:r>
            <w:r w:rsidRPr="00EB7D7B">
              <w:rPr>
                <w:rFonts w:ascii="Garamond" w:eastAsia="Times New Roman" w:hAnsi="Garamond" w:cs="Times New Roman"/>
                <w:lang w:eastAsia="it-IT"/>
              </w:rPr>
              <w:t>/Decisione a contrarre o atto equivalente</w:t>
            </w:r>
          </w:p>
          <w:p w14:paraId="359BE9FE" w14:textId="3FF448E9" w:rsidR="0087509E" w:rsidRPr="00F647D3" w:rsidRDefault="0087509E" w:rsidP="0087509E">
            <w:pPr>
              <w:spacing w:after="0" w:line="240" w:lineRule="auto"/>
              <w:ind w:left="-5"/>
              <w:jc w:val="both"/>
              <w:rPr>
                <w:rFonts w:ascii="Garamond" w:eastAsia="Times New Roman" w:hAnsi="Garamond" w:cs="Times New Roman"/>
                <w:color w:val="000000"/>
                <w:lang w:eastAsia="it-IT"/>
              </w:rPr>
            </w:pPr>
          </w:p>
        </w:tc>
      </w:tr>
      <w:tr w:rsidR="0087509E" w:rsidRPr="00F647D3" w14:paraId="0D796A79" w14:textId="77777777" w:rsidTr="00B442E0">
        <w:trPr>
          <w:gridAfter w:val="2"/>
          <w:wAfter w:w="10" w:type="pct"/>
          <w:trHeight w:val="1118"/>
          <w:jc w:val="center"/>
        </w:trPr>
        <w:tc>
          <w:tcPr>
            <w:tcW w:w="182" w:type="pct"/>
            <w:shd w:val="clear" w:color="auto" w:fill="auto"/>
            <w:vAlign w:val="center"/>
          </w:tcPr>
          <w:p w14:paraId="65744B1B" w14:textId="443E9646" w:rsidR="0087509E" w:rsidRPr="00F647D3" w:rsidRDefault="0087509E" w:rsidP="0087509E">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lastRenderedPageBreak/>
              <w:t>2.2</w:t>
            </w:r>
          </w:p>
        </w:tc>
        <w:tc>
          <w:tcPr>
            <w:tcW w:w="1453" w:type="pct"/>
            <w:shd w:val="clear" w:color="auto" w:fill="auto"/>
            <w:vAlign w:val="center"/>
          </w:tcPr>
          <w:p w14:paraId="3103FC42" w14:textId="3ED82C65" w:rsidR="0087509E" w:rsidRPr="00F647D3" w:rsidRDefault="0087509E" w:rsidP="0087509E">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 xml:space="preserve">[Per le procedure avviate successivamente al 30 giugno </w:t>
            </w:r>
            <w:r w:rsidRPr="00EB7D7B">
              <w:rPr>
                <w:rFonts w:ascii="Garamond" w:eastAsia="Times New Roman" w:hAnsi="Garamond" w:cs="Times New Roman"/>
                <w:i/>
                <w:iCs/>
                <w:lang w:eastAsia="it-IT"/>
              </w:rPr>
              <w:t>202</w:t>
            </w:r>
            <w:r>
              <w:rPr>
                <w:rFonts w:ascii="Garamond" w:eastAsia="Times New Roman" w:hAnsi="Garamond" w:cs="Times New Roman"/>
                <w:i/>
                <w:iCs/>
                <w:lang w:eastAsia="it-IT"/>
              </w:rPr>
              <w:t>4</w:t>
            </w:r>
            <w:r w:rsidRPr="00EB7D7B">
              <w:rPr>
                <w:rFonts w:ascii="Garamond" w:eastAsia="Times New Roman" w:hAnsi="Garamond" w:cs="Times New Roman"/>
                <w:i/>
                <w:iCs/>
                <w:lang w:eastAsia="it-IT"/>
              </w:rPr>
              <w:t>]</w:t>
            </w:r>
          </w:p>
          <w:p w14:paraId="397224FC" w14:textId="797D4F54"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La stazione appaltante ha rispettato quanto disposto dall’art.</w:t>
            </w:r>
            <w:r>
              <w:rPr>
                <w:rFonts w:ascii="Garamond" w:eastAsia="Times New Roman" w:hAnsi="Garamond" w:cs="Times New Roman"/>
                <w:color w:val="000000"/>
                <w:lang w:eastAsia="it-IT"/>
              </w:rPr>
              <w:t xml:space="preserve"> </w:t>
            </w:r>
            <w:r w:rsidRPr="00F647D3">
              <w:rPr>
                <w:rFonts w:ascii="Garamond" w:eastAsia="Times New Roman" w:hAnsi="Garamond" w:cs="Times New Roman"/>
                <w:color w:val="000000"/>
                <w:lang w:eastAsia="it-IT"/>
              </w:rPr>
              <w:t>62 del D.Lgs. n. 36/2023, in tema di aggregazione e centralizzazione delle committenze?</w:t>
            </w:r>
          </w:p>
        </w:tc>
        <w:tc>
          <w:tcPr>
            <w:tcW w:w="138" w:type="pct"/>
            <w:gridSpan w:val="2"/>
            <w:shd w:val="clear" w:color="auto" w:fill="auto"/>
            <w:vAlign w:val="center"/>
          </w:tcPr>
          <w:p w14:paraId="6B01B55B" w14:textId="7FB2FC01" w:rsidR="0087509E" w:rsidRPr="0087509E" w:rsidRDefault="0087509E" w:rsidP="0087509E">
            <w:pPr>
              <w:spacing w:after="0" w:line="240" w:lineRule="auto"/>
              <w:jc w:val="center"/>
              <w:rPr>
                <w:rFonts w:ascii="Garamond" w:eastAsia="Times New Roman" w:hAnsi="Garamond" w:cs="Times New Roman"/>
                <w:b/>
                <w:bCs/>
                <w:color w:val="000000"/>
                <w:lang w:eastAsia="it-IT"/>
              </w:rPr>
            </w:pPr>
            <w:r w:rsidRPr="0087509E">
              <w:rPr>
                <w:rFonts w:ascii="Garamond" w:eastAsia="Times New Roman" w:hAnsi="Garamond" w:cs="Times New Roman"/>
                <w:b/>
                <w:bCs/>
                <w:color w:val="000000"/>
                <w:lang w:eastAsia="it-IT"/>
              </w:rPr>
              <w:t>X</w:t>
            </w:r>
          </w:p>
        </w:tc>
        <w:tc>
          <w:tcPr>
            <w:tcW w:w="168" w:type="pct"/>
            <w:gridSpan w:val="2"/>
            <w:shd w:val="clear" w:color="auto" w:fill="auto"/>
            <w:vAlign w:val="center"/>
          </w:tcPr>
          <w:p w14:paraId="3B974DC8" w14:textId="77777777" w:rsidR="0087509E" w:rsidRPr="00F647D3" w:rsidRDefault="0087509E" w:rsidP="0087509E">
            <w:pPr>
              <w:spacing w:after="0" w:line="240" w:lineRule="auto"/>
              <w:jc w:val="center"/>
              <w:rPr>
                <w:rFonts w:ascii="Garamond" w:eastAsia="Times New Roman" w:hAnsi="Garamond" w:cs="Times New Roman"/>
                <w:b/>
                <w:bCs/>
                <w:strike/>
                <w:color w:val="000000"/>
                <w:lang w:eastAsia="it-IT"/>
              </w:rPr>
            </w:pPr>
          </w:p>
        </w:tc>
        <w:tc>
          <w:tcPr>
            <w:tcW w:w="224" w:type="pct"/>
            <w:shd w:val="clear" w:color="auto" w:fill="auto"/>
            <w:vAlign w:val="center"/>
          </w:tcPr>
          <w:p w14:paraId="368FD6E3" w14:textId="77777777" w:rsidR="0087509E" w:rsidRPr="00F647D3" w:rsidRDefault="0087509E" w:rsidP="0087509E">
            <w:pPr>
              <w:spacing w:after="0" w:line="240" w:lineRule="auto"/>
              <w:rPr>
                <w:rFonts w:ascii="Garamond" w:eastAsia="Times New Roman" w:hAnsi="Garamond" w:cs="Times New Roman"/>
                <w:b/>
                <w:bCs/>
                <w:strike/>
                <w:color w:val="000000"/>
                <w:lang w:eastAsia="it-IT"/>
              </w:rPr>
            </w:pPr>
          </w:p>
        </w:tc>
        <w:tc>
          <w:tcPr>
            <w:tcW w:w="876" w:type="pct"/>
            <w:shd w:val="clear" w:color="auto" w:fill="auto"/>
            <w:vAlign w:val="center"/>
          </w:tcPr>
          <w:p w14:paraId="47338527" w14:textId="77777777" w:rsidR="0087509E" w:rsidRPr="00F647D3" w:rsidRDefault="0087509E" w:rsidP="0087509E">
            <w:pPr>
              <w:spacing w:after="0" w:line="240" w:lineRule="auto"/>
              <w:rPr>
                <w:rFonts w:ascii="Garamond" w:eastAsia="Times New Roman" w:hAnsi="Garamond" w:cs="Times New Roman"/>
                <w:b/>
                <w:bCs/>
                <w:strike/>
                <w:color w:val="000000"/>
                <w:lang w:eastAsia="it-IT"/>
              </w:rPr>
            </w:pPr>
          </w:p>
        </w:tc>
        <w:tc>
          <w:tcPr>
            <w:tcW w:w="962" w:type="pct"/>
            <w:gridSpan w:val="2"/>
            <w:shd w:val="clear" w:color="auto" w:fill="auto"/>
            <w:vAlign w:val="center"/>
          </w:tcPr>
          <w:p w14:paraId="1E87F5F9" w14:textId="48E8ADE0" w:rsidR="0087509E" w:rsidRPr="00F647D3" w:rsidRDefault="0087509E" w:rsidP="0087509E">
            <w:pPr>
              <w:spacing w:after="0" w:line="240" w:lineRule="auto"/>
              <w:rPr>
                <w:rFonts w:ascii="Garamond" w:eastAsia="Times New Roman" w:hAnsi="Garamond" w:cs="Times New Roman"/>
                <w:strike/>
                <w:color w:val="000000"/>
                <w:lang w:eastAsia="it-IT"/>
              </w:rPr>
            </w:pPr>
            <w:r w:rsidRPr="00194E44">
              <w:rPr>
                <w:rFonts w:ascii="Garamond" w:eastAsia="Times New Roman" w:hAnsi="Garamond"/>
                <w:bCs/>
                <w:color w:val="000000"/>
                <w:lang w:eastAsia="it-IT"/>
              </w:rPr>
              <w:t>La Stazione Appaltante è la Provincia di Parma</w:t>
            </w:r>
          </w:p>
        </w:tc>
        <w:tc>
          <w:tcPr>
            <w:tcW w:w="987" w:type="pct"/>
            <w:vAlign w:val="center"/>
          </w:tcPr>
          <w:p w14:paraId="6A7A07CD" w14:textId="1059C7ED" w:rsidR="0087509E" w:rsidRPr="00EB7D7B"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3C57B6">
              <w:rPr>
                <w:rFonts w:ascii="Garamond" w:eastAsia="Times New Roman" w:hAnsi="Garamond" w:cs="Times New Roman"/>
                <w:color w:val="000000"/>
                <w:lang w:eastAsia="it-IT"/>
              </w:rPr>
              <w:t>Determina</w:t>
            </w:r>
            <w:r w:rsidRPr="00EB7D7B">
              <w:rPr>
                <w:rFonts w:ascii="Garamond" w:eastAsia="Times New Roman" w:hAnsi="Garamond" w:cs="Times New Roman"/>
                <w:lang w:eastAsia="it-IT"/>
              </w:rPr>
              <w:t>/Decisione di contrarre o atto equivalente;</w:t>
            </w:r>
          </w:p>
          <w:p w14:paraId="5DF2C941" w14:textId="180748A1" w:rsidR="0087509E" w:rsidRPr="00F647D3"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60F40BE6" w14:textId="4CD33706" w:rsidR="0087509E" w:rsidRPr="002C4D84"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2C4D84">
              <w:rPr>
                <w:rFonts w:ascii="Garamond" w:eastAsia="Times New Roman" w:hAnsi="Garamond" w:cs="Times New Roman"/>
                <w:color w:val="000000"/>
                <w:lang w:eastAsia="it-IT"/>
              </w:rPr>
              <w:t>Contratto di appalto</w:t>
            </w:r>
          </w:p>
        </w:tc>
      </w:tr>
      <w:tr w:rsidR="0087509E" w:rsidRPr="00F647D3" w14:paraId="376EF1AC" w14:textId="77777777" w:rsidTr="00B442E0">
        <w:trPr>
          <w:gridAfter w:val="2"/>
          <w:wAfter w:w="10" w:type="pct"/>
          <w:trHeight w:val="625"/>
          <w:jc w:val="center"/>
        </w:trPr>
        <w:tc>
          <w:tcPr>
            <w:tcW w:w="182" w:type="pct"/>
            <w:shd w:val="clear" w:color="auto" w:fill="auto"/>
            <w:vAlign w:val="center"/>
          </w:tcPr>
          <w:p w14:paraId="34F7DC90" w14:textId="3AD9B9D0" w:rsidR="0087509E" w:rsidRPr="00F647D3" w:rsidRDefault="0087509E" w:rsidP="0087509E">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2.3</w:t>
            </w:r>
          </w:p>
        </w:tc>
        <w:tc>
          <w:tcPr>
            <w:tcW w:w="1453" w:type="pct"/>
            <w:shd w:val="clear" w:color="auto" w:fill="auto"/>
            <w:vAlign w:val="center"/>
          </w:tcPr>
          <w:p w14:paraId="305289C3" w14:textId="4ECCD21D" w:rsidR="0087509E" w:rsidRPr="00EB7D7B" w:rsidRDefault="0087509E" w:rsidP="0087509E">
            <w:pPr>
              <w:spacing w:after="0" w:line="240" w:lineRule="auto"/>
              <w:jc w:val="both"/>
              <w:rPr>
                <w:rFonts w:ascii="Garamond" w:eastAsia="Times New Roman" w:hAnsi="Garamond" w:cs="Times New Roman"/>
                <w:i/>
                <w:iCs/>
                <w:lang w:eastAsia="it-IT"/>
              </w:rPr>
            </w:pPr>
            <w:r w:rsidRPr="00F647D3">
              <w:rPr>
                <w:rFonts w:ascii="Garamond" w:eastAsia="Times New Roman" w:hAnsi="Garamond" w:cs="Times New Roman"/>
                <w:i/>
                <w:iCs/>
                <w:color w:val="000000"/>
                <w:lang w:eastAsia="it-IT"/>
              </w:rPr>
              <w:t xml:space="preserve">[Per le procedure avviate successivamente al 30 giugno </w:t>
            </w:r>
            <w:r w:rsidRPr="00EB7D7B">
              <w:rPr>
                <w:rFonts w:ascii="Garamond" w:eastAsia="Times New Roman" w:hAnsi="Garamond" w:cs="Times New Roman"/>
                <w:i/>
                <w:iCs/>
                <w:lang w:eastAsia="it-IT"/>
              </w:rPr>
              <w:t>202</w:t>
            </w:r>
            <w:r>
              <w:rPr>
                <w:rFonts w:ascii="Garamond" w:eastAsia="Times New Roman" w:hAnsi="Garamond" w:cs="Times New Roman"/>
                <w:i/>
                <w:iCs/>
                <w:lang w:eastAsia="it-IT"/>
              </w:rPr>
              <w:t>4</w:t>
            </w:r>
            <w:r w:rsidRPr="00EB7D7B">
              <w:rPr>
                <w:rFonts w:ascii="Garamond" w:eastAsia="Times New Roman" w:hAnsi="Garamond" w:cs="Times New Roman"/>
                <w:i/>
                <w:iCs/>
                <w:lang w:eastAsia="it-IT"/>
              </w:rPr>
              <w:t>]</w:t>
            </w:r>
          </w:p>
          <w:p w14:paraId="23D55210" w14:textId="72044C86"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La stazione appaltante è in possesso della qualificazione di cui all’art. 63 del D.Lgs. n. 36/2023 e ha rispettato quanto previsto dall’art. 63 medesimo e dall’Allegato II.4 («</w:t>
            </w:r>
            <w:r w:rsidRPr="00F647D3">
              <w:rPr>
                <w:rFonts w:ascii="Garamond" w:eastAsia="Times New Roman" w:hAnsi="Garamond" w:cs="Times New Roman"/>
                <w:i/>
                <w:iCs/>
                <w:color w:val="000000"/>
                <w:lang w:eastAsia="it-IT"/>
              </w:rPr>
              <w:t>Qualificazione delle stazioni appaltanti e delle centrali di committenza</w:t>
            </w:r>
            <w:r w:rsidRPr="00F647D3">
              <w:rPr>
                <w:rFonts w:ascii="Garamond" w:eastAsia="Times New Roman" w:hAnsi="Garamond" w:cs="Times New Roman"/>
                <w:color w:val="000000"/>
                <w:lang w:eastAsia="it-IT"/>
              </w:rPr>
              <w:t>») ai fini della qualificazione?</w:t>
            </w:r>
          </w:p>
        </w:tc>
        <w:tc>
          <w:tcPr>
            <w:tcW w:w="138" w:type="pct"/>
            <w:gridSpan w:val="2"/>
            <w:shd w:val="clear" w:color="auto" w:fill="auto"/>
            <w:vAlign w:val="center"/>
          </w:tcPr>
          <w:p w14:paraId="49B9E9CF" w14:textId="6D440CB2" w:rsidR="0087509E" w:rsidRPr="0087509E" w:rsidRDefault="0087509E" w:rsidP="0087509E">
            <w:pPr>
              <w:spacing w:after="0" w:line="240" w:lineRule="auto"/>
              <w:jc w:val="center"/>
              <w:rPr>
                <w:rFonts w:ascii="Garamond" w:eastAsia="Times New Roman" w:hAnsi="Garamond" w:cs="Times New Roman"/>
                <w:b/>
                <w:bCs/>
                <w:color w:val="000000"/>
                <w:lang w:eastAsia="it-IT"/>
              </w:rPr>
            </w:pPr>
            <w:r w:rsidRPr="0087509E">
              <w:rPr>
                <w:rFonts w:ascii="Garamond" w:eastAsia="Times New Roman" w:hAnsi="Garamond" w:cs="Times New Roman"/>
                <w:b/>
                <w:bCs/>
                <w:color w:val="000000"/>
                <w:lang w:eastAsia="it-IT"/>
              </w:rPr>
              <w:t>X</w:t>
            </w:r>
          </w:p>
        </w:tc>
        <w:tc>
          <w:tcPr>
            <w:tcW w:w="168" w:type="pct"/>
            <w:gridSpan w:val="2"/>
            <w:shd w:val="clear" w:color="auto" w:fill="auto"/>
            <w:vAlign w:val="center"/>
          </w:tcPr>
          <w:p w14:paraId="7C4B744D" w14:textId="77777777" w:rsidR="0087509E" w:rsidRPr="00F647D3" w:rsidRDefault="0087509E" w:rsidP="0087509E">
            <w:pPr>
              <w:spacing w:after="0" w:line="240" w:lineRule="auto"/>
              <w:jc w:val="center"/>
              <w:rPr>
                <w:rFonts w:ascii="Garamond" w:eastAsia="Times New Roman" w:hAnsi="Garamond" w:cs="Times New Roman"/>
                <w:b/>
                <w:bCs/>
                <w:strike/>
                <w:color w:val="000000"/>
                <w:lang w:eastAsia="it-IT"/>
              </w:rPr>
            </w:pPr>
          </w:p>
        </w:tc>
        <w:tc>
          <w:tcPr>
            <w:tcW w:w="224" w:type="pct"/>
            <w:shd w:val="clear" w:color="auto" w:fill="auto"/>
            <w:vAlign w:val="center"/>
          </w:tcPr>
          <w:p w14:paraId="75B9A076" w14:textId="77777777" w:rsidR="0087509E" w:rsidRPr="00F647D3" w:rsidRDefault="0087509E" w:rsidP="0087509E">
            <w:pPr>
              <w:spacing w:after="0" w:line="240" w:lineRule="auto"/>
              <w:rPr>
                <w:rFonts w:ascii="Garamond" w:eastAsia="Times New Roman" w:hAnsi="Garamond" w:cs="Times New Roman"/>
                <w:b/>
                <w:bCs/>
                <w:strike/>
                <w:color w:val="000000"/>
                <w:lang w:eastAsia="it-IT"/>
              </w:rPr>
            </w:pPr>
          </w:p>
        </w:tc>
        <w:tc>
          <w:tcPr>
            <w:tcW w:w="876" w:type="pct"/>
            <w:shd w:val="clear" w:color="auto" w:fill="auto"/>
            <w:vAlign w:val="center"/>
          </w:tcPr>
          <w:p w14:paraId="6D4DBDAF" w14:textId="77777777" w:rsidR="0087509E" w:rsidRPr="00F647D3" w:rsidRDefault="0087509E" w:rsidP="0087509E">
            <w:pPr>
              <w:spacing w:after="0" w:line="240" w:lineRule="auto"/>
              <w:rPr>
                <w:rFonts w:ascii="Garamond" w:eastAsia="Times New Roman" w:hAnsi="Garamond" w:cs="Times New Roman"/>
                <w:b/>
                <w:bCs/>
                <w:strike/>
                <w:color w:val="000000"/>
                <w:lang w:eastAsia="it-IT"/>
              </w:rPr>
            </w:pPr>
          </w:p>
        </w:tc>
        <w:tc>
          <w:tcPr>
            <w:tcW w:w="962" w:type="pct"/>
            <w:gridSpan w:val="2"/>
            <w:shd w:val="clear" w:color="auto" w:fill="auto"/>
            <w:vAlign w:val="center"/>
          </w:tcPr>
          <w:p w14:paraId="5A72D54A" w14:textId="21634544" w:rsidR="0087509E" w:rsidRPr="00F647D3" w:rsidRDefault="0087509E" w:rsidP="0087509E">
            <w:pPr>
              <w:spacing w:after="0" w:line="240" w:lineRule="auto"/>
              <w:rPr>
                <w:rFonts w:ascii="Garamond" w:eastAsia="Times New Roman" w:hAnsi="Garamond" w:cs="Times New Roman"/>
                <w:strike/>
                <w:color w:val="000000"/>
                <w:lang w:eastAsia="it-IT"/>
              </w:rPr>
            </w:pPr>
            <w:r w:rsidRPr="00194E44">
              <w:rPr>
                <w:rFonts w:ascii="Garamond" w:eastAsia="Times New Roman" w:hAnsi="Garamond"/>
                <w:bCs/>
                <w:color w:val="000000"/>
                <w:lang w:eastAsia="it-IT"/>
              </w:rPr>
              <w:t>La Stazione Appaltante è la Provincia di Parma</w:t>
            </w:r>
          </w:p>
        </w:tc>
        <w:tc>
          <w:tcPr>
            <w:tcW w:w="987" w:type="pct"/>
            <w:vAlign w:val="center"/>
          </w:tcPr>
          <w:p w14:paraId="5337C999" w14:textId="04FD62F7" w:rsidR="0087509E" w:rsidRPr="00EB7D7B"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EB7D7B">
              <w:rPr>
                <w:rFonts w:ascii="Garamond" w:eastAsia="Times New Roman" w:hAnsi="Garamond" w:cs="Times New Roman"/>
                <w:lang w:eastAsia="it-IT"/>
              </w:rPr>
              <w:t>Determina/Decisione di contrarre o atto equivalente;</w:t>
            </w:r>
          </w:p>
          <w:p w14:paraId="4F39AED3" w14:textId="77777777" w:rsidR="0087509E" w:rsidRPr="00F647D3"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026D5553" w14:textId="421A58F7" w:rsidR="0087509E" w:rsidRPr="003F4665"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9970C2">
              <w:rPr>
                <w:rFonts w:ascii="Garamond" w:eastAsia="Times New Roman" w:hAnsi="Garamond" w:cs="Times New Roman"/>
                <w:color w:val="000000"/>
                <w:lang w:eastAsia="it-IT"/>
              </w:rPr>
              <w:t>Contratto di appalto</w:t>
            </w:r>
          </w:p>
        </w:tc>
      </w:tr>
      <w:tr w:rsidR="0087509E" w:rsidRPr="00F647D3" w14:paraId="15270891" w14:textId="77777777" w:rsidTr="00B442E0">
        <w:trPr>
          <w:trHeight w:val="680"/>
          <w:jc w:val="center"/>
        </w:trPr>
        <w:tc>
          <w:tcPr>
            <w:tcW w:w="182" w:type="pct"/>
            <w:shd w:val="clear" w:color="000000" w:fill="B8CCE4"/>
            <w:vAlign w:val="center"/>
          </w:tcPr>
          <w:p w14:paraId="46626AE9" w14:textId="14B5CC93" w:rsidR="0087509E" w:rsidRPr="00F647D3" w:rsidRDefault="0087509E" w:rsidP="0087509E">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C</w:t>
            </w:r>
          </w:p>
        </w:tc>
        <w:tc>
          <w:tcPr>
            <w:tcW w:w="4818" w:type="pct"/>
            <w:gridSpan w:val="12"/>
            <w:shd w:val="clear" w:color="000000" w:fill="B8CCE4"/>
            <w:vAlign w:val="center"/>
          </w:tcPr>
          <w:p w14:paraId="48AC4D87" w14:textId="10845843" w:rsidR="0087509E" w:rsidRPr="00F647D3" w:rsidRDefault="0087509E" w:rsidP="0087509E">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b/>
                <w:bCs/>
                <w:lang w:eastAsia="it-IT"/>
              </w:rPr>
              <w:t>Documentazione di gara</w:t>
            </w:r>
          </w:p>
        </w:tc>
      </w:tr>
      <w:tr w:rsidR="0087509E" w:rsidRPr="00F647D3" w14:paraId="273DAD52" w14:textId="77777777" w:rsidTr="00B442E0">
        <w:trPr>
          <w:gridAfter w:val="2"/>
          <w:wAfter w:w="10" w:type="pct"/>
          <w:trHeight w:val="896"/>
          <w:jc w:val="center"/>
        </w:trPr>
        <w:tc>
          <w:tcPr>
            <w:tcW w:w="182" w:type="pct"/>
            <w:shd w:val="clear" w:color="auto" w:fill="auto"/>
            <w:vAlign w:val="center"/>
          </w:tcPr>
          <w:p w14:paraId="158051F5" w14:textId="5D48C318" w:rsidR="0087509E" w:rsidRPr="00F647D3" w:rsidRDefault="0087509E" w:rsidP="0087509E">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3</w:t>
            </w:r>
          </w:p>
        </w:tc>
        <w:tc>
          <w:tcPr>
            <w:tcW w:w="1453" w:type="pct"/>
            <w:shd w:val="clear" w:color="auto" w:fill="auto"/>
            <w:vAlign w:val="center"/>
          </w:tcPr>
          <w:p w14:paraId="76D4EF14" w14:textId="516EE9AE"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b/>
                <w:bCs/>
                <w:color w:val="000000"/>
                <w:lang w:eastAsia="it-IT"/>
              </w:rPr>
              <w:t>Con riferimento alla documentazione di gara, è stata verificata la presenza degli elementi che seguono:</w:t>
            </w:r>
          </w:p>
        </w:tc>
        <w:tc>
          <w:tcPr>
            <w:tcW w:w="138" w:type="pct"/>
            <w:gridSpan w:val="2"/>
            <w:shd w:val="clear" w:color="auto" w:fill="auto"/>
            <w:vAlign w:val="center"/>
          </w:tcPr>
          <w:p w14:paraId="61E4D29E"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2270D716"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5DF818BE"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11DA223E"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7860699B" w14:textId="77777777" w:rsidR="0087509E" w:rsidRPr="00F647D3" w:rsidRDefault="0087509E" w:rsidP="0087509E">
            <w:pPr>
              <w:spacing w:after="0" w:line="240" w:lineRule="auto"/>
              <w:rPr>
                <w:rFonts w:ascii="Garamond" w:eastAsia="Times New Roman" w:hAnsi="Garamond" w:cs="Times New Roman"/>
                <w:color w:val="000000"/>
                <w:lang w:eastAsia="it-IT"/>
              </w:rPr>
            </w:pPr>
          </w:p>
        </w:tc>
        <w:tc>
          <w:tcPr>
            <w:tcW w:w="987" w:type="pct"/>
            <w:vAlign w:val="center"/>
          </w:tcPr>
          <w:p w14:paraId="5D3DCF11" w14:textId="4BB398AC" w:rsidR="0087509E" w:rsidRPr="00F647D3" w:rsidRDefault="0087509E" w:rsidP="0087509E">
            <w:pPr>
              <w:spacing w:after="0" w:line="240" w:lineRule="auto"/>
              <w:rPr>
                <w:rFonts w:ascii="Garamond" w:eastAsia="Times New Roman" w:hAnsi="Garamond" w:cs="Times New Roman"/>
                <w:color w:val="000000"/>
                <w:lang w:eastAsia="it-IT"/>
              </w:rPr>
            </w:pPr>
          </w:p>
        </w:tc>
      </w:tr>
      <w:tr w:rsidR="0087509E" w:rsidRPr="00F647D3" w14:paraId="47C4AE98" w14:textId="77777777" w:rsidTr="00B442E0">
        <w:trPr>
          <w:gridAfter w:val="2"/>
          <w:wAfter w:w="10" w:type="pct"/>
          <w:trHeight w:val="1417"/>
          <w:jc w:val="center"/>
        </w:trPr>
        <w:tc>
          <w:tcPr>
            <w:tcW w:w="182" w:type="pct"/>
            <w:shd w:val="clear" w:color="auto" w:fill="auto"/>
            <w:vAlign w:val="center"/>
          </w:tcPr>
          <w:p w14:paraId="466C40D1" w14:textId="65B0728F" w:rsidR="0087509E" w:rsidRPr="00F647D3" w:rsidRDefault="0087509E" w:rsidP="0087509E">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3.1</w:t>
            </w:r>
          </w:p>
        </w:tc>
        <w:tc>
          <w:tcPr>
            <w:tcW w:w="1453" w:type="pct"/>
            <w:shd w:val="clear" w:color="auto" w:fill="auto"/>
            <w:vAlign w:val="center"/>
          </w:tcPr>
          <w:p w14:paraId="41FF647F" w14:textId="7F9F8E9A"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[Per le procedure avviate a partire dal 1° gennaio 2024]</w:t>
            </w:r>
            <w:r w:rsidRPr="00F647D3">
              <w:rPr>
                <w:rFonts w:ascii="Garamond" w:eastAsia="Times New Roman" w:hAnsi="Garamond" w:cs="Times New Roman"/>
                <w:color w:val="000000"/>
                <w:lang w:eastAsia="it-IT"/>
              </w:rPr>
              <w:t xml:space="preserve"> L’affidamento è stato svolto mediante l’utilizzo delle piattaforme di approvvigionamento digitale certificate, iscritte nell’apposito elenco gestito da A.N.AC.?</w:t>
            </w:r>
          </w:p>
        </w:tc>
        <w:tc>
          <w:tcPr>
            <w:tcW w:w="138" w:type="pct"/>
            <w:gridSpan w:val="2"/>
            <w:shd w:val="clear" w:color="auto" w:fill="auto"/>
            <w:vAlign w:val="center"/>
          </w:tcPr>
          <w:p w14:paraId="7DBF3C6B" w14:textId="456C36C9" w:rsidR="0087509E" w:rsidRPr="00F647D3" w:rsidRDefault="008F2102"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2C7DBE5F"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EFD12C2" w14:textId="66D796DC" w:rsidR="0087509E" w:rsidRPr="00F647D3" w:rsidRDefault="0087509E" w:rsidP="00EC220C">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7DC58AEB"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1E6F4FAF" w14:textId="637E8C11" w:rsidR="0087509E" w:rsidRPr="00F647D3" w:rsidRDefault="0087509E" w:rsidP="0087509E">
            <w:pPr>
              <w:spacing w:after="0" w:line="240" w:lineRule="auto"/>
              <w:rPr>
                <w:rFonts w:ascii="Garamond" w:eastAsia="Times New Roman" w:hAnsi="Garamond" w:cs="Times New Roman"/>
                <w:color w:val="000000"/>
                <w:lang w:eastAsia="it-IT"/>
              </w:rPr>
            </w:pPr>
          </w:p>
        </w:tc>
        <w:tc>
          <w:tcPr>
            <w:tcW w:w="987" w:type="pct"/>
            <w:vAlign w:val="center"/>
          </w:tcPr>
          <w:p w14:paraId="2F50BF39" w14:textId="272EA1C2" w:rsidR="0087509E" w:rsidRPr="00F647D3" w:rsidRDefault="0087509E" w:rsidP="0087509E">
            <w:pPr>
              <w:spacing w:after="0" w:line="240" w:lineRule="auto"/>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Piattaforma di approvvigionamento digitale certificata</w:t>
            </w:r>
          </w:p>
        </w:tc>
      </w:tr>
      <w:tr w:rsidR="0087509E" w:rsidRPr="00F647D3" w14:paraId="5233C979" w14:textId="77777777" w:rsidTr="00B442E0">
        <w:trPr>
          <w:gridAfter w:val="2"/>
          <w:wAfter w:w="10" w:type="pct"/>
          <w:trHeight w:val="497"/>
          <w:jc w:val="center"/>
        </w:trPr>
        <w:tc>
          <w:tcPr>
            <w:tcW w:w="182" w:type="pct"/>
            <w:shd w:val="clear" w:color="auto" w:fill="auto"/>
            <w:vAlign w:val="center"/>
          </w:tcPr>
          <w:p w14:paraId="2E110F9F" w14:textId="679CF20E" w:rsidR="0087509E" w:rsidRPr="00F647D3" w:rsidRDefault="0087509E" w:rsidP="0087509E">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3.2</w:t>
            </w:r>
          </w:p>
        </w:tc>
        <w:tc>
          <w:tcPr>
            <w:tcW w:w="1453" w:type="pct"/>
            <w:shd w:val="clear" w:color="auto" w:fill="auto"/>
            <w:vAlign w:val="center"/>
          </w:tcPr>
          <w:p w14:paraId="7EA4BED3" w14:textId="77777777"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[Per le procedure avviate a partire dal 1° gennaio 2024] </w:t>
            </w:r>
            <w:r w:rsidRPr="00F647D3">
              <w:rPr>
                <w:rFonts w:ascii="Garamond" w:eastAsia="Times New Roman" w:hAnsi="Garamond" w:cs="Times New Roman"/>
                <w:color w:val="000000"/>
                <w:lang w:eastAsia="it-IT"/>
              </w:rPr>
              <w:t xml:space="preserve">È stato verificato che la pubblicazione dei dati sia avvenuta secondo le seguenti modalità: </w:t>
            </w:r>
          </w:p>
          <w:p w14:paraId="5F411090" w14:textId="185736F3" w:rsidR="0087509E" w:rsidRPr="00F647D3" w:rsidRDefault="0087509E" w:rsidP="0087509E">
            <w:pPr>
              <w:pStyle w:val="Paragrafoelenco"/>
              <w:numPr>
                <w:ilvl w:val="0"/>
                <w:numId w:val="4"/>
              </w:numPr>
              <w:spacing w:after="0" w:line="240" w:lineRule="auto"/>
              <w:ind w:left="501" w:hanging="425"/>
              <w:jc w:val="both"/>
              <w:rPr>
                <w:rFonts w:ascii="Garamond" w:eastAsia="Times New Roman" w:hAnsi="Garamond" w:cs="Times New Roman"/>
                <w:i/>
                <w:iCs/>
                <w:color w:val="000000"/>
                <w:lang w:eastAsia="it-IT"/>
              </w:rPr>
            </w:pPr>
            <w:r w:rsidRPr="00F647D3">
              <w:rPr>
                <w:rFonts w:ascii="Garamond" w:eastAsia="Times New Roman" w:hAnsi="Garamond" w:cs="Times New Roman"/>
                <w:color w:val="000000"/>
                <w:lang w:eastAsia="it-IT"/>
              </w:rPr>
              <w:t xml:space="preserve">trasmissione alla Banca Dati Nazionale dei Contratti Pubblici (“BDNCP”) dell’A.N.AC. secondo quanto previsto dalla Delibera </w:t>
            </w:r>
            <w:r w:rsidRPr="00F647D3">
              <w:rPr>
                <w:rFonts w:ascii="Garamond" w:eastAsia="Times New Roman" w:hAnsi="Garamond" w:cs="Times New Roman"/>
                <w:color w:val="000000"/>
                <w:lang w:eastAsia="it-IT"/>
              </w:rPr>
              <w:lastRenderedPageBreak/>
              <w:t>A.N.AC. n. 264 del 20 giugno 2023 (modificata con Delibera A.N.AC. n. 601 del 19 dicembre 2023, pubblicata sul sito il 28 dicembre 2023) dei dati e delle informazioni di cui alla Delibera A.N.AC. n. 261 del 20 giugno 2023?</w:t>
            </w:r>
          </w:p>
          <w:p w14:paraId="22E44FC0" w14:textId="64E3C3C5" w:rsidR="0087509E" w:rsidRPr="00F647D3" w:rsidRDefault="0087509E" w:rsidP="0087509E">
            <w:pPr>
              <w:pStyle w:val="Paragrafoelenco"/>
              <w:numPr>
                <w:ilvl w:val="0"/>
                <w:numId w:val="4"/>
              </w:numPr>
              <w:spacing w:after="0" w:line="240" w:lineRule="auto"/>
              <w:ind w:left="501" w:hanging="425"/>
              <w:jc w:val="both"/>
              <w:rPr>
                <w:i/>
                <w:iCs/>
                <w:lang w:eastAsia="it-IT"/>
              </w:rPr>
            </w:pPr>
            <w:r w:rsidRPr="00F647D3">
              <w:rPr>
                <w:rFonts w:ascii="Garamond" w:eastAsia="Times New Roman" w:hAnsi="Garamond" w:cs="Times New Roman"/>
                <w:color w:val="000000"/>
                <w:lang w:eastAsia="it-IT"/>
              </w:rPr>
              <w:t xml:space="preserve">nei casi di cui al precedente punto </w:t>
            </w:r>
            <w:r w:rsidRPr="00F647D3">
              <w:rPr>
                <w:rFonts w:ascii="Garamond" w:eastAsia="Times New Roman" w:hAnsi="Garamond" w:cs="Times New Roman"/>
                <w:i/>
                <w:iCs/>
                <w:color w:val="000000"/>
                <w:lang w:eastAsia="it-IT"/>
              </w:rPr>
              <w:t>(i)</w:t>
            </w:r>
            <w:r w:rsidRPr="00F647D3">
              <w:rPr>
                <w:rFonts w:ascii="Garamond" w:eastAsia="Times New Roman" w:hAnsi="Garamond" w:cs="Times New Roman"/>
                <w:color w:val="000000"/>
                <w:lang w:eastAsia="it-IT"/>
              </w:rPr>
              <w:t>, pubblicazione sulla sezione “Amministrazione Trasparente” del collegamento ipertestuale che rinvia ai dati contenuti nella BDNCP?</w:t>
            </w:r>
          </w:p>
          <w:p w14:paraId="5F912445" w14:textId="6A42E1FB" w:rsidR="0087509E" w:rsidRPr="00F647D3" w:rsidRDefault="0087509E" w:rsidP="0087509E">
            <w:pPr>
              <w:pStyle w:val="Paragrafoelenco"/>
              <w:numPr>
                <w:ilvl w:val="0"/>
                <w:numId w:val="4"/>
              </w:numPr>
              <w:spacing w:after="0" w:line="240" w:lineRule="auto"/>
              <w:ind w:left="501" w:hanging="425"/>
              <w:jc w:val="both"/>
              <w:rPr>
                <w:i/>
                <w:iCs/>
                <w:lang w:eastAsia="it-IT"/>
              </w:rPr>
            </w:pPr>
            <w:r w:rsidRPr="00F647D3">
              <w:rPr>
                <w:rFonts w:ascii="Garamond" w:eastAsia="Times New Roman" w:hAnsi="Garamond" w:cs="Times New Roman"/>
                <w:color w:val="000000"/>
                <w:lang w:eastAsia="it-IT"/>
              </w:rPr>
              <w:t xml:space="preserve">al di fuori dei casi di cui al precedente punto </w:t>
            </w:r>
            <w:r w:rsidRPr="00F647D3">
              <w:rPr>
                <w:rFonts w:ascii="Garamond" w:eastAsia="Times New Roman" w:hAnsi="Garamond" w:cs="Times New Roman"/>
                <w:i/>
                <w:iCs/>
                <w:color w:val="000000"/>
                <w:lang w:eastAsia="it-IT"/>
              </w:rPr>
              <w:t>(i)</w:t>
            </w:r>
            <w:r w:rsidRPr="00F647D3">
              <w:rPr>
                <w:rFonts w:ascii="Garamond" w:eastAsia="Times New Roman" w:hAnsi="Garamond" w:cs="Times New Roman"/>
                <w:color w:val="000000"/>
                <w:lang w:eastAsia="it-IT"/>
              </w:rPr>
              <w:t xml:space="preserve">, pubblicazione sulla sezione “Amministrazione Trasparente” dei dati e delle informazioni che non devono essere trasmessi alla BDNCP e che sono oggetto di pubblicazione obbligatoria ai sensi dell’Allegato 1 alla Delibera n. 264/2023? </w:t>
            </w:r>
          </w:p>
        </w:tc>
        <w:tc>
          <w:tcPr>
            <w:tcW w:w="138" w:type="pct"/>
            <w:gridSpan w:val="2"/>
            <w:shd w:val="clear" w:color="auto" w:fill="auto"/>
            <w:vAlign w:val="center"/>
          </w:tcPr>
          <w:p w14:paraId="5E295F47" w14:textId="33BFF99C" w:rsidR="0087509E" w:rsidRPr="00F647D3" w:rsidRDefault="00F158F3"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168" w:type="pct"/>
            <w:gridSpan w:val="2"/>
            <w:shd w:val="clear" w:color="auto" w:fill="auto"/>
            <w:vAlign w:val="center"/>
          </w:tcPr>
          <w:p w14:paraId="74391C6D"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4E04888B" w14:textId="77C350CF" w:rsidR="0087509E" w:rsidRPr="00F647D3" w:rsidRDefault="0087509E" w:rsidP="00EC220C">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1EF71B95"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08E9E9DD" w14:textId="1AFFFBB4" w:rsidR="0087509E" w:rsidRPr="00F647D3" w:rsidRDefault="0087509E" w:rsidP="0087509E">
            <w:pPr>
              <w:spacing w:after="0" w:line="240" w:lineRule="auto"/>
              <w:rPr>
                <w:rFonts w:ascii="Garamond" w:eastAsia="Times New Roman" w:hAnsi="Garamond" w:cs="Times New Roman"/>
                <w:color w:val="000000"/>
                <w:lang w:eastAsia="it-IT"/>
              </w:rPr>
            </w:pPr>
          </w:p>
        </w:tc>
        <w:tc>
          <w:tcPr>
            <w:tcW w:w="987" w:type="pct"/>
            <w:vAlign w:val="center"/>
          </w:tcPr>
          <w:p w14:paraId="78CA97FF" w14:textId="10DA3EF3" w:rsidR="0087509E" w:rsidRPr="00F647D3"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Banca Dati Nazionale dei Contratti Pubblici;</w:t>
            </w:r>
          </w:p>
          <w:p w14:paraId="10BD88BF" w14:textId="24C370C9" w:rsidR="0087509E" w:rsidRPr="00F647D3"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Link al sito informatico della Stazione Appaltante</w:t>
            </w:r>
          </w:p>
        </w:tc>
      </w:tr>
      <w:tr w:rsidR="0087509E" w:rsidRPr="00F647D3" w14:paraId="1AADCE20" w14:textId="77777777" w:rsidTr="00B442E0">
        <w:trPr>
          <w:gridAfter w:val="2"/>
          <w:wAfter w:w="10" w:type="pct"/>
          <w:trHeight w:val="1417"/>
          <w:jc w:val="center"/>
        </w:trPr>
        <w:tc>
          <w:tcPr>
            <w:tcW w:w="182" w:type="pct"/>
            <w:shd w:val="clear" w:color="auto" w:fill="auto"/>
            <w:vAlign w:val="center"/>
          </w:tcPr>
          <w:p w14:paraId="21EAB850" w14:textId="78CA4EA9" w:rsidR="0087509E" w:rsidRPr="00F647D3" w:rsidRDefault="0087509E" w:rsidP="0087509E">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3.3</w:t>
            </w:r>
          </w:p>
        </w:tc>
        <w:tc>
          <w:tcPr>
            <w:tcW w:w="1453" w:type="pct"/>
            <w:shd w:val="clear" w:color="auto" w:fill="auto"/>
            <w:vAlign w:val="center"/>
          </w:tcPr>
          <w:p w14:paraId="3512BFF6" w14:textId="1FADB6B6" w:rsidR="0087509E" w:rsidRPr="00F647D3" w:rsidRDefault="0087509E" w:rsidP="0087509E">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 xml:space="preserve">[Per gli acquisti di importo pari o superiore alle soglie di cui all’art. 50, comma 1, lett. a) e b), del D.Lgs. n. 36/2023] </w:t>
            </w:r>
          </w:p>
          <w:p w14:paraId="44ADA65C" w14:textId="50890F0A"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È stato verificato il rispetto de</w:t>
            </w:r>
            <w:r w:rsidRPr="00F647D3">
              <w:rPr>
                <w:rFonts w:ascii="Garamond" w:eastAsia="Times New Roman" w:hAnsi="Garamond" w:cs="Times New Roman"/>
                <w:bCs/>
                <w:color w:val="000000"/>
                <w:lang w:eastAsia="it-IT"/>
              </w:rPr>
              <w:t>gli</w:t>
            </w:r>
            <w:r w:rsidRPr="00F647D3">
              <w:rPr>
                <w:rFonts w:ascii="Garamond" w:eastAsia="Times New Roman" w:hAnsi="Garamond" w:cs="Times New Roman"/>
                <w:color w:val="000000"/>
                <w:lang w:eastAsia="it-IT"/>
              </w:rPr>
              <w:t xml:space="preserve"> adempimenti relativi alla Pianificazione e Programmazione dei lavori/beni/servizi?</w:t>
            </w:r>
          </w:p>
        </w:tc>
        <w:tc>
          <w:tcPr>
            <w:tcW w:w="138" w:type="pct"/>
            <w:gridSpan w:val="2"/>
            <w:shd w:val="clear" w:color="auto" w:fill="auto"/>
            <w:vAlign w:val="center"/>
          </w:tcPr>
          <w:p w14:paraId="54D3F455" w14:textId="5AE1A939"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625143B5"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29F66FF" w14:textId="7A8BA90F" w:rsidR="0087509E" w:rsidRPr="00F647D3" w:rsidRDefault="00F158F3" w:rsidP="008750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183F223A"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4910B987" w14:textId="5DF4E70C" w:rsidR="0087509E" w:rsidRPr="00F647D3" w:rsidRDefault="00F158F3" w:rsidP="0087509E">
            <w:pPr>
              <w:spacing w:after="0" w:line="240" w:lineRule="auto"/>
              <w:rPr>
                <w:rFonts w:ascii="Garamond" w:eastAsia="Times New Roman" w:hAnsi="Garamond" w:cs="Times New Roman"/>
                <w:color w:val="000000"/>
                <w:lang w:eastAsia="it-IT"/>
              </w:rPr>
            </w:pPr>
            <w:r w:rsidRPr="00F158F3">
              <w:rPr>
                <w:rFonts w:ascii="Garamond" w:eastAsia="Times New Roman" w:hAnsi="Garamond" w:cs="Times New Roman"/>
                <w:color w:val="000000"/>
                <w:lang w:eastAsia="it-IT"/>
              </w:rPr>
              <w:t>A</w:t>
            </w:r>
            <w:r w:rsidRPr="00F158F3">
              <w:rPr>
                <w:rFonts w:ascii="Garamond" w:eastAsia="Times New Roman" w:hAnsi="Garamond" w:cs="Times New Roman"/>
                <w:color w:val="000000"/>
                <w:lang w:eastAsia="it-IT"/>
              </w:rPr>
              <w:t xml:space="preserve">cquisti di importo </w:t>
            </w:r>
            <w:r w:rsidRPr="00F158F3">
              <w:rPr>
                <w:rFonts w:ascii="Garamond" w:eastAsia="Times New Roman" w:hAnsi="Garamond" w:cs="Times New Roman"/>
                <w:color w:val="000000"/>
                <w:lang w:eastAsia="it-IT"/>
              </w:rPr>
              <w:t xml:space="preserve">inferiore </w:t>
            </w:r>
            <w:r w:rsidRPr="00F158F3">
              <w:rPr>
                <w:rFonts w:ascii="Garamond" w:eastAsia="Times New Roman" w:hAnsi="Garamond" w:cs="Times New Roman"/>
                <w:color w:val="000000"/>
                <w:lang w:eastAsia="it-IT"/>
              </w:rPr>
              <w:t>alle soglie di cui all’art. 50, comma 1, lett. a) e b), del D.Lgs. n. 36/2023</w:t>
            </w:r>
          </w:p>
        </w:tc>
        <w:tc>
          <w:tcPr>
            <w:tcW w:w="987" w:type="pct"/>
            <w:vAlign w:val="center"/>
          </w:tcPr>
          <w:p w14:paraId="3FDF9625" w14:textId="77777777"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Per l’effettuazione della specifica verifica si rimanda all’art. 37 del D.Lgs. n. 36/2023.</w:t>
            </w:r>
          </w:p>
          <w:p w14:paraId="4FE95D7D" w14:textId="6543E862" w:rsidR="0087509E" w:rsidRPr="00EB7D7B"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EB7D7B">
              <w:rPr>
                <w:rFonts w:ascii="Garamond" w:eastAsia="Times New Roman" w:hAnsi="Garamond" w:cs="Times New Roman"/>
                <w:lang w:eastAsia="it-IT"/>
              </w:rPr>
              <w:t>Programma triennale degli acquisti di beni e servizi e relativo Atto di adozione;</w:t>
            </w:r>
          </w:p>
          <w:p w14:paraId="46B46870" w14:textId="0F801354" w:rsidR="0087509E" w:rsidRPr="00EB7D7B"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EB7D7B">
              <w:rPr>
                <w:rFonts w:ascii="Garamond" w:eastAsia="Times New Roman" w:hAnsi="Garamond" w:cs="Times New Roman"/>
                <w:lang w:eastAsia="it-IT"/>
              </w:rPr>
              <w:t>Programma triennale lavori pubblici e relativo Atto di adozione;</w:t>
            </w:r>
          </w:p>
          <w:p w14:paraId="12177D56" w14:textId="77777777" w:rsidR="0087509E" w:rsidRPr="00EB7D7B"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EB7D7B">
              <w:rPr>
                <w:rFonts w:ascii="Garamond" w:eastAsia="Times New Roman" w:hAnsi="Garamond" w:cs="Times New Roman"/>
                <w:lang w:eastAsia="it-IT"/>
              </w:rPr>
              <w:t xml:space="preserve">Elenco annuale di lavori da avviare nella prima annualità; </w:t>
            </w:r>
          </w:p>
          <w:p w14:paraId="2A300E41" w14:textId="1A3B9D55" w:rsidR="0087509E" w:rsidRPr="00EB7D7B"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EB7D7B">
              <w:rPr>
                <w:rFonts w:ascii="Garamond" w:eastAsia="Times New Roman" w:hAnsi="Garamond" w:cs="Times New Roman"/>
                <w:lang w:eastAsia="it-IT"/>
              </w:rPr>
              <w:lastRenderedPageBreak/>
              <w:t>Aggiornamenti annuali del programma triennale di lavori e del programma triennale di beni e servizi e relativi Atti di approvazione;</w:t>
            </w:r>
          </w:p>
          <w:p w14:paraId="77F4291A" w14:textId="77777777" w:rsidR="0087509E" w:rsidRPr="00F647D3"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EB7D7B">
              <w:rPr>
                <w:rFonts w:ascii="Garamond" w:eastAsia="Times New Roman" w:hAnsi="Garamond" w:cs="Times New Roman"/>
                <w:lang w:eastAsia="it-IT"/>
              </w:rPr>
              <w:t xml:space="preserve">Link al sito informatico </w:t>
            </w:r>
            <w:r w:rsidRPr="00F647D3">
              <w:rPr>
                <w:rFonts w:ascii="Garamond" w:eastAsia="Times New Roman" w:hAnsi="Garamond" w:cs="Times New Roman"/>
                <w:color w:val="000000"/>
                <w:lang w:eastAsia="it-IT"/>
              </w:rPr>
              <w:t>della Stazione Appaltante;</w:t>
            </w:r>
          </w:p>
          <w:p w14:paraId="21AA3B33" w14:textId="4329FFF5" w:rsidR="0087509E" w:rsidRPr="00F647D3"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Banca Dati Nazionale dei Contratti Pubblici</w:t>
            </w:r>
          </w:p>
        </w:tc>
      </w:tr>
      <w:tr w:rsidR="0087509E" w:rsidRPr="00F647D3" w14:paraId="1C325E03" w14:textId="77777777" w:rsidTr="00B442E0">
        <w:trPr>
          <w:gridAfter w:val="2"/>
          <w:wAfter w:w="10" w:type="pct"/>
          <w:trHeight w:val="963"/>
          <w:jc w:val="center"/>
        </w:trPr>
        <w:tc>
          <w:tcPr>
            <w:tcW w:w="182" w:type="pct"/>
            <w:shd w:val="clear" w:color="auto" w:fill="auto"/>
            <w:vAlign w:val="center"/>
          </w:tcPr>
          <w:p w14:paraId="51D3F7BF" w14:textId="12C7A1EF" w:rsidR="0087509E" w:rsidRPr="00F647D3" w:rsidRDefault="0087509E" w:rsidP="0087509E">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lastRenderedPageBreak/>
              <w:t>3.4</w:t>
            </w:r>
          </w:p>
        </w:tc>
        <w:tc>
          <w:tcPr>
            <w:tcW w:w="1453" w:type="pct"/>
            <w:shd w:val="clear" w:color="auto" w:fill="auto"/>
            <w:vAlign w:val="center"/>
          </w:tcPr>
          <w:p w14:paraId="4BD43174" w14:textId="4AA2AF85"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È stato verificato che la </w:t>
            </w:r>
            <w:r w:rsidRPr="007D1FC8">
              <w:rPr>
                <w:rFonts w:ascii="Garamond" w:eastAsia="Times New Roman" w:hAnsi="Garamond" w:cs="Times New Roman"/>
                <w:color w:val="000000"/>
                <w:lang w:eastAsia="it-IT"/>
              </w:rPr>
              <w:t>determina</w:t>
            </w:r>
            <w:r>
              <w:rPr>
                <w:rFonts w:ascii="Garamond" w:eastAsia="Times New Roman" w:hAnsi="Garamond" w:cs="Times New Roman"/>
                <w:color w:val="000000"/>
                <w:lang w:eastAsia="it-IT"/>
              </w:rPr>
              <w:t xml:space="preserve"> a contrarre</w:t>
            </w:r>
            <w:r w:rsidRPr="00F647D3">
              <w:rPr>
                <w:rFonts w:ascii="Garamond" w:eastAsia="Times New Roman" w:hAnsi="Garamond" w:cs="Times New Roman"/>
                <w:color w:val="000000"/>
                <w:lang w:eastAsia="it-IT"/>
              </w:rPr>
              <w:t>/</w:t>
            </w:r>
            <w:r>
              <w:rPr>
                <w:rFonts w:ascii="Garamond" w:eastAsia="Times New Roman" w:hAnsi="Garamond" w:cs="Times New Roman"/>
                <w:color w:val="000000"/>
                <w:lang w:eastAsia="it-IT"/>
              </w:rPr>
              <w:t>decisione di contrarre e la determina/</w:t>
            </w:r>
            <w:r w:rsidRPr="00F647D3">
              <w:rPr>
                <w:rFonts w:ascii="Garamond" w:eastAsia="Times New Roman" w:hAnsi="Garamond" w:cs="Times New Roman"/>
                <w:color w:val="000000"/>
                <w:lang w:eastAsia="it-IT"/>
              </w:rPr>
              <w:t xml:space="preserve">delibera di </w:t>
            </w:r>
            <w:r>
              <w:rPr>
                <w:rFonts w:ascii="Garamond" w:eastAsia="Times New Roman" w:hAnsi="Garamond" w:cs="Times New Roman"/>
                <w:color w:val="000000"/>
                <w:lang w:eastAsia="it-IT"/>
              </w:rPr>
              <w:t>affidamento/aggiudicazione</w:t>
            </w:r>
            <w:r w:rsidRPr="00F647D3">
              <w:rPr>
                <w:rFonts w:ascii="Garamond" w:eastAsia="Times New Roman" w:hAnsi="Garamond" w:cs="Times New Roman"/>
                <w:color w:val="000000"/>
                <w:lang w:eastAsia="it-IT"/>
              </w:rPr>
              <w:t xml:space="preserve"> contenga</w:t>
            </w:r>
            <w:r w:rsidRPr="00EB7D7B">
              <w:rPr>
                <w:rFonts w:ascii="Garamond" w:eastAsia="Times New Roman" w:hAnsi="Garamond" w:cs="Times New Roman"/>
                <w:lang w:eastAsia="it-IT"/>
              </w:rPr>
              <w:t>no</w:t>
            </w:r>
            <w:r w:rsidRPr="00F647D3">
              <w:rPr>
                <w:rFonts w:ascii="Garamond" w:eastAsia="Times New Roman" w:hAnsi="Garamond" w:cs="Times New Roman"/>
                <w:color w:val="000000"/>
                <w:lang w:eastAsia="it-IT"/>
              </w:rPr>
              <w:t xml:space="preserve"> le informazioni essenziali richieste dal D.Lgs. n. 36/2023?</w:t>
            </w:r>
          </w:p>
        </w:tc>
        <w:tc>
          <w:tcPr>
            <w:tcW w:w="138" w:type="pct"/>
            <w:gridSpan w:val="2"/>
            <w:shd w:val="clear" w:color="auto" w:fill="auto"/>
            <w:vAlign w:val="center"/>
          </w:tcPr>
          <w:p w14:paraId="267A0B87" w14:textId="6C1E2715" w:rsidR="0087509E" w:rsidRPr="00F647D3" w:rsidRDefault="00EC220C"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33191276"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3E5F93B"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08972766" w14:textId="4DDE8DB5" w:rsidR="0087509E" w:rsidRPr="00EC220C" w:rsidRDefault="00F158F3" w:rsidP="0087509E">
            <w:pPr>
              <w:spacing w:after="0" w:line="240" w:lineRule="auto"/>
              <w:rPr>
                <w:rFonts w:ascii="Garamond" w:eastAsia="Times New Roman" w:hAnsi="Garamond" w:cs="Times New Roman"/>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29CF3B2A" w14:textId="77777777" w:rsidR="0087509E" w:rsidRPr="00F647D3" w:rsidRDefault="0087509E" w:rsidP="0087509E">
            <w:pPr>
              <w:spacing w:after="0" w:line="240" w:lineRule="auto"/>
              <w:rPr>
                <w:rFonts w:ascii="Garamond" w:eastAsia="Times New Roman" w:hAnsi="Garamond" w:cs="Times New Roman"/>
                <w:color w:val="000000"/>
                <w:lang w:eastAsia="it-IT"/>
              </w:rPr>
            </w:pPr>
          </w:p>
        </w:tc>
        <w:tc>
          <w:tcPr>
            <w:tcW w:w="987" w:type="pct"/>
            <w:vAlign w:val="center"/>
          </w:tcPr>
          <w:p w14:paraId="2C10232C" w14:textId="2C5A325F" w:rsidR="0087509E" w:rsidRPr="00DC2729"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DC2729">
              <w:rPr>
                <w:rFonts w:ascii="Garamond" w:eastAsia="Times New Roman" w:hAnsi="Garamond" w:cs="Times New Roman"/>
                <w:color w:val="000000"/>
                <w:lang w:eastAsia="it-IT"/>
              </w:rPr>
              <w:t>Determina a contrarre; /Decisione di contrarre;</w:t>
            </w:r>
          </w:p>
          <w:p w14:paraId="3F9895B2" w14:textId="50E82220" w:rsidR="0087509E" w:rsidRPr="00DC2729" w:rsidRDefault="0087509E" w:rsidP="0087509E">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DC2729">
              <w:rPr>
                <w:rFonts w:ascii="Garamond" w:eastAsia="Times New Roman" w:hAnsi="Garamond" w:cs="Times New Roman"/>
                <w:color w:val="000000"/>
                <w:lang w:eastAsia="it-IT"/>
              </w:rPr>
              <w:t xml:space="preserve">Determina/Delibera </w:t>
            </w:r>
            <w:r>
              <w:rPr>
                <w:rFonts w:ascii="Garamond" w:eastAsia="Times New Roman" w:hAnsi="Garamond" w:cs="Times New Roman"/>
                <w:color w:val="000000"/>
                <w:lang w:eastAsia="it-IT"/>
              </w:rPr>
              <w:t>di</w:t>
            </w:r>
            <w:r w:rsidRPr="00DC2729">
              <w:rPr>
                <w:rFonts w:ascii="Garamond" w:eastAsia="Times New Roman" w:hAnsi="Garamond" w:cs="Times New Roman"/>
                <w:color w:val="000000"/>
                <w:lang w:eastAsia="it-IT"/>
              </w:rPr>
              <w:t xml:space="preserve"> affidamento/aggiudicazione</w:t>
            </w:r>
          </w:p>
          <w:p w14:paraId="0E1D7C33" w14:textId="3AABF91B" w:rsidR="0087509E" w:rsidRPr="00F647D3" w:rsidRDefault="0087509E" w:rsidP="0087509E">
            <w:pPr>
              <w:pStyle w:val="Paragrafoelenco"/>
              <w:spacing w:after="0" w:line="240" w:lineRule="auto"/>
              <w:ind w:left="136"/>
              <w:jc w:val="both"/>
              <w:rPr>
                <w:rFonts w:ascii="Garamond" w:eastAsia="Times New Roman" w:hAnsi="Garamond" w:cs="Times New Roman"/>
                <w:color w:val="000000"/>
                <w:lang w:eastAsia="it-IT"/>
              </w:rPr>
            </w:pPr>
          </w:p>
        </w:tc>
      </w:tr>
      <w:tr w:rsidR="0087509E" w:rsidRPr="00F647D3" w14:paraId="57E2581C" w14:textId="77777777" w:rsidTr="00B442E0">
        <w:trPr>
          <w:gridAfter w:val="2"/>
          <w:wAfter w:w="10" w:type="pct"/>
          <w:trHeight w:val="848"/>
          <w:jc w:val="center"/>
        </w:trPr>
        <w:tc>
          <w:tcPr>
            <w:tcW w:w="182" w:type="pct"/>
            <w:shd w:val="clear" w:color="auto" w:fill="auto"/>
            <w:vAlign w:val="center"/>
          </w:tcPr>
          <w:p w14:paraId="7F672FEE" w14:textId="2BC23AF0" w:rsidR="0087509E" w:rsidRPr="00F647D3" w:rsidRDefault="0087509E" w:rsidP="0087509E">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3.5</w:t>
            </w:r>
          </w:p>
        </w:tc>
        <w:tc>
          <w:tcPr>
            <w:tcW w:w="1453" w:type="pct"/>
            <w:shd w:val="clear" w:color="auto" w:fill="auto"/>
            <w:vAlign w:val="center"/>
          </w:tcPr>
          <w:p w14:paraId="34A6B9FE" w14:textId="07CA4E10"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È stato nominato il Responsabile unico del </w:t>
            </w:r>
            <w:r w:rsidRPr="00EB7D7B">
              <w:rPr>
                <w:rFonts w:ascii="Garamond" w:eastAsia="Times New Roman" w:hAnsi="Garamond" w:cs="Times New Roman"/>
                <w:lang w:eastAsia="it-IT"/>
              </w:rPr>
              <w:t>progetto,</w:t>
            </w:r>
            <w:r w:rsidRPr="00F647D3">
              <w:rPr>
                <w:rFonts w:ascii="Garamond" w:eastAsia="Times New Roman" w:hAnsi="Garamond" w:cs="Times New Roman"/>
                <w:color w:val="000000"/>
                <w:lang w:eastAsia="it-IT"/>
              </w:rPr>
              <w:t xml:space="preserve"> ai sensi dell’art. 15, del D.Lgs. n. 36/2023? </w:t>
            </w:r>
          </w:p>
        </w:tc>
        <w:tc>
          <w:tcPr>
            <w:tcW w:w="138" w:type="pct"/>
            <w:gridSpan w:val="2"/>
            <w:shd w:val="clear" w:color="auto" w:fill="auto"/>
            <w:vAlign w:val="center"/>
          </w:tcPr>
          <w:p w14:paraId="7B3A1AEA" w14:textId="73B0FFCB" w:rsidR="0087509E" w:rsidRPr="00F647D3" w:rsidRDefault="00EC220C"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7F277472"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27AB39EB"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6ED9B3A0"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30CCF75D" w14:textId="77777777" w:rsidR="0087509E" w:rsidRPr="00F647D3" w:rsidRDefault="0087509E" w:rsidP="0087509E">
            <w:pPr>
              <w:spacing w:after="0" w:line="240" w:lineRule="auto"/>
              <w:rPr>
                <w:rFonts w:ascii="Garamond" w:eastAsia="Times New Roman" w:hAnsi="Garamond" w:cs="Times New Roman"/>
                <w:color w:val="000000"/>
                <w:lang w:eastAsia="it-IT"/>
              </w:rPr>
            </w:pPr>
          </w:p>
        </w:tc>
        <w:tc>
          <w:tcPr>
            <w:tcW w:w="987" w:type="pct"/>
            <w:vAlign w:val="center"/>
          </w:tcPr>
          <w:p w14:paraId="423A768A" w14:textId="109C6A03" w:rsidR="0087509E" w:rsidRPr="00F647D3" w:rsidRDefault="0087509E" w:rsidP="0087509E">
            <w:pPr>
              <w:rPr>
                <w:lang w:eastAsia="it-IT"/>
              </w:rPr>
            </w:pPr>
            <w:r w:rsidRPr="00F647D3">
              <w:rPr>
                <w:rFonts w:ascii="Garamond" w:eastAsia="Times New Roman" w:hAnsi="Garamond" w:cs="Times New Roman"/>
                <w:color w:val="000000"/>
                <w:lang w:eastAsia="it-IT"/>
              </w:rPr>
              <w:t>Atto di nomina del RUP</w:t>
            </w:r>
          </w:p>
        </w:tc>
      </w:tr>
      <w:tr w:rsidR="0087509E" w:rsidRPr="00F647D3" w14:paraId="502B8344" w14:textId="77777777" w:rsidTr="00B442E0">
        <w:trPr>
          <w:gridAfter w:val="2"/>
          <w:wAfter w:w="10" w:type="pct"/>
          <w:trHeight w:val="1417"/>
          <w:jc w:val="center"/>
        </w:trPr>
        <w:tc>
          <w:tcPr>
            <w:tcW w:w="182" w:type="pct"/>
            <w:shd w:val="clear" w:color="auto" w:fill="auto"/>
            <w:vAlign w:val="center"/>
          </w:tcPr>
          <w:p w14:paraId="2465CE8C" w14:textId="4270329A" w:rsidR="0087509E" w:rsidRPr="00EB7D7B" w:rsidRDefault="0087509E" w:rsidP="0087509E">
            <w:pPr>
              <w:spacing w:after="0" w:line="240" w:lineRule="auto"/>
              <w:jc w:val="center"/>
              <w:rPr>
                <w:rFonts w:ascii="Garamond" w:eastAsia="Times New Roman" w:hAnsi="Garamond" w:cs="Times New Roman"/>
                <w:lang w:eastAsia="it-IT"/>
              </w:rPr>
            </w:pPr>
            <w:r w:rsidRPr="00EB7D7B">
              <w:rPr>
                <w:rFonts w:ascii="Garamond" w:eastAsia="Times New Roman" w:hAnsi="Garamond" w:cs="Times New Roman"/>
                <w:lang w:eastAsia="it-IT"/>
              </w:rPr>
              <w:t>3.6</w:t>
            </w:r>
          </w:p>
        </w:tc>
        <w:tc>
          <w:tcPr>
            <w:tcW w:w="1453" w:type="pct"/>
            <w:shd w:val="clear" w:color="auto" w:fill="auto"/>
            <w:vAlign w:val="center"/>
          </w:tcPr>
          <w:p w14:paraId="70B194BE" w14:textId="0EEC94D2" w:rsidR="0087509E" w:rsidRPr="00EB7D7B" w:rsidRDefault="0087509E" w:rsidP="0087509E">
            <w:pPr>
              <w:spacing w:after="0" w:line="240" w:lineRule="auto"/>
              <w:jc w:val="both"/>
              <w:rPr>
                <w:rFonts w:ascii="Garamond" w:eastAsia="Times New Roman" w:hAnsi="Garamond" w:cs="Times New Roman"/>
                <w:lang w:eastAsia="it-IT"/>
              </w:rPr>
            </w:pPr>
            <w:r w:rsidRPr="00EB7D7B">
              <w:rPr>
                <w:rFonts w:ascii="Garamond" w:eastAsia="Times New Roman" w:hAnsi="Garamond" w:cs="Times New Roman"/>
                <w:lang w:eastAsia="it-IT"/>
              </w:rPr>
              <w:t>È stato verificato che il bando</w:t>
            </w:r>
            <w:r>
              <w:rPr>
                <w:rFonts w:ascii="Garamond" w:eastAsia="Times New Roman" w:hAnsi="Garamond" w:cs="Times New Roman"/>
                <w:lang w:eastAsia="it-IT"/>
              </w:rPr>
              <w:t>,</w:t>
            </w:r>
            <w:r w:rsidRPr="00EB7D7B">
              <w:rPr>
                <w:rFonts w:ascii="Garamond" w:eastAsia="Times New Roman" w:hAnsi="Garamond" w:cs="Times New Roman"/>
                <w:lang w:eastAsia="it-IT"/>
              </w:rPr>
              <w:t xml:space="preserve"> l’avviso</w:t>
            </w:r>
            <w:r>
              <w:rPr>
                <w:rFonts w:ascii="Garamond" w:eastAsia="Times New Roman" w:hAnsi="Garamond" w:cs="Times New Roman"/>
                <w:lang w:eastAsia="it-IT"/>
              </w:rPr>
              <w:t xml:space="preserve"> </w:t>
            </w:r>
            <w:r w:rsidRPr="005B0EBE">
              <w:rPr>
                <w:rFonts w:ascii="Garamond" w:eastAsia="Times New Roman" w:hAnsi="Garamond" w:cs="Times New Roman"/>
                <w:lang w:eastAsia="it-IT"/>
              </w:rPr>
              <w:t>oppure, ove non previsti, l'invito a presentare offerta</w:t>
            </w:r>
            <w:r w:rsidRPr="00EB7D7B">
              <w:rPr>
                <w:rFonts w:ascii="Garamond" w:eastAsia="Times New Roman" w:hAnsi="Garamond" w:cs="Times New Roman"/>
                <w:lang w:eastAsia="it-IT"/>
              </w:rPr>
              <w:t xml:space="preserve"> indichino il nominativo del RUP ai sensi dell’art. 15, del D.Lgs. n. 36/2023?</w:t>
            </w:r>
          </w:p>
        </w:tc>
        <w:tc>
          <w:tcPr>
            <w:tcW w:w="138" w:type="pct"/>
            <w:gridSpan w:val="2"/>
            <w:shd w:val="clear" w:color="auto" w:fill="auto"/>
            <w:vAlign w:val="center"/>
          </w:tcPr>
          <w:p w14:paraId="67A42C97" w14:textId="6851F4A5" w:rsidR="0087509E" w:rsidRPr="00EB7D7B" w:rsidRDefault="00EC220C" w:rsidP="0087509E">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X</w:t>
            </w:r>
          </w:p>
        </w:tc>
        <w:tc>
          <w:tcPr>
            <w:tcW w:w="168" w:type="pct"/>
            <w:gridSpan w:val="2"/>
            <w:shd w:val="clear" w:color="auto" w:fill="auto"/>
            <w:vAlign w:val="center"/>
          </w:tcPr>
          <w:p w14:paraId="204F8888" w14:textId="77777777" w:rsidR="0087509E" w:rsidRPr="00EB7D7B" w:rsidRDefault="0087509E" w:rsidP="0087509E">
            <w:pPr>
              <w:spacing w:after="0" w:line="240" w:lineRule="auto"/>
              <w:jc w:val="center"/>
              <w:rPr>
                <w:rFonts w:ascii="Garamond" w:eastAsia="Times New Roman" w:hAnsi="Garamond" w:cs="Times New Roman"/>
                <w:b/>
                <w:bCs/>
                <w:lang w:eastAsia="it-IT"/>
              </w:rPr>
            </w:pPr>
          </w:p>
        </w:tc>
        <w:tc>
          <w:tcPr>
            <w:tcW w:w="224" w:type="pct"/>
            <w:shd w:val="clear" w:color="auto" w:fill="auto"/>
            <w:vAlign w:val="center"/>
          </w:tcPr>
          <w:p w14:paraId="26357D8F" w14:textId="77777777" w:rsidR="0087509E" w:rsidRPr="00EB7D7B" w:rsidRDefault="0087509E" w:rsidP="0087509E">
            <w:pPr>
              <w:spacing w:after="0" w:line="240" w:lineRule="auto"/>
              <w:rPr>
                <w:rFonts w:ascii="Garamond" w:eastAsia="Times New Roman" w:hAnsi="Garamond" w:cs="Times New Roman"/>
                <w:b/>
                <w:bCs/>
                <w:lang w:eastAsia="it-IT"/>
              </w:rPr>
            </w:pPr>
          </w:p>
        </w:tc>
        <w:tc>
          <w:tcPr>
            <w:tcW w:w="876" w:type="pct"/>
            <w:shd w:val="clear" w:color="auto" w:fill="auto"/>
            <w:vAlign w:val="center"/>
          </w:tcPr>
          <w:p w14:paraId="6D1E9A9B" w14:textId="41763707" w:rsidR="0087509E" w:rsidRPr="00450810" w:rsidRDefault="00EC220C" w:rsidP="0087509E">
            <w:pPr>
              <w:spacing w:after="0" w:line="240" w:lineRule="auto"/>
              <w:rPr>
                <w:rFonts w:ascii="Garamond" w:eastAsia="Times New Roman" w:hAnsi="Garamond" w:cs="Times New Roman"/>
                <w:b/>
                <w:bCs/>
                <w:lang w:eastAsia="it-IT"/>
              </w:rPr>
            </w:pPr>
            <w:r w:rsidRPr="00450810">
              <w:rPr>
                <w:rFonts w:ascii="Garamond" w:eastAsia="Times New Roman" w:hAnsi="Garamond" w:cs="Times New Roman"/>
                <w:color w:val="000000"/>
                <w:lang w:eastAsia="it-IT"/>
              </w:rPr>
              <w:t>Docum</w:t>
            </w:r>
            <w:r w:rsidR="00F158F3" w:rsidRPr="00450810">
              <w:rPr>
                <w:rFonts w:ascii="Garamond" w:eastAsia="Times New Roman" w:hAnsi="Garamond" w:cs="Times New Roman"/>
                <w:color w:val="000000"/>
                <w:lang w:eastAsia="it-IT"/>
              </w:rPr>
              <w:t xml:space="preserve">entazione </w:t>
            </w:r>
            <w:r w:rsidR="00F158F3">
              <w:rPr>
                <w:rFonts w:ascii="Garamond" w:eastAsia="Times New Roman" w:hAnsi="Garamond" w:cs="Times New Roman"/>
                <w:color w:val="000000"/>
                <w:lang w:eastAsia="it-IT"/>
              </w:rPr>
              <w:t>procedura affidamento</w:t>
            </w:r>
          </w:p>
        </w:tc>
        <w:tc>
          <w:tcPr>
            <w:tcW w:w="962" w:type="pct"/>
            <w:gridSpan w:val="2"/>
            <w:shd w:val="clear" w:color="auto" w:fill="auto"/>
            <w:vAlign w:val="center"/>
          </w:tcPr>
          <w:p w14:paraId="4A1E2D56" w14:textId="77777777" w:rsidR="0087509E" w:rsidRPr="00EB7D7B" w:rsidRDefault="0087509E" w:rsidP="0087509E">
            <w:pPr>
              <w:spacing w:after="0" w:line="240" w:lineRule="auto"/>
              <w:rPr>
                <w:rFonts w:ascii="Garamond" w:eastAsia="Times New Roman" w:hAnsi="Garamond" w:cs="Times New Roman"/>
                <w:lang w:eastAsia="it-IT"/>
              </w:rPr>
            </w:pPr>
          </w:p>
        </w:tc>
        <w:tc>
          <w:tcPr>
            <w:tcW w:w="987" w:type="pct"/>
            <w:vAlign w:val="center"/>
          </w:tcPr>
          <w:p w14:paraId="02BE0DFE" w14:textId="36EF7FE9" w:rsidR="0087509E" w:rsidRPr="00EB7D7B" w:rsidRDefault="0087509E" w:rsidP="0087509E">
            <w:pPr>
              <w:spacing w:after="0" w:line="240" w:lineRule="auto"/>
              <w:rPr>
                <w:rFonts w:ascii="Garamond" w:eastAsia="Times New Roman" w:hAnsi="Garamond" w:cs="Times New Roman"/>
                <w:lang w:eastAsia="it-IT"/>
              </w:rPr>
            </w:pPr>
            <w:r w:rsidRPr="00EB7D7B">
              <w:rPr>
                <w:rFonts w:ascii="Garamond" w:eastAsia="Times New Roman" w:hAnsi="Garamond" w:cs="Times New Roman"/>
                <w:lang w:eastAsia="it-IT"/>
              </w:rPr>
              <w:t>Atti di gara (Bando, avviso</w:t>
            </w:r>
            <w:r>
              <w:rPr>
                <w:rFonts w:ascii="Garamond" w:eastAsia="Times New Roman" w:hAnsi="Garamond" w:cs="Times New Roman"/>
                <w:lang w:eastAsia="it-IT"/>
              </w:rPr>
              <w:t>, Lettera di invito</w:t>
            </w:r>
            <w:r w:rsidRPr="00EB7D7B">
              <w:rPr>
                <w:rFonts w:ascii="Garamond" w:eastAsia="Times New Roman" w:hAnsi="Garamond" w:cs="Times New Roman"/>
                <w:lang w:eastAsia="it-IT"/>
              </w:rPr>
              <w:t>)</w:t>
            </w:r>
          </w:p>
        </w:tc>
      </w:tr>
      <w:tr w:rsidR="0087509E" w:rsidRPr="00F647D3" w14:paraId="7B6C4602" w14:textId="77777777" w:rsidTr="00B442E0">
        <w:trPr>
          <w:gridAfter w:val="2"/>
          <w:wAfter w:w="10" w:type="pct"/>
          <w:trHeight w:val="764"/>
          <w:jc w:val="center"/>
        </w:trPr>
        <w:tc>
          <w:tcPr>
            <w:tcW w:w="182" w:type="pct"/>
            <w:shd w:val="clear" w:color="auto" w:fill="auto"/>
            <w:vAlign w:val="center"/>
          </w:tcPr>
          <w:p w14:paraId="428E08FE" w14:textId="19AB90A4" w:rsidR="0087509E" w:rsidRPr="00EB7D7B" w:rsidRDefault="0087509E" w:rsidP="0087509E">
            <w:pPr>
              <w:spacing w:after="0" w:line="240" w:lineRule="auto"/>
              <w:jc w:val="center"/>
              <w:rPr>
                <w:rFonts w:ascii="Garamond" w:eastAsia="Times New Roman" w:hAnsi="Garamond" w:cs="Times New Roman"/>
                <w:lang w:eastAsia="it-IT"/>
              </w:rPr>
            </w:pPr>
            <w:r w:rsidRPr="00EB7D7B">
              <w:rPr>
                <w:rFonts w:ascii="Garamond" w:eastAsia="Times New Roman" w:hAnsi="Garamond" w:cs="Times New Roman"/>
                <w:lang w:eastAsia="it-IT"/>
              </w:rPr>
              <w:t>3.7</w:t>
            </w:r>
          </w:p>
        </w:tc>
        <w:tc>
          <w:tcPr>
            <w:tcW w:w="1453" w:type="pct"/>
            <w:shd w:val="clear" w:color="auto" w:fill="auto"/>
            <w:vAlign w:val="center"/>
          </w:tcPr>
          <w:p w14:paraId="5DFBC05A" w14:textId="4AFC0B19" w:rsidR="0087509E" w:rsidRPr="00EB7D7B" w:rsidRDefault="0087509E" w:rsidP="0087509E">
            <w:pPr>
              <w:spacing w:after="0" w:line="240" w:lineRule="auto"/>
              <w:jc w:val="both"/>
              <w:rPr>
                <w:rFonts w:ascii="Garamond" w:eastAsia="Times New Roman" w:hAnsi="Garamond" w:cs="Times New Roman"/>
                <w:lang w:eastAsia="it-IT"/>
              </w:rPr>
            </w:pPr>
            <w:r w:rsidRPr="007F045C">
              <w:rPr>
                <w:rFonts w:ascii="Garamond" w:eastAsia="Times New Roman" w:hAnsi="Garamond" w:cs="Times New Roman"/>
                <w:lang w:eastAsia="it-IT"/>
              </w:rPr>
              <w:t>[</w:t>
            </w:r>
            <w:r w:rsidRPr="007F045C">
              <w:rPr>
                <w:rFonts w:ascii="Garamond" w:eastAsia="Times New Roman" w:hAnsi="Garamond" w:cs="Times New Roman"/>
                <w:i/>
                <w:iCs/>
                <w:lang w:eastAsia="it-IT"/>
              </w:rPr>
              <w:t>Eventuale, ove nominato il Responsabile di procedimento</w:t>
            </w:r>
            <w:r>
              <w:rPr>
                <w:rFonts w:ascii="Garamond" w:eastAsia="Times New Roman" w:hAnsi="Garamond" w:cs="Times New Roman"/>
                <w:i/>
                <w:iCs/>
                <w:lang w:eastAsia="it-IT"/>
              </w:rPr>
              <w:t xml:space="preserve"> per la fase di affidamento</w:t>
            </w:r>
            <w:r w:rsidRPr="007F045C">
              <w:rPr>
                <w:rFonts w:ascii="Garamond" w:eastAsia="Times New Roman" w:hAnsi="Garamond" w:cs="Times New Roman"/>
                <w:lang w:eastAsia="it-IT"/>
              </w:rPr>
              <w:t xml:space="preserve">] È stato verificato che il </w:t>
            </w:r>
            <w:r>
              <w:rPr>
                <w:rFonts w:ascii="Garamond" w:eastAsia="Times New Roman" w:hAnsi="Garamond" w:cs="Times New Roman"/>
                <w:lang w:eastAsia="it-IT"/>
              </w:rPr>
              <w:t xml:space="preserve">Responsabile di procedimento </w:t>
            </w:r>
            <w:r w:rsidRPr="007F045C">
              <w:rPr>
                <w:rFonts w:ascii="Garamond" w:eastAsia="Times New Roman" w:hAnsi="Garamond" w:cs="Times New Roman"/>
                <w:lang w:eastAsia="it-IT"/>
              </w:rPr>
              <w:t>abbia rilasciato una dichiarazione attestante l’assenza di conflitto di interessi e di situazioni di incompatibilità</w:t>
            </w:r>
            <w:r>
              <w:rPr>
                <w:rFonts w:ascii="Garamond" w:eastAsia="Times New Roman" w:hAnsi="Garamond" w:cs="Times New Roman"/>
                <w:lang w:eastAsia="it-IT"/>
              </w:rPr>
              <w:t>?</w:t>
            </w:r>
          </w:p>
        </w:tc>
        <w:tc>
          <w:tcPr>
            <w:tcW w:w="138" w:type="pct"/>
            <w:gridSpan w:val="2"/>
            <w:shd w:val="clear" w:color="auto" w:fill="auto"/>
            <w:vAlign w:val="center"/>
          </w:tcPr>
          <w:p w14:paraId="1E0F32DC" w14:textId="2C1C672D" w:rsidR="0087509E" w:rsidRPr="00EB7D7B" w:rsidRDefault="00EC220C" w:rsidP="0087509E">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X</w:t>
            </w:r>
          </w:p>
        </w:tc>
        <w:tc>
          <w:tcPr>
            <w:tcW w:w="168" w:type="pct"/>
            <w:gridSpan w:val="2"/>
            <w:shd w:val="clear" w:color="auto" w:fill="auto"/>
            <w:vAlign w:val="center"/>
          </w:tcPr>
          <w:p w14:paraId="481EE68E" w14:textId="77777777" w:rsidR="0087509E" w:rsidRPr="00EB7D7B" w:rsidRDefault="0087509E" w:rsidP="0087509E">
            <w:pPr>
              <w:spacing w:after="0" w:line="240" w:lineRule="auto"/>
              <w:jc w:val="center"/>
              <w:rPr>
                <w:rFonts w:ascii="Garamond" w:eastAsia="Times New Roman" w:hAnsi="Garamond" w:cs="Times New Roman"/>
                <w:b/>
                <w:bCs/>
                <w:lang w:eastAsia="it-IT"/>
              </w:rPr>
            </w:pPr>
          </w:p>
        </w:tc>
        <w:tc>
          <w:tcPr>
            <w:tcW w:w="224" w:type="pct"/>
            <w:shd w:val="clear" w:color="auto" w:fill="auto"/>
            <w:vAlign w:val="center"/>
          </w:tcPr>
          <w:p w14:paraId="647FBE1C" w14:textId="77777777" w:rsidR="0087509E" w:rsidRPr="00EB7D7B" w:rsidRDefault="0087509E" w:rsidP="0087509E">
            <w:pPr>
              <w:spacing w:after="0" w:line="240" w:lineRule="auto"/>
              <w:rPr>
                <w:rFonts w:ascii="Garamond" w:eastAsia="Times New Roman" w:hAnsi="Garamond" w:cs="Times New Roman"/>
                <w:b/>
                <w:bCs/>
                <w:lang w:eastAsia="it-IT"/>
              </w:rPr>
            </w:pPr>
          </w:p>
        </w:tc>
        <w:tc>
          <w:tcPr>
            <w:tcW w:w="876" w:type="pct"/>
            <w:shd w:val="clear" w:color="auto" w:fill="auto"/>
            <w:vAlign w:val="center"/>
          </w:tcPr>
          <w:p w14:paraId="13AD20ED" w14:textId="38B7DC23" w:rsidR="0087509E" w:rsidRPr="00EB7D7B" w:rsidRDefault="00F158F3" w:rsidP="0087509E">
            <w:pPr>
              <w:spacing w:after="0" w:line="240" w:lineRule="auto"/>
              <w:rPr>
                <w:rFonts w:ascii="Garamond" w:eastAsia="Times New Roman" w:hAnsi="Garamond" w:cs="Times New Roman"/>
                <w:b/>
                <w:bCs/>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73D4D506" w14:textId="77777777" w:rsidR="0087509E" w:rsidRPr="00EB7D7B" w:rsidRDefault="0087509E" w:rsidP="0087509E">
            <w:pPr>
              <w:spacing w:after="0" w:line="240" w:lineRule="auto"/>
              <w:rPr>
                <w:rFonts w:ascii="Garamond" w:eastAsia="Times New Roman" w:hAnsi="Garamond" w:cs="Times New Roman"/>
                <w:lang w:eastAsia="it-IT"/>
              </w:rPr>
            </w:pPr>
          </w:p>
        </w:tc>
        <w:tc>
          <w:tcPr>
            <w:tcW w:w="987" w:type="pct"/>
            <w:vAlign w:val="center"/>
          </w:tcPr>
          <w:p w14:paraId="22044446" w14:textId="77777777" w:rsidR="0087509E" w:rsidRDefault="0087509E" w:rsidP="0087509E">
            <w:pPr>
              <w:pStyle w:val="Paragrafoelenco"/>
              <w:numPr>
                <w:ilvl w:val="0"/>
                <w:numId w:val="16"/>
              </w:numPr>
              <w:spacing w:after="0" w:line="240" w:lineRule="auto"/>
              <w:ind w:left="169" w:hanging="141"/>
              <w:rPr>
                <w:rFonts w:ascii="Garamond" w:eastAsia="Times New Roman" w:hAnsi="Garamond" w:cs="Times New Roman"/>
                <w:lang w:eastAsia="it-IT"/>
              </w:rPr>
            </w:pPr>
            <w:r w:rsidRPr="008E3AA2">
              <w:rPr>
                <w:rFonts w:ascii="Garamond" w:eastAsia="Times New Roman" w:hAnsi="Garamond" w:cs="Times New Roman"/>
                <w:lang w:eastAsia="it-IT"/>
              </w:rPr>
              <w:t>Atto di nomina del Responsabile di procedimento per la fase di affidamento</w:t>
            </w:r>
          </w:p>
          <w:p w14:paraId="40202FDF" w14:textId="77777777" w:rsidR="0087509E" w:rsidRDefault="0087509E" w:rsidP="0087509E">
            <w:pPr>
              <w:pStyle w:val="Paragrafoelenco"/>
              <w:numPr>
                <w:ilvl w:val="0"/>
                <w:numId w:val="16"/>
              </w:numPr>
              <w:spacing w:after="0" w:line="240" w:lineRule="auto"/>
              <w:ind w:left="169" w:hanging="141"/>
              <w:rPr>
                <w:rFonts w:ascii="Garamond" w:eastAsia="Times New Roman" w:hAnsi="Garamond" w:cs="Times New Roman"/>
                <w:lang w:eastAsia="it-IT"/>
              </w:rPr>
            </w:pPr>
            <w:r>
              <w:rPr>
                <w:rFonts w:ascii="Garamond" w:eastAsia="Times New Roman" w:hAnsi="Garamond" w:cs="Times New Roman"/>
                <w:lang w:eastAsia="it-IT"/>
              </w:rPr>
              <w:t>Dichiarazione di assenza di conflitto di interessi</w:t>
            </w:r>
          </w:p>
          <w:p w14:paraId="46FD3879" w14:textId="54E8E1E0" w:rsidR="0087509E" w:rsidRPr="008E3AA2" w:rsidRDefault="0087509E" w:rsidP="0087509E">
            <w:pPr>
              <w:pStyle w:val="Paragrafoelenco"/>
              <w:numPr>
                <w:ilvl w:val="0"/>
                <w:numId w:val="16"/>
              </w:numPr>
              <w:spacing w:after="0" w:line="240" w:lineRule="auto"/>
              <w:ind w:left="169" w:hanging="141"/>
              <w:rPr>
                <w:rFonts w:ascii="Garamond" w:eastAsia="Times New Roman" w:hAnsi="Garamond" w:cs="Times New Roman"/>
                <w:lang w:eastAsia="it-IT"/>
              </w:rPr>
            </w:pPr>
            <w:r>
              <w:rPr>
                <w:rFonts w:ascii="Garamond" w:eastAsia="Times New Roman" w:hAnsi="Garamond" w:cs="Times New Roman"/>
                <w:lang w:eastAsia="it-IT"/>
              </w:rPr>
              <w:t>Dichiarazione di insussistenza di incompatibilità</w:t>
            </w:r>
          </w:p>
        </w:tc>
      </w:tr>
      <w:tr w:rsidR="0087509E" w:rsidRPr="00F647D3" w14:paraId="07EA8385" w14:textId="77777777" w:rsidTr="00B442E0">
        <w:trPr>
          <w:gridAfter w:val="2"/>
          <w:wAfter w:w="10" w:type="pct"/>
          <w:trHeight w:val="974"/>
          <w:jc w:val="center"/>
        </w:trPr>
        <w:tc>
          <w:tcPr>
            <w:tcW w:w="182" w:type="pct"/>
            <w:shd w:val="clear" w:color="auto" w:fill="auto"/>
            <w:vAlign w:val="center"/>
          </w:tcPr>
          <w:p w14:paraId="58C3F3EC" w14:textId="2D4A4238" w:rsidR="0087509E" w:rsidRPr="00F647D3" w:rsidRDefault="0087509E" w:rsidP="0087509E">
            <w:pPr>
              <w:spacing w:after="0" w:line="240" w:lineRule="auto"/>
              <w:jc w:val="center"/>
              <w:rPr>
                <w:rFonts w:ascii="Garamond" w:eastAsia="Times New Roman" w:hAnsi="Garamond" w:cs="Times New Roman"/>
                <w:color w:val="000000"/>
                <w:lang w:eastAsia="it-IT"/>
              </w:rPr>
            </w:pPr>
            <w:r w:rsidRPr="00EB7D7B">
              <w:rPr>
                <w:rFonts w:ascii="Garamond" w:eastAsia="Times New Roman" w:hAnsi="Garamond" w:cs="Times New Roman"/>
                <w:lang w:eastAsia="it-IT"/>
              </w:rPr>
              <w:lastRenderedPageBreak/>
              <w:t>3.8</w:t>
            </w:r>
          </w:p>
        </w:tc>
        <w:tc>
          <w:tcPr>
            <w:tcW w:w="1453" w:type="pct"/>
            <w:shd w:val="clear" w:color="auto" w:fill="auto"/>
            <w:vAlign w:val="center"/>
          </w:tcPr>
          <w:p w14:paraId="707198A5" w14:textId="7721755B"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Nel determinare l’importo posto a base di gara, sono stati </w:t>
            </w:r>
            <w:r w:rsidRPr="00EB7D7B">
              <w:rPr>
                <w:rFonts w:ascii="Garamond" w:eastAsia="Times New Roman" w:hAnsi="Garamond" w:cs="Times New Roman"/>
                <w:lang w:eastAsia="it-IT"/>
              </w:rPr>
              <w:t xml:space="preserve">scorporati </w:t>
            </w:r>
            <w:r w:rsidRPr="00F647D3">
              <w:rPr>
                <w:rFonts w:ascii="Garamond" w:eastAsia="Times New Roman" w:hAnsi="Garamond" w:cs="Times New Roman"/>
                <w:color w:val="000000"/>
                <w:lang w:eastAsia="it-IT"/>
              </w:rPr>
              <w:t>i costi della manodopera e i costi della sicurezza (art. 41, comma 14, del D.Lgs. n. 36/2023)?</w:t>
            </w:r>
          </w:p>
        </w:tc>
        <w:tc>
          <w:tcPr>
            <w:tcW w:w="138" w:type="pct"/>
            <w:gridSpan w:val="2"/>
            <w:shd w:val="clear" w:color="auto" w:fill="auto"/>
            <w:vAlign w:val="center"/>
          </w:tcPr>
          <w:p w14:paraId="50F9F211" w14:textId="79822FA5"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1FC86765"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63352C6" w14:textId="53DFD5CD" w:rsidR="0087509E" w:rsidRPr="00F647D3" w:rsidRDefault="00F158F3" w:rsidP="0087509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59FB61E6" w14:textId="4D1A0016" w:rsidR="0087509E" w:rsidRPr="00EC220C" w:rsidRDefault="0087509E" w:rsidP="0087509E">
            <w:pPr>
              <w:spacing w:after="0" w:line="240" w:lineRule="auto"/>
              <w:rPr>
                <w:rFonts w:ascii="Garamond" w:eastAsia="Times New Roman" w:hAnsi="Garamond" w:cs="Times New Roman"/>
                <w:bCs/>
                <w:color w:val="000000"/>
                <w:lang w:eastAsia="it-IT"/>
              </w:rPr>
            </w:pPr>
          </w:p>
        </w:tc>
        <w:tc>
          <w:tcPr>
            <w:tcW w:w="962" w:type="pct"/>
            <w:gridSpan w:val="2"/>
            <w:shd w:val="clear" w:color="auto" w:fill="auto"/>
            <w:vAlign w:val="center"/>
          </w:tcPr>
          <w:p w14:paraId="1BE7AAF2" w14:textId="19123396" w:rsidR="0087509E" w:rsidRPr="00F647D3" w:rsidRDefault="00F158F3" w:rsidP="0087509E">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Servizio spurgo fogne</w:t>
            </w:r>
          </w:p>
        </w:tc>
        <w:tc>
          <w:tcPr>
            <w:tcW w:w="987" w:type="pct"/>
            <w:vAlign w:val="center"/>
          </w:tcPr>
          <w:p w14:paraId="2195B918" w14:textId="6E7FF0A6" w:rsidR="0087509E" w:rsidRPr="00F647D3" w:rsidRDefault="0087509E" w:rsidP="0087509E">
            <w:pPr>
              <w:spacing w:after="0" w:line="240" w:lineRule="auto"/>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tc>
      </w:tr>
      <w:tr w:rsidR="0087509E" w:rsidRPr="00F647D3" w14:paraId="04BF8CA7" w14:textId="77777777" w:rsidTr="00B442E0">
        <w:trPr>
          <w:gridAfter w:val="2"/>
          <w:wAfter w:w="10" w:type="pct"/>
          <w:trHeight w:val="1417"/>
          <w:jc w:val="center"/>
        </w:trPr>
        <w:tc>
          <w:tcPr>
            <w:tcW w:w="182" w:type="pct"/>
            <w:shd w:val="clear" w:color="auto" w:fill="auto"/>
            <w:vAlign w:val="center"/>
          </w:tcPr>
          <w:p w14:paraId="78DE805F" w14:textId="739CC308" w:rsidR="0087509E" w:rsidRPr="00EB7D7B" w:rsidRDefault="0087509E" w:rsidP="0087509E">
            <w:pPr>
              <w:spacing w:after="0" w:line="240" w:lineRule="auto"/>
              <w:jc w:val="center"/>
              <w:rPr>
                <w:rFonts w:ascii="Garamond" w:eastAsia="Times New Roman" w:hAnsi="Garamond" w:cs="Times New Roman"/>
                <w:lang w:eastAsia="it-IT"/>
              </w:rPr>
            </w:pPr>
            <w:r w:rsidRPr="00EB7D7B">
              <w:rPr>
                <w:rFonts w:ascii="Garamond" w:eastAsia="Times New Roman" w:hAnsi="Garamond" w:cs="Times New Roman"/>
                <w:lang w:eastAsia="it-IT"/>
              </w:rPr>
              <w:t>3.9</w:t>
            </w:r>
          </w:p>
        </w:tc>
        <w:tc>
          <w:tcPr>
            <w:tcW w:w="1453" w:type="pct"/>
            <w:shd w:val="clear" w:color="auto" w:fill="auto"/>
            <w:vAlign w:val="center"/>
          </w:tcPr>
          <w:p w14:paraId="0AEFBF91" w14:textId="2C662F8C" w:rsidR="0087509E" w:rsidRPr="00EB7D7B" w:rsidRDefault="0087509E" w:rsidP="0087509E">
            <w:pPr>
              <w:spacing w:after="0" w:line="240" w:lineRule="auto"/>
              <w:jc w:val="both"/>
              <w:rPr>
                <w:rFonts w:ascii="Garamond" w:eastAsia="Times New Roman" w:hAnsi="Garamond" w:cs="Times New Roman"/>
                <w:lang w:eastAsia="it-IT"/>
              </w:rPr>
            </w:pPr>
            <w:r w:rsidRPr="00EB7D7B">
              <w:rPr>
                <w:rFonts w:ascii="Garamond" w:eastAsia="Times New Roman" w:hAnsi="Garamond" w:cs="Times New Roman"/>
                <w:lang w:eastAsia="it-IT"/>
              </w:rPr>
              <w:t xml:space="preserve">Nel determinare l’importo complessivo posto a base di gara sono stati compresi anche gli eventuali possibili incrementi dovuti a qualsiasi forma di opzioni o rinnovi del contratto esplicitamente stabiliti nei documenti di gara ai sensi di quanto previsto dall’art. 14 del D.Lgs. n. 36/2023? </w:t>
            </w:r>
          </w:p>
        </w:tc>
        <w:tc>
          <w:tcPr>
            <w:tcW w:w="138" w:type="pct"/>
            <w:gridSpan w:val="2"/>
            <w:shd w:val="clear" w:color="auto" w:fill="auto"/>
            <w:vAlign w:val="center"/>
          </w:tcPr>
          <w:p w14:paraId="2A94C551" w14:textId="12C2C157" w:rsidR="0087509E" w:rsidRPr="00EB7D7B" w:rsidRDefault="0087509E" w:rsidP="0087509E">
            <w:pPr>
              <w:spacing w:after="0" w:line="240" w:lineRule="auto"/>
              <w:jc w:val="center"/>
              <w:rPr>
                <w:rFonts w:ascii="Garamond" w:eastAsia="Times New Roman" w:hAnsi="Garamond" w:cs="Times New Roman"/>
                <w:b/>
                <w:bCs/>
                <w:lang w:eastAsia="it-IT"/>
              </w:rPr>
            </w:pPr>
          </w:p>
        </w:tc>
        <w:tc>
          <w:tcPr>
            <w:tcW w:w="168" w:type="pct"/>
            <w:gridSpan w:val="2"/>
            <w:shd w:val="clear" w:color="auto" w:fill="auto"/>
            <w:vAlign w:val="center"/>
          </w:tcPr>
          <w:p w14:paraId="28626B46" w14:textId="77777777" w:rsidR="0087509E" w:rsidRPr="00EB7D7B" w:rsidRDefault="0087509E" w:rsidP="0087509E">
            <w:pPr>
              <w:spacing w:after="0" w:line="240" w:lineRule="auto"/>
              <w:jc w:val="center"/>
              <w:rPr>
                <w:rFonts w:ascii="Garamond" w:eastAsia="Times New Roman" w:hAnsi="Garamond" w:cs="Times New Roman"/>
                <w:b/>
                <w:bCs/>
                <w:lang w:eastAsia="it-IT"/>
              </w:rPr>
            </w:pPr>
          </w:p>
        </w:tc>
        <w:tc>
          <w:tcPr>
            <w:tcW w:w="224" w:type="pct"/>
            <w:shd w:val="clear" w:color="auto" w:fill="auto"/>
            <w:vAlign w:val="center"/>
          </w:tcPr>
          <w:p w14:paraId="62BA34C5" w14:textId="6A51CB12" w:rsidR="0087509E" w:rsidRPr="00EB7D7B" w:rsidRDefault="00F158F3" w:rsidP="0087509E">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X</w:t>
            </w:r>
          </w:p>
        </w:tc>
        <w:tc>
          <w:tcPr>
            <w:tcW w:w="876" w:type="pct"/>
            <w:shd w:val="clear" w:color="auto" w:fill="auto"/>
            <w:vAlign w:val="center"/>
          </w:tcPr>
          <w:p w14:paraId="1C874954" w14:textId="5EE8599D" w:rsidR="0087509E" w:rsidRPr="00EB7D7B" w:rsidRDefault="0087509E" w:rsidP="0087509E">
            <w:pPr>
              <w:spacing w:after="0" w:line="240" w:lineRule="auto"/>
              <w:rPr>
                <w:rFonts w:ascii="Garamond" w:eastAsia="Times New Roman" w:hAnsi="Garamond" w:cs="Times New Roman"/>
                <w:b/>
                <w:bCs/>
                <w:lang w:eastAsia="it-IT"/>
              </w:rPr>
            </w:pPr>
          </w:p>
        </w:tc>
        <w:tc>
          <w:tcPr>
            <w:tcW w:w="962" w:type="pct"/>
            <w:gridSpan w:val="2"/>
            <w:shd w:val="clear" w:color="auto" w:fill="auto"/>
            <w:vAlign w:val="center"/>
          </w:tcPr>
          <w:p w14:paraId="0D14D43D" w14:textId="2E2749CF" w:rsidR="0087509E" w:rsidRPr="00EB7D7B" w:rsidRDefault="00F158F3" w:rsidP="0087509E">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Affidamento diretto</w:t>
            </w:r>
          </w:p>
        </w:tc>
        <w:tc>
          <w:tcPr>
            <w:tcW w:w="987" w:type="pct"/>
            <w:vAlign w:val="center"/>
          </w:tcPr>
          <w:p w14:paraId="7E2E9034" w14:textId="59A01114" w:rsidR="0087509E" w:rsidRPr="00EB7D7B"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EB7D7B">
              <w:rPr>
                <w:rFonts w:ascii="Garamond" w:eastAsia="Times New Roman" w:hAnsi="Garamond" w:cs="Times New Roman"/>
                <w:lang w:eastAsia="it-IT"/>
              </w:rPr>
              <w:t>Determina/Decisione di contrarre o atto equivalente;</w:t>
            </w:r>
          </w:p>
          <w:p w14:paraId="731EEEE4" w14:textId="5B5F29C7" w:rsidR="0087509E" w:rsidRPr="00EB7D7B"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EB7D7B">
              <w:rPr>
                <w:rFonts w:ascii="Garamond" w:eastAsia="Times New Roman" w:hAnsi="Garamond" w:cs="Times New Roman"/>
                <w:lang w:eastAsia="it-IT"/>
              </w:rPr>
              <w:t>Atti di gara (Bando, avviso, capitolato, altro)</w:t>
            </w:r>
          </w:p>
        </w:tc>
      </w:tr>
      <w:tr w:rsidR="0087509E" w:rsidRPr="00F647D3" w14:paraId="3EF424C7" w14:textId="77777777" w:rsidTr="00B442E0">
        <w:trPr>
          <w:gridAfter w:val="2"/>
          <w:wAfter w:w="10" w:type="pct"/>
          <w:trHeight w:val="1332"/>
          <w:jc w:val="center"/>
        </w:trPr>
        <w:tc>
          <w:tcPr>
            <w:tcW w:w="182" w:type="pct"/>
            <w:shd w:val="clear" w:color="auto" w:fill="auto"/>
            <w:vAlign w:val="center"/>
          </w:tcPr>
          <w:p w14:paraId="677FE0FD" w14:textId="4D2DF350" w:rsidR="0087509E" w:rsidRPr="00EB7D7B" w:rsidRDefault="0087509E" w:rsidP="0087509E">
            <w:pPr>
              <w:spacing w:after="0" w:line="240" w:lineRule="auto"/>
              <w:jc w:val="center"/>
              <w:rPr>
                <w:rFonts w:ascii="Garamond" w:eastAsia="Times New Roman" w:hAnsi="Garamond" w:cs="Times New Roman"/>
                <w:lang w:eastAsia="it-IT"/>
              </w:rPr>
            </w:pPr>
            <w:r w:rsidRPr="00EB7D7B">
              <w:rPr>
                <w:rFonts w:ascii="Garamond" w:eastAsia="Times New Roman" w:hAnsi="Garamond" w:cs="Times New Roman"/>
                <w:lang w:eastAsia="it-IT"/>
              </w:rPr>
              <w:t>3.10</w:t>
            </w:r>
          </w:p>
        </w:tc>
        <w:tc>
          <w:tcPr>
            <w:tcW w:w="1453" w:type="pct"/>
            <w:shd w:val="clear" w:color="auto" w:fill="auto"/>
            <w:vAlign w:val="center"/>
          </w:tcPr>
          <w:p w14:paraId="2FE73895" w14:textId="4B797112" w:rsidR="0087509E" w:rsidRPr="00EB7D7B" w:rsidRDefault="0087509E" w:rsidP="0087509E">
            <w:pPr>
              <w:spacing w:after="0" w:line="240" w:lineRule="auto"/>
              <w:jc w:val="both"/>
              <w:rPr>
                <w:rFonts w:ascii="Garamond" w:eastAsia="Times New Roman" w:hAnsi="Garamond" w:cs="Times New Roman"/>
                <w:lang w:eastAsia="it-IT"/>
              </w:rPr>
            </w:pPr>
            <w:r w:rsidRPr="00EB7D7B">
              <w:rPr>
                <w:rFonts w:ascii="Garamond" w:eastAsia="Times New Roman" w:hAnsi="Garamond" w:cs="Times New Roman"/>
                <w:lang w:eastAsia="it-IT"/>
              </w:rPr>
              <w:t>È stato verificato che il CIG ordinario e il CUP (Codice Unico di Progetto) siano stati riportati in tutti gli atti relativi alla procedura di affidamento e/o in tutti gli atti negoziali relativi alle prestazioni affidate?</w:t>
            </w:r>
          </w:p>
        </w:tc>
        <w:tc>
          <w:tcPr>
            <w:tcW w:w="138" w:type="pct"/>
            <w:gridSpan w:val="2"/>
            <w:shd w:val="clear" w:color="auto" w:fill="auto"/>
            <w:vAlign w:val="center"/>
          </w:tcPr>
          <w:p w14:paraId="54726A78" w14:textId="0C328293" w:rsidR="0087509E" w:rsidRPr="00EB7D7B" w:rsidRDefault="00EC220C" w:rsidP="0087509E">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X</w:t>
            </w:r>
          </w:p>
        </w:tc>
        <w:tc>
          <w:tcPr>
            <w:tcW w:w="168" w:type="pct"/>
            <w:gridSpan w:val="2"/>
            <w:shd w:val="clear" w:color="auto" w:fill="auto"/>
            <w:vAlign w:val="center"/>
          </w:tcPr>
          <w:p w14:paraId="446B5C3A" w14:textId="77777777" w:rsidR="0087509E" w:rsidRPr="00EB7D7B" w:rsidRDefault="0087509E" w:rsidP="0087509E">
            <w:pPr>
              <w:spacing w:after="0" w:line="240" w:lineRule="auto"/>
              <w:jc w:val="center"/>
              <w:rPr>
                <w:rFonts w:ascii="Garamond" w:eastAsia="Times New Roman" w:hAnsi="Garamond" w:cs="Times New Roman"/>
                <w:b/>
                <w:bCs/>
                <w:lang w:eastAsia="it-IT"/>
              </w:rPr>
            </w:pPr>
          </w:p>
        </w:tc>
        <w:tc>
          <w:tcPr>
            <w:tcW w:w="224" w:type="pct"/>
            <w:shd w:val="clear" w:color="auto" w:fill="auto"/>
            <w:vAlign w:val="center"/>
          </w:tcPr>
          <w:p w14:paraId="65BE06B8" w14:textId="77777777" w:rsidR="0087509E" w:rsidRPr="00EB7D7B" w:rsidRDefault="0087509E" w:rsidP="0087509E">
            <w:pPr>
              <w:spacing w:after="0" w:line="240" w:lineRule="auto"/>
              <w:rPr>
                <w:rFonts w:ascii="Garamond" w:eastAsia="Times New Roman" w:hAnsi="Garamond" w:cs="Times New Roman"/>
                <w:b/>
                <w:bCs/>
                <w:lang w:eastAsia="it-IT"/>
              </w:rPr>
            </w:pPr>
          </w:p>
        </w:tc>
        <w:tc>
          <w:tcPr>
            <w:tcW w:w="876" w:type="pct"/>
            <w:shd w:val="clear" w:color="auto" w:fill="auto"/>
            <w:vAlign w:val="center"/>
          </w:tcPr>
          <w:p w14:paraId="46149F07" w14:textId="328ABD29" w:rsidR="0087509E" w:rsidRPr="00EB7D7B" w:rsidRDefault="00F158F3" w:rsidP="0087509E">
            <w:pPr>
              <w:spacing w:after="0" w:line="240" w:lineRule="auto"/>
              <w:rPr>
                <w:rFonts w:ascii="Garamond" w:eastAsia="Times New Roman" w:hAnsi="Garamond" w:cs="Times New Roman"/>
                <w:b/>
                <w:bCs/>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2025B5BF" w14:textId="77777777" w:rsidR="0087509E" w:rsidRPr="00EB7D7B" w:rsidRDefault="0087509E" w:rsidP="0087509E">
            <w:pPr>
              <w:spacing w:after="0" w:line="240" w:lineRule="auto"/>
              <w:rPr>
                <w:rFonts w:ascii="Garamond" w:eastAsia="Times New Roman" w:hAnsi="Garamond" w:cs="Times New Roman"/>
                <w:lang w:eastAsia="it-IT"/>
              </w:rPr>
            </w:pPr>
          </w:p>
        </w:tc>
        <w:tc>
          <w:tcPr>
            <w:tcW w:w="987" w:type="pct"/>
            <w:vAlign w:val="center"/>
          </w:tcPr>
          <w:p w14:paraId="2482662F" w14:textId="77777777" w:rsidR="0087509E" w:rsidRPr="00EB7D7B"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EB7D7B">
              <w:rPr>
                <w:rFonts w:ascii="Garamond" w:eastAsia="Times New Roman" w:hAnsi="Garamond" w:cs="Times New Roman"/>
                <w:lang w:eastAsia="it-IT"/>
              </w:rPr>
              <w:t>Atti di gara (Bando, avviso, capitolato, altro);</w:t>
            </w:r>
          </w:p>
          <w:p w14:paraId="3996D8FD" w14:textId="00F6D56F" w:rsidR="0087509E" w:rsidRPr="00EB7D7B" w:rsidRDefault="0087509E" w:rsidP="0087509E">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EB7D7B">
              <w:rPr>
                <w:rFonts w:ascii="Garamond" w:eastAsia="Times New Roman" w:hAnsi="Garamond" w:cs="Times New Roman"/>
                <w:lang w:eastAsia="it-IT"/>
              </w:rPr>
              <w:t>Contratto di appalto;</w:t>
            </w:r>
          </w:p>
          <w:p w14:paraId="61BA30EF" w14:textId="77777777" w:rsidR="0087509E" w:rsidRPr="00EB7D7B" w:rsidRDefault="0087509E" w:rsidP="0087509E">
            <w:pPr>
              <w:pStyle w:val="Paragrafoelenco"/>
              <w:spacing w:after="0" w:line="240" w:lineRule="auto"/>
              <w:ind w:left="136"/>
              <w:jc w:val="both"/>
              <w:rPr>
                <w:rFonts w:ascii="Garamond" w:eastAsia="Times New Roman" w:hAnsi="Garamond" w:cs="Times New Roman"/>
                <w:lang w:eastAsia="it-IT"/>
              </w:rPr>
            </w:pPr>
          </w:p>
        </w:tc>
      </w:tr>
      <w:tr w:rsidR="0087509E" w:rsidRPr="00F647D3" w14:paraId="0ADD43E4" w14:textId="77777777" w:rsidTr="00B442E0">
        <w:trPr>
          <w:gridAfter w:val="2"/>
          <w:wAfter w:w="10" w:type="pct"/>
          <w:trHeight w:val="1332"/>
          <w:jc w:val="center"/>
        </w:trPr>
        <w:tc>
          <w:tcPr>
            <w:tcW w:w="182" w:type="pct"/>
            <w:shd w:val="clear" w:color="auto" w:fill="auto"/>
            <w:vAlign w:val="center"/>
          </w:tcPr>
          <w:p w14:paraId="25FE8A57" w14:textId="74856352" w:rsidR="0087509E" w:rsidRPr="00EB7D7B" w:rsidRDefault="0087509E" w:rsidP="0087509E">
            <w:pPr>
              <w:spacing w:after="0" w:line="240" w:lineRule="auto"/>
              <w:jc w:val="center"/>
              <w:rPr>
                <w:rFonts w:ascii="Garamond" w:eastAsia="Times New Roman" w:hAnsi="Garamond" w:cs="Times New Roman"/>
                <w:lang w:eastAsia="it-IT"/>
              </w:rPr>
            </w:pPr>
            <w:r w:rsidRPr="00EB7D7B">
              <w:rPr>
                <w:rFonts w:ascii="Garamond" w:eastAsia="Times New Roman" w:hAnsi="Garamond" w:cs="Times New Roman"/>
                <w:lang w:eastAsia="it-IT"/>
              </w:rPr>
              <w:t>3.11</w:t>
            </w:r>
          </w:p>
        </w:tc>
        <w:tc>
          <w:tcPr>
            <w:tcW w:w="1453" w:type="pct"/>
            <w:shd w:val="clear" w:color="auto" w:fill="auto"/>
            <w:vAlign w:val="center"/>
          </w:tcPr>
          <w:p w14:paraId="340FA1A9" w14:textId="7C186B41"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[Nel solo caso di procedure aventi ad oggetto contratti di importo inferiore alle soglie europee] </w:t>
            </w:r>
            <w:r w:rsidRPr="00F647D3">
              <w:rPr>
                <w:rFonts w:ascii="Garamond" w:eastAsia="Times New Roman" w:hAnsi="Garamond" w:cs="Times New Roman"/>
                <w:color w:val="000000"/>
                <w:lang w:eastAsia="it-IT"/>
              </w:rPr>
              <w:t xml:space="preserve">È stato verificato, ai sensi di quanto previsto dall’art. 48, comma 2, del D.Lgs. n. 36/2023, prima di procedere all’affidamento del contratto, se l’appalto in questione abbia un interesse </w:t>
            </w:r>
          </w:p>
          <w:p w14:paraId="310DF137" w14:textId="313D4F42" w:rsidR="0087509E" w:rsidRPr="00F647D3" w:rsidRDefault="0087509E" w:rsidP="0087509E">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color w:val="000000"/>
                <w:lang w:eastAsia="it-IT"/>
              </w:rPr>
              <w:t>transfrontaliero (cfr.</w:t>
            </w:r>
            <w:r w:rsidRPr="00F647D3">
              <w:rPr>
                <w:rFonts w:ascii="Garamond" w:eastAsia="Times New Roman" w:hAnsi="Garamond" w:cs="Times New Roman"/>
                <w:i/>
                <w:iCs/>
                <w:color w:val="000000"/>
                <w:lang w:eastAsia="it-IT"/>
              </w:rPr>
              <w:t xml:space="preserve"> Vademecum Informativo per gli affidamenti diretti di lavoro inferiore a 150.000 euro e di forniture e servizi di importo inferiore a 140.000 euro di A.N.AC. del 30 luglio 2024</w:t>
            </w:r>
            <w:r w:rsidRPr="00F647D3">
              <w:rPr>
                <w:rFonts w:ascii="Garamond" w:eastAsia="Times New Roman" w:hAnsi="Garamond" w:cs="Times New Roman"/>
                <w:color w:val="000000"/>
                <w:lang w:eastAsia="it-IT"/>
              </w:rPr>
              <w:t xml:space="preserve">)? </w:t>
            </w:r>
          </w:p>
        </w:tc>
        <w:tc>
          <w:tcPr>
            <w:tcW w:w="138" w:type="pct"/>
            <w:gridSpan w:val="2"/>
            <w:shd w:val="clear" w:color="auto" w:fill="auto"/>
            <w:vAlign w:val="center"/>
          </w:tcPr>
          <w:p w14:paraId="7EEB9B00" w14:textId="1FB2011C" w:rsidR="0087509E" w:rsidRPr="00F647D3" w:rsidRDefault="00F158F3"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2FA64EE7"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A2DD028" w14:textId="036136F5" w:rsidR="0087509E" w:rsidRPr="00F647D3" w:rsidRDefault="0087509E" w:rsidP="00EC220C">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6A975902" w14:textId="0AE1615F" w:rsidR="0087509E" w:rsidRPr="00F647D3" w:rsidRDefault="00F158F3" w:rsidP="0087509E">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4B3E90B2" w14:textId="43860662" w:rsidR="0087509E" w:rsidRPr="00F647D3" w:rsidRDefault="0087509E" w:rsidP="0087509E">
            <w:pPr>
              <w:spacing w:after="0" w:line="240" w:lineRule="auto"/>
              <w:rPr>
                <w:rFonts w:ascii="Garamond" w:eastAsia="Times New Roman" w:hAnsi="Garamond" w:cs="Times New Roman"/>
                <w:color w:val="000000"/>
                <w:lang w:eastAsia="it-IT"/>
              </w:rPr>
            </w:pPr>
          </w:p>
        </w:tc>
        <w:tc>
          <w:tcPr>
            <w:tcW w:w="987" w:type="pct"/>
            <w:vAlign w:val="center"/>
          </w:tcPr>
          <w:p w14:paraId="3A41D6E1" w14:textId="284F7240" w:rsidR="0087509E" w:rsidRPr="00EB7D7B" w:rsidRDefault="0087509E" w:rsidP="0087509E">
            <w:pPr>
              <w:spacing w:after="0" w:line="240" w:lineRule="auto"/>
              <w:jc w:val="both"/>
              <w:rPr>
                <w:rFonts w:ascii="Garamond" w:eastAsia="Times New Roman" w:hAnsi="Garamond" w:cs="Times New Roman"/>
                <w:lang w:eastAsia="it-IT"/>
              </w:rPr>
            </w:pPr>
            <w:r w:rsidRPr="00EB7D7B">
              <w:rPr>
                <w:rFonts w:ascii="Garamond" w:eastAsia="Times New Roman" w:hAnsi="Garamond" w:cs="Times New Roman"/>
                <w:lang w:eastAsia="it-IT"/>
              </w:rPr>
              <w:t>Determina/Decisione di contrarre o atto equivalente</w:t>
            </w:r>
          </w:p>
        </w:tc>
      </w:tr>
      <w:tr w:rsidR="0087509E" w:rsidRPr="00F647D3" w14:paraId="13A1CE4C" w14:textId="77777777" w:rsidTr="00B442E0">
        <w:trPr>
          <w:gridAfter w:val="2"/>
          <w:wAfter w:w="10" w:type="pct"/>
          <w:trHeight w:val="639"/>
          <w:jc w:val="center"/>
        </w:trPr>
        <w:tc>
          <w:tcPr>
            <w:tcW w:w="182" w:type="pct"/>
            <w:shd w:val="clear" w:color="auto" w:fill="auto"/>
            <w:vAlign w:val="center"/>
          </w:tcPr>
          <w:p w14:paraId="3494E779" w14:textId="0780283B" w:rsidR="0087509E" w:rsidRPr="00EB7D7B" w:rsidRDefault="0087509E" w:rsidP="0087509E">
            <w:pPr>
              <w:spacing w:after="0" w:line="240" w:lineRule="auto"/>
              <w:jc w:val="center"/>
              <w:rPr>
                <w:rFonts w:ascii="Garamond" w:eastAsia="Times New Roman" w:hAnsi="Garamond" w:cs="Times New Roman"/>
                <w:lang w:eastAsia="it-IT"/>
              </w:rPr>
            </w:pPr>
            <w:r w:rsidRPr="00EB7D7B">
              <w:rPr>
                <w:rFonts w:ascii="Garamond" w:eastAsia="Times New Roman" w:hAnsi="Garamond" w:cs="Times New Roman"/>
                <w:lang w:eastAsia="it-IT"/>
              </w:rPr>
              <w:t>3.12</w:t>
            </w:r>
          </w:p>
        </w:tc>
        <w:tc>
          <w:tcPr>
            <w:tcW w:w="1453" w:type="pct"/>
            <w:shd w:val="clear" w:color="auto" w:fill="auto"/>
            <w:vAlign w:val="center"/>
          </w:tcPr>
          <w:p w14:paraId="17F2E8E6" w14:textId="77777777" w:rsidR="0087509E" w:rsidRPr="00F647D3" w:rsidRDefault="0087509E" w:rsidP="0087509E">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[Nel solo caso di procedura svolta mediante affidamento diretto]</w:t>
            </w:r>
          </w:p>
          <w:p w14:paraId="4F80E1C6" w14:textId="05CE29BB"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È stata adottata </w:t>
            </w:r>
            <w:r w:rsidRPr="002B6D48">
              <w:rPr>
                <w:rFonts w:ascii="Garamond" w:eastAsia="Times New Roman" w:hAnsi="Garamond" w:cs="Times New Roman"/>
                <w:lang w:eastAsia="it-IT"/>
              </w:rPr>
              <w:t>un’unica</w:t>
            </w:r>
            <w:r w:rsidRPr="0095300E">
              <w:rPr>
                <w:rFonts w:ascii="Garamond" w:eastAsia="Times New Roman" w:hAnsi="Garamond" w:cs="Times New Roman"/>
                <w:color w:val="FF0000"/>
                <w:lang w:eastAsia="it-IT"/>
              </w:rPr>
              <w:t xml:space="preserve"> </w:t>
            </w:r>
            <w:r w:rsidRPr="00F647D3">
              <w:rPr>
                <w:rFonts w:ascii="Garamond" w:eastAsia="Times New Roman" w:hAnsi="Garamond" w:cs="Times New Roman"/>
                <w:color w:val="000000"/>
                <w:lang w:eastAsia="it-IT"/>
              </w:rPr>
              <w:t xml:space="preserve">decisione </w:t>
            </w:r>
            <w:r>
              <w:rPr>
                <w:rFonts w:ascii="Garamond" w:eastAsia="Times New Roman" w:hAnsi="Garamond" w:cs="Times New Roman"/>
                <w:color w:val="000000"/>
                <w:lang w:eastAsia="it-IT"/>
              </w:rPr>
              <w:t>di</w:t>
            </w:r>
            <w:r w:rsidRPr="00F647D3">
              <w:rPr>
                <w:rFonts w:ascii="Garamond" w:eastAsia="Times New Roman" w:hAnsi="Garamond" w:cs="Times New Roman"/>
                <w:color w:val="000000"/>
                <w:lang w:eastAsia="it-IT"/>
              </w:rPr>
              <w:t xml:space="preserve"> contrarre (o atto equivalente), che ai sensi dell’art. 17, comma 2, del D.Lgs. n. 36/2023, individua: l’oggetto, </w:t>
            </w:r>
            <w:r w:rsidRPr="00F647D3">
              <w:rPr>
                <w:rFonts w:ascii="Garamond" w:eastAsia="Times New Roman" w:hAnsi="Garamond" w:cs="Times New Roman"/>
                <w:color w:val="000000"/>
                <w:lang w:eastAsia="it-IT"/>
              </w:rPr>
              <w:lastRenderedPageBreak/>
              <w:t>l’importo e il contraente, unitamente alle ragioni della sua scelta, ai requisiti di carattere generale e, se necessari, a quelli inerenti alla capacità economico finanziaria e tecnico-professionale?</w:t>
            </w:r>
          </w:p>
        </w:tc>
        <w:tc>
          <w:tcPr>
            <w:tcW w:w="138" w:type="pct"/>
            <w:gridSpan w:val="2"/>
            <w:shd w:val="clear" w:color="auto" w:fill="auto"/>
            <w:vAlign w:val="center"/>
          </w:tcPr>
          <w:p w14:paraId="1E625A73" w14:textId="07AFABFB" w:rsidR="0087509E" w:rsidRPr="00F647D3" w:rsidRDefault="00F158F3"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168" w:type="pct"/>
            <w:gridSpan w:val="2"/>
            <w:shd w:val="clear" w:color="auto" w:fill="auto"/>
            <w:vAlign w:val="center"/>
          </w:tcPr>
          <w:p w14:paraId="3E34A85F"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052C2001" w14:textId="79656F82" w:rsidR="0087509E" w:rsidRPr="00F647D3" w:rsidRDefault="0087509E" w:rsidP="00EC220C">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08D47187" w14:textId="4373B853" w:rsidR="0087509E" w:rsidRPr="00F647D3" w:rsidRDefault="00F158F3" w:rsidP="0087509E">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5913ED22" w14:textId="497329C9" w:rsidR="0087509E" w:rsidRPr="00F647D3" w:rsidRDefault="0087509E" w:rsidP="0087509E">
            <w:pPr>
              <w:spacing w:after="0" w:line="240" w:lineRule="auto"/>
              <w:rPr>
                <w:rFonts w:ascii="Garamond" w:eastAsia="Times New Roman" w:hAnsi="Garamond" w:cs="Times New Roman"/>
                <w:color w:val="000000"/>
                <w:lang w:eastAsia="it-IT"/>
              </w:rPr>
            </w:pPr>
          </w:p>
        </w:tc>
        <w:tc>
          <w:tcPr>
            <w:tcW w:w="987" w:type="pct"/>
            <w:vAlign w:val="center"/>
          </w:tcPr>
          <w:p w14:paraId="6C7D07D1" w14:textId="3BC1CA8B" w:rsidR="0087509E" w:rsidRPr="00EB7D7B" w:rsidRDefault="0087509E" w:rsidP="0087509E">
            <w:pPr>
              <w:spacing w:after="0" w:line="240" w:lineRule="auto"/>
              <w:jc w:val="both"/>
              <w:rPr>
                <w:rFonts w:ascii="Garamond" w:eastAsia="Times New Roman" w:hAnsi="Garamond" w:cs="Times New Roman"/>
                <w:lang w:eastAsia="it-IT"/>
              </w:rPr>
            </w:pPr>
            <w:r w:rsidRPr="00EB7D7B">
              <w:rPr>
                <w:rFonts w:ascii="Garamond" w:eastAsia="Times New Roman" w:hAnsi="Garamond" w:cs="Times New Roman"/>
                <w:lang w:eastAsia="it-IT"/>
              </w:rPr>
              <w:t>Determina/Decisione di contrarre o atto equivalente</w:t>
            </w:r>
          </w:p>
        </w:tc>
      </w:tr>
      <w:tr w:rsidR="00EC220C" w:rsidRPr="00F647D3" w14:paraId="6A5EE02B" w14:textId="77777777" w:rsidTr="00B442E0">
        <w:trPr>
          <w:gridAfter w:val="2"/>
          <w:wAfter w:w="10" w:type="pct"/>
          <w:trHeight w:val="1332"/>
          <w:jc w:val="center"/>
        </w:trPr>
        <w:tc>
          <w:tcPr>
            <w:tcW w:w="182" w:type="pct"/>
            <w:shd w:val="clear" w:color="auto" w:fill="auto"/>
            <w:vAlign w:val="center"/>
          </w:tcPr>
          <w:p w14:paraId="7146F5A8" w14:textId="7F8650B7" w:rsidR="00EC220C" w:rsidRPr="00DF7FC9" w:rsidRDefault="00EC220C" w:rsidP="00EC220C">
            <w:pPr>
              <w:spacing w:after="0" w:line="240" w:lineRule="auto"/>
              <w:jc w:val="center"/>
              <w:rPr>
                <w:rFonts w:ascii="Garamond" w:eastAsia="Times New Roman" w:hAnsi="Garamond" w:cs="Times New Roman"/>
                <w:lang w:eastAsia="it-IT"/>
              </w:rPr>
            </w:pPr>
            <w:r w:rsidRPr="00DF7FC9">
              <w:rPr>
                <w:rFonts w:ascii="Garamond" w:eastAsia="Times New Roman" w:hAnsi="Garamond" w:cs="Times New Roman"/>
                <w:lang w:eastAsia="it-IT"/>
              </w:rPr>
              <w:t>3.13</w:t>
            </w:r>
          </w:p>
        </w:tc>
        <w:tc>
          <w:tcPr>
            <w:tcW w:w="1453" w:type="pct"/>
            <w:shd w:val="clear" w:color="auto" w:fill="auto"/>
            <w:vAlign w:val="center"/>
          </w:tcPr>
          <w:p w14:paraId="46B3741B" w14:textId="77777777" w:rsidR="00EC220C" w:rsidRPr="00F647D3" w:rsidRDefault="00EC220C" w:rsidP="00EC220C">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[Nel solo caso di procedura svolta mediante affidamento diretto]</w:t>
            </w:r>
          </w:p>
          <w:p w14:paraId="4A4B1D00" w14:textId="23FEA29B" w:rsidR="00EC220C" w:rsidRPr="00F647D3" w:rsidRDefault="00EC220C" w:rsidP="00EC220C">
            <w:pPr>
              <w:spacing w:after="0" w:line="240" w:lineRule="auto"/>
              <w:jc w:val="both"/>
              <w:rPr>
                <w:rFonts w:ascii="Garamond" w:eastAsia="Times New Roman" w:hAnsi="Garamond" w:cs="Times New Roman"/>
                <w:color w:val="000000"/>
                <w:lang w:eastAsia="it-IT"/>
              </w:rPr>
            </w:pPr>
            <w:r w:rsidRPr="00241BB4">
              <w:rPr>
                <w:rFonts w:ascii="Garamond" w:eastAsia="Times New Roman" w:hAnsi="Garamond" w:cs="Times New Roman"/>
                <w:lang w:eastAsia="it-IT"/>
              </w:rPr>
              <w:t>Il CIG è stato acquisito in modalità digitale al termine della procedura di affidamento, in conformità a quanto previsto dall’art. 17, comma 2, del D.Lgs. n. 36/2023 (cfr.</w:t>
            </w:r>
            <w:r w:rsidRPr="00241BB4">
              <w:rPr>
                <w:rFonts w:ascii="Garamond" w:eastAsia="Times New Roman" w:hAnsi="Garamond" w:cs="Times New Roman"/>
                <w:i/>
                <w:iCs/>
                <w:lang w:eastAsia="it-IT"/>
              </w:rPr>
              <w:t xml:space="preserve"> Vademecum Informativo per gli affidamenti diretti di lavoro inferiore a 150.000 euro e di forniture e servizi di importo inferiore a 140.000 euro di A.N.AC. del 30 luglio 2024</w:t>
            </w:r>
            <w:r w:rsidRPr="00241BB4">
              <w:rPr>
                <w:rFonts w:ascii="Garamond" w:eastAsia="Times New Roman" w:hAnsi="Garamond" w:cs="Times New Roman"/>
                <w:lang w:eastAsia="it-IT"/>
              </w:rPr>
              <w:t>)?</w:t>
            </w:r>
          </w:p>
        </w:tc>
        <w:tc>
          <w:tcPr>
            <w:tcW w:w="138" w:type="pct"/>
            <w:gridSpan w:val="2"/>
            <w:shd w:val="clear" w:color="auto" w:fill="auto"/>
            <w:vAlign w:val="center"/>
          </w:tcPr>
          <w:p w14:paraId="3EA4634A" w14:textId="6216D17E" w:rsidR="00EC220C" w:rsidRPr="00F647D3" w:rsidRDefault="00F158F3"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4381E300"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8EE5E06" w14:textId="206FC7EF"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1B9A0305" w14:textId="7B55EAA5" w:rsidR="00EC220C" w:rsidRPr="00F647D3" w:rsidRDefault="00F158F3" w:rsidP="00EC220C">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7E728D70" w14:textId="3111D753" w:rsidR="00EC220C" w:rsidRPr="00F647D3" w:rsidRDefault="00EC220C" w:rsidP="00EC220C">
            <w:pPr>
              <w:spacing w:after="0" w:line="240" w:lineRule="auto"/>
              <w:rPr>
                <w:rFonts w:ascii="Garamond" w:eastAsia="Times New Roman" w:hAnsi="Garamond" w:cs="Times New Roman"/>
                <w:color w:val="000000"/>
                <w:lang w:eastAsia="it-IT"/>
              </w:rPr>
            </w:pPr>
          </w:p>
        </w:tc>
        <w:tc>
          <w:tcPr>
            <w:tcW w:w="987" w:type="pct"/>
            <w:vAlign w:val="center"/>
          </w:tcPr>
          <w:p w14:paraId="0BA8EB7D" w14:textId="6916049E" w:rsidR="00EC220C" w:rsidRPr="00DF7FC9" w:rsidRDefault="00EC220C" w:rsidP="00EC220C">
            <w:pPr>
              <w:spacing w:after="0" w:line="240" w:lineRule="auto"/>
              <w:jc w:val="both"/>
              <w:rPr>
                <w:rFonts w:ascii="Garamond" w:eastAsia="Times New Roman" w:hAnsi="Garamond" w:cs="Times New Roman"/>
                <w:lang w:eastAsia="it-IT"/>
              </w:rPr>
            </w:pPr>
            <w:r w:rsidRPr="00DF7FC9">
              <w:rPr>
                <w:rFonts w:ascii="Garamond" w:eastAsia="Times New Roman" w:hAnsi="Garamond" w:cs="Times New Roman"/>
                <w:lang w:eastAsia="it-IT"/>
              </w:rPr>
              <w:t>Determina/Decisione di contrarre o atto equivalente</w:t>
            </w:r>
          </w:p>
        </w:tc>
      </w:tr>
      <w:tr w:rsidR="00EC220C" w:rsidRPr="00F647D3" w14:paraId="2A0BC398" w14:textId="77777777" w:rsidTr="00B442E0">
        <w:trPr>
          <w:gridAfter w:val="2"/>
          <w:wAfter w:w="10" w:type="pct"/>
          <w:trHeight w:val="639"/>
          <w:jc w:val="center"/>
        </w:trPr>
        <w:tc>
          <w:tcPr>
            <w:tcW w:w="182" w:type="pct"/>
            <w:shd w:val="clear" w:color="auto" w:fill="auto"/>
            <w:vAlign w:val="center"/>
          </w:tcPr>
          <w:p w14:paraId="1DDCDC62" w14:textId="72AAF403" w:rsidR="00EC220C" w:rsidRPr="00DF7FC9" w:rsidRDefault="00EC220C" w:rsidP="00EC220C">
            <w:pPr>
              <w:spacing w:after="0" w:line="240" w:lineRule="auto"/>
              <w:jc w:val="center"/>
              <w:rPr>
                <w:rFonts w:ascii="Garamond" w:eastAsia="Times New Roman" w:hAnsi="Garamond" w:cs="Times New Roman"/>
                <w:lang w:eastAsia="it-IT"/>
              </w:rPr>
            </w:pPr>
            <w:r w:rsidRPr="00DF7FC9">
              <w:rPr>
                <w:rFonts w:ascii="Garamond" w:eastAsia="Times New Roman" w:hAnsi="Garamond" w:cs="Times New Roman"/>
                <w:lang w:eastAsia="it-IT"/>
              </w:rPr>
              <w:t>3.14</w:t>
            </w:r>
          </w:p>
        </w:tc>
        <w:tc>
          <w:tcPr>
            <w:tcW w:w="1453" w:type="pct"/>
            <w:shd w:val="clear" w:color="auto" w:fill="auto"/>
            <w:vAlign w:val="center"/>
          </w:tcPr>
          <w:p w14:paraId="3CFF6927" w14:textId="705246E5"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[Eventuale, nel solo caso di procedura svolta mediante affidamento diretto e qualora l’Ente si sia dotato di un regolamento sull’istituzione di un albo o elenco di operatori economici] </w:t>
            </w:r>
            <w:r w:rsidRPr="00F647D3">
              <w:rPr>
                <w:rFonts w:ascii="Garamond" w:eastAsia="Times New Roman" w:hAnsi="Garamond" w:cs="Times New Roman"/>
                <w:color w:val="000000"/>
                <w:lang w:eastAsia="it-IT"/>
              </w:rPr>
              <w:t>È stato verificato il rispetto da parte della stazione appaltante delle eventuali disposizioni contenute nel proprio regolamento interno</w:t>
            </w:r>
            <w:r>
              <w:rPr>
                <w:rFonts w:ascii="Garamond" w:eastAsia="Times New Roman" w:hAnsi="Garamond" w:cs="Times New Roman"/>
                <w:color w:val="000000"/>
                <w:lang w:eastAsia="it-IT"/>
              </w:rPr>
              <w:t xml:space="preserve"> </w:t>
            </w:r>
            <w:r w:rsidRPr="00F647D3">
              <w:rPr>
                <w:rFonts w:ascii="Garamond" w:eastAsia="Times New Roman" w:hAnsi="Garamond" w:cs="Times New Roman"/>
                <w:color w:val="000000"/>
                <w:lang w:eastAsia="it-IT"/>
              </w:rPr>
              <w:t>(cfr.</w:t>
            </w:r>
            <w:r w:rsidRPr="00F647D3">
              <w:rPr>
                <w:rFonts w:ascii="Garamond" w:eastAsia="Times New Roman" w:hAnsi="Garamond" w:cs="Times New Roman"/>
                <w:i/>
                <w:iCs/>
                <w:color w:val="000000"/>
                <w:lang w:eastAsia="it-IT"/>
              </w:rPr>
              <w:t xml:space="preserve"> Vademecum Informativo per gli affidamenti diretti di lavoro inferiore a 150.000 euro e di forniture e servizi di importo inferiore a 140.000 euro di A.N.AC. del 30 luglio 2024</w:t>
            </w:r>
            <w:r w:rsidRPr="00F647D3">
              <w:rPr>
                <w:rFonts w:ascii="Garamond" w:eastAsia="Times New Roman" w:hAnsi="Garamond" w:cs="Times New Roman"/>
                <w:color w:val="000000"/>
                <w:lang w:eastAsia="it-IT"/>
              </w:rPr>
              <w:t>)?</w:t>
            </w:r>
          </w:p>
        </w:tc>
        <w:tc>
          <w:tcPr>
            <w:tcW w:w="138" w:type="pct"/>
            <w:gridSpan w:val="2"/>
            <w:shd w:val="clear" w:color="auto" w:fill="auto"/>
            <w:vAlign w:val="center"/>
          </w:tcPr>
          <w:p w14:paraId="2D71D6EF" w14:textId="2A17BF71" w:rsidR="00EC220C" w:rsidRPr="00F647D3" w:rsidRDefault="00F158F3"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034F5988"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62A6D8E" w14:textId="6C18237F"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74B9AE70" w14:textId="7516A9FB" w:rsidR="00EC220C" w:rsidRPr="00F647D3" w:rsidRDefault="00F158F3" w:rsidP="00EC220C">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1265E4F8" w14:textId="147E4B5E" w:rsidR="00EC220C" w:rsidRPr="00F647D3" w:rsidRDefault="00EC220C" w:rsidP="00EC220C">
            <w:pPr>
              <w:spacing w:after="0" w:line="240" w:lineRule="auto"/>
              <w:rPr>
                <w:rFonts w:ascii="Garamond" w:eastAsia="Times New Roman" w:hAnsi="Garamond" w:cs="Times New Roman"/>
                <w:color w:val="000000"/>
                <w:lang w:eastAsia="it-IT"/>
              </w:rPr>
            </w:pPr>
          </w:p>
        </w:tc>
        <w:tc>
          <w:tcPr>
            <w:tcW w:w="987" w:type="pct"/>
            <w:vAlign w:val="center"/>
          </w:tcPr>
          <w:p w14:paraId="514F39CD" w14:textId="48AE7D9E" w:rsidR="00EC220C" w:rsidRPr="00DF7FC9" w:rsidRDefault="00EC220C" w:rsidP="00EC220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F7FC9">
              <w:rPr>
                <w:rFonts w:ascii="Garamond" w:eastAsia="Times New Roman" w:hAnsi="Garamond" w:cs="Times New Roman"/>
                <w:lang w:eastAsia="it-IT"/>
              </w:rPr>
              <w:t>Determina/Decisione di contrarre o atto equivalente;</w:t>
            </w:r>
          </w:p>
          <w:p w14:paraId="6A0DAF52" w14:textId="6B5BEFC5" w:rsidR="00EC220C" w:rsidRPr="00DF7FC9" w:rsidRDefault="00EC220C" w:rsidP="00EC220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F7FC9">
              <w:rPr>
                <w:rFonts w:ascii="Garamond" w:eastAsia="Times New Roman" w:hAnsi="Garamond" w:cs="Times New Roman"/>
                <w:lang w:eastAsia="it-IT"/>
              </w:rPr>
              <w:t>Atti della procedura (Avviso, capitolato, altro)</w:t>
            </w:r>
          </w:p>
        </w:tc>
      </w:tr>
      <w:tr w:rsidR="00EC220C" w:rsidRPr="00F647D3" w14:paraId="65CCF742" w14:textId="77777777" w:rsidTr="00B442E0">
        <w:trPr>
          <w:gridAfter w:val="2"/>
          <w:wAfter w:w="10" w:type="pct"/>
          <w:trHeight w:val="639"/>
          <w:jc w:val="center"/>
        </w:trPr>
        <w:tc>
          <w:tcPr>
            <w:tcW w:w="182" w:type="pct"/>
            <w:shd w:val="clear" w:color="auto" w:fill="auto"/>
            <w:vAlign w:val="center"/>
          </w:tcPr>
          <w:p w14:paraId="383FA056" w14:textId="3468383D" w:rsidR="00EC220C" w:rsidRPr="00DF7FC9" w:rsidRDefault="00EC220C" w:rsidP="00EC220C">
            <w:pPr>
              <w:spacing w:after="0" w:line="240" w:lineRule="auto"/>
              <w:jc w:val="center"/>
              <w:rPr>
                <w:rFonts w:ascii="Garamond" w:eastAsia="Times New Roman" w:hAnsi="Garamond" w:cs="Times New Roman"/>
                <w:lang w:eastAsia="it-IT"/>
              </w:rPr>
            </w:pPr>
            <w:r w:rsidRPr="00DF7FC9">
              <w:rPr>
                <w:rFonts w:ascii="Garamond" w:eastAsia="Times New Roman" w:hAnsi="Garamond" w:cs="Times New Roman"/>
                <w:lang w:eastAsia="it-IT"/>
              </w:rPr>
              <w:t>3.15</w:t>
            </w:r>
          </w:p>
        </w:tc>
        <w:tc>
          <w:tcPr>
            <w:tcW w:w="1453" w:type="pct"/>
            <w:shd w:val="clear" w:color="auto" w:fill="auto"/>
            <w:vAlign w:val="center"/>
          </w:tcPr>
          <w:p w14:paraId="025F6791" w14:textId="77777777" w:rsidR="00EC220C" w:rsidRPr="00F647D3" w:rsidRDefault="00EC220C" w:rsidP="00EC220C">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[Nel solo caso di procedura svolta mediante affidamento diretto]</w:t>
            </w:r>
          </w:p>
          <w:p w14:paraId="7BF6CB52" w14:textId="265338EB" w:rsidR="00EC220C" w:rsidRPr="00F647D3" w:rsidRDefault="00EC220C" w:rsidP="00EC220C">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color w:val="000000"/>
                <w:lang w:eastAsia="it-IT"/>
              </w:rPr>
              <w:t xml:space="preserve">È stato verificato che gli atti della procedura contengano specifiche indicazioni in merito ai requisiti speciali di partecipazione alla procedura e che tali requisiti siano attinenti e proporzionati all’oggetto della medesima procedura, tenendo presente l’interesse pubblico ad avere il più ampio </w:t>
            </w:r>
            <w:r w:rsidRPr="00F647D3">
              <w:rPr>
                <w:rFonts w:ascii="Garamond" w:eastAsia="Times New Roman" w:hAnsi="Garamond" w:cs="Times New Roman"/>
                <w:color w:val="000000"/>
                <w:lang w:eastAsia="it-IT"/>
              </w:rPr>
              <w:lastRenderedPageBreak/>
              <w:t xml:space="preserve">numero di potenziali partecipanti, nel rispetto dei principi di trasparenza e rotazione (art. 49, D.Lgs. n. 36/2023; cfr. </w:t>
            </w:r>
            <w:r w:rsidRPr="00F647D3">
              <w:rPr>
                <w:rFonts w:ascii="Garamond" w:eastAsia="Times New Roman" w:hAnsi="Garamond" w:cs="Times New Roman"/>
                <w:i/>
                <w:iCs/>
                <w:color w:val="000000"/>
                <w:lang w:eastAsia="it-IT"/>
              </w:rPr>
              <w:t>Comunicato del Presidente A.N.AC. del 24 giugno 2024</w:t>
            </w:r>
            <w:r w:rsidRPr="00F647D3">
              <w:rPr>
                <w:rFonts w:ascii="Garamond" w:eastAsia="Times New Roman" w:hAnsi="Garamond" w:cs="Times New Roman"/>
                <w:color w:val="000000"/>
                <w:lang w:eastAsia="it-IT"/>
              </w:rPr>
              <w:t>)?</w:t>
            </w:r>
          </w:p>
        </w:tc>
        <w:tc>
          <w:tcPr>
            <w:tcW w:w="138" w:type="pct"/>
            <w:gridSpan w:val="2"/>
            <w:shd w:val="clear" w:color="auto" w:fill="auto"/>
            <w:vAlign w:val="center"/>
          </w:tcPr>
          <w:p w14:paraId="45E2FEF3" w14:textId="407EE029" w:rsidR="00EC220C" w:rsidRPr="00F647D3" w:rsidRDefault="00F158F3"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168" w:type="pct"/>
            <w:gridSpan w:val="2"/>
            <w:shd w:val="clear" w:color="auto" w:fill="auto"/>
            <w:vAlign w:val="center"/>
          </w:tcPr>
          <w:p w14:paraId="305B9B5A"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456394D3" w14:textId="5E6A5A2A"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18514749" w14:textId="0184034A" w:rsidR="00EC220C" w:rsidRPr="00F647D3" w:rsidRDefault="00F158F3" w:rsidP="00EC220C">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01286CD4" w14:textId="4C1E222D" w:rsidR="00EC220C" w:rsidRPr="00F647D3" w:rsidRDefault="00EC220C" w:rsidP="00EC220C">
            <w:pPr>
              <w:spacing w:after="0" w:line="240" w:lineRule="auto"/>
              <w:rPr>
                <w:rFonts w:ascii="Garamond" w:eastAsia="Times New Roman" w:hAnsi="Garamond" w:cs="Times New Roman"/>
                <w:color w:val="000000"/>
                <w:lang w:eastAsia="it-IT"/>
              </w:rPr>
            </w:pPr>
          </w:p>
        </w:tc>
        <w:tc>
          <w:tcPr>
            <w:tcW w:w="987" w:type="pct"/>
            <w:vAlign w:val="center"/>
          </w:tcPr>
          <w:p w14:paraId="359633AC" w14:textId="77777777" w:rsidR="00EC220C" w:rsidRDefault="00EC220C" w:rsidP="00EC220C">
            <w:pPr>
              <w:pStyle w:val="Paragrafoelenco"/>
              <w:spacing w:after="0" w:line="240" w:lineRule="auto"/>
              <w:ind w:left="136"/>
              <w:jc w:val="both"/>
              <w:rPr>
                <w:rFonts w:ascii="Garamond" w:eastAsia="Times New Roman" w:hAnsi="Garamond" w:cs="Times New Roman"/>
                <w:lang w:eastAsia="it-IT"/>
              </w:rPr>
            </w:pPr>
          </w:p>
          <w:p w14:paraId="359C222A" w14:textId="77777777" w:rsidR="00EC220C" w:rsidRDefault="00EC220C" w:rsidP="00EC220C">
            <w:pPr>
              <w:pStyle w:val="Paragrafoelenco"/>
              <w:spacing w:after="0" w:line="240" w:lineRule="auto"/>
              <w:ind w:left="136"/>
              <w:jc w:val="both"/>
              <w:rPr>
                <w:rFonts w:ascii="Garamond" w:eastAsia="Times New Roman" w:hAnsi="Garamond" w:cs="Times New Roman"/>
                <w:lang w:eastAsia="it-IT"/>
              </w:rPr>
            </w:pPr>
          </w:p>
          <w:p w14:paraId="018D26C5" w14:textId="77777777" w:rsidR="00EC220C" w:rsidRDefault="00EC220C" w:rsidP="00EC220C">
            <w:pPr>
              <w:pStyle w:val="Paragrafoelenco"/>
              <w:spacing w:after="0" w:line="240" w:lineRule="auto"/>
              <w:ind w:left="136"/>
              <w:jc w:val="both"/>
              <w:rPr>
                <w:rFonts w:ascii="Garamond" w:eastAsia="Times New Roman" w:hAnsi="Garamond" w:cs="Times New Roman"/>
                <w:lang w:eastAsia="it-IT"/>
              </w:rPr>
            </w:pPr>
          </w:p>
          <w:p w14:paraId="245F3E51" w14:textId="41D77415" w:rsidR="00EC220C" w:rsidRPr="00DF7FC9" w:rsidRDefault="00EC220C" w:rsidP="00EC220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F7FC9">
              <w:rPr>
                <w:rFonts w:ascii="Garamond" w:eastAsia="Times New Roman" w:hAnsi="Garamond" w:cs="Times New Roman"/>
                <w:lang w:eastAsia="it-IT"/>
              </w:rPr>
              <w:t>Determina/Decisione di contrarre o atto equivalente;</w:t>
            </w:r>
          </w:p>
          <w:p w14:paraId="27313054" w14:textId="77777777" w:rsidR="00EC220C" w:rsidRDefault="00EC220C" w:rsidP="00EC220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F7FC9">
              <w:rPr>
                <w:rFonts w:ascii="Garamond" w:eastAsia="Times New Roman" w:hAnsi="Garamond" w:cs="Times New Roman"/>
                <w:lang w:eastAsia="it-IT"/>
              </w:rPr>
              <w:t>Atti di gara (Bando, avviso, capitolato, altro)</w:t>
            </w:r>
          </w:p>
          <w:p w14:paraId="300F4238" w14:textId="77777777" w:rsidR="00EC220C" w:rsidRDefault="00EC220C" w:rsidP="00EC220C">
            <w:pPr>
              <w:spacing w:after="0" w:line="240" w:lineRule="auto"/>
              <w:jc w:val="both"/>
              <w:rPr>
                <w:rFonts w:ascii="Garamond" w:eastAsia="Times New Roman" w:hAnsi="Garamond" w:cs="Times New Roman"/>
                <w:lang w:eastAsia="it-IT"/>
              </w:rPr>
            </w:pPr>
          </w:p>
          <w:p w14:paraId="5704B120" w14:textId="77777777" w:rsidR="00EC220C" w:rsidRDefault="00EC220C" w:rsidP="00EC220C">
            <w:pPr>
              <w:spacing w:after="0" w:line="240" w:lineRule="auto"/>
              <w:jc w:val="both"/>
              <w:rPr>
                <w:rFonts w:ascii="Garamond" w:eastAsia="Times New Roman" w:hAnsi="Garamond" w:cs="Times New Roman"/>
                <w:lang w:eastAsia="it-IT"/>
              </w:rPr>
            </w:pPr>
          </w:p>
          <w:p w14:paraId="6744D232" w14:textId="77777777" w:rsidR="00EC220C" w:rsidRDefault="00EC220C" w:rsidP="00EC220C">
            <w:pPr>
              <w:spacing w:after="0" w:line="240" w:lineRule="auto"/>
              <w:jc w:val="both"/>
              <w:rPr>
                <w:rFonts w:ascii="Garamond" w:eastAsia="Times New Roman" w:hAnsi="Garamond" w:cs="Times New Roman"/>
                <w:lang w:eastAsia="it-IT"/>
              </w:rPr>
            </w:pPr>
          </w:p>
          <w:p w14:paraId="08EFCDE6" w14:textId="77777777" w:rsidR="00EC220C" w:rsidRDefault="00EC220C" w:rsidP="00EC220C">
            <w:pPr>
              <w:spacing w:after="0" w:line="240" w:lineRule="auto"/>
              <w:jc w:val="both"/>
              <w:rPr>
                <w:rFonts w:ascii="Garamond" w:eastAsia="Times New Roman" w:hAnsi="Garamond" w:cs="Times New Roman"/>
                <w:lang w:eastAsia="it-IT"/>
              </w:rPr>
            </w:pPr>
          </w:p>
          <w:p w14:paraId="005E341D" w14:textId="77777777" w:rsidR="00EC220C" w:rsidRDefault="00EC220C" w:rsidP="00EC220C">
            <w:pPr>
              <w:spacing w:after="0" w:line="240" w:lineRule="auto"/>
              <w:jc w:val="both"/>
              <w:rPr>
                <w:rFonts w:ascii="Garamond" w:eastAsia="Times New Roman" w:hAnsi="Garamond" w:cs="Times New Roman"/>
                <w:lang w:eastAsia="it-IT"/>
              </w:rPr>
            </w:pPr>
          </w:p>
          <w:p w14:paraId="06E3A210" w14:textId="74E662AB" w:rsidR="00EC220C" w:rsidRPr="00DF7FC9" w:rsidRDefault="00EC220C" w:rsidP="00EC220C">
            <w:pPr>
              <w:spacing w:after="0" w:line="240" w:lineRule="auto"/>
              <w:jc w:val="both"/>
              <w:rPr>
                <w:rFonts w:ascii="Garamond" w:eastAsia="Times New Roman" w:hAnsi="Garamond" w:cs="Times New Roman"/>
                <w:lang w:eastAsia="it-IT"/>
              </w:rPr>
            </w:pPr>
          </w:p>
        </w:tc>
      </w:tr>
      <w:tr w:rsidR="00EC220C" w:rsidRPr="00F647D3" w14:paraId="2315DA29" w14:textId="77777777" w:rsidTr="00B442E0">
        <w:trPr>
          <w:gridAfter w:val="2"/>
          <w:wAfter w:w="10" w:type="pct"/>
          <w:trHeight w:val="639"/>
          <w:jc w:val="center"/>
        </w:trPr>
        <w:tc>
          <w:tcPr>
            <w:tcW w:w="182" w:type="pct"/>
            <w:shd w:val="clear" w:color="auto" w:fill="auto"/>
            <w:vAlign w:val="center"/>
          </w:tcPr>
          <w:p w14:paraId="0B820564" w14:textId="13324376" w:rsidR="00EC220C" w:rsidRPr="00DF7FC9" w:rsidRDefault="00EC220C" w:rsidP="00EC220C">
            <w:pPr>
              <w:spacing w:after="0" w:line="240" w:lineRule="auto"/>
              <w:jc w:val="center"/>
              <w:rPr>
                <w:rFonts w:ascii="Garamond" w:eastAsia="Times New Roman" w:hAnsi="Garamond" w:cs="Times New Roman"/>
                <w:lang w:eastAsia="it-IT"/>
              </w:rPr>
            </w:pPr>
            <w:r w:rsidRPr="00DF7FC9">
              <w:rPr>
                <w:rFonts w:ascii="Garamond" w:eastAsia="Times New Roman" w:hAnsi="Garamond" w:cs="Times New Roman"/>
                <w:lang w:eastAsia="it-IT"/>
              </w:rPr>
              <w:lastRenderedPageBreak/>
              <w:t>3.16</w:t>
            </w:r>
          </w:p>
        </w:tc>
        <w:tc>
          <w:tcPr>
            <w:tcW w:w="1453" w:type="pct"/>
            <w:shd w:val="clear" w:color="auto" w:fill="auto"/>
            <w:vAlign w:val="center"/>
          </w:tcPr>
          <w:p w14:paraId="13B8922F" w14:textId="77777777" w:rsidR="00EC220C" w:rsidRPr="00F647D3" w:rsidRDefault="00EC220C" w:rsidP="00EC220C">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[Nel solo caso di procedura svolta mediante affidamento diretto]</w:t>
            </w:r>
          </w:p>
          <w:p w14:paraId="16159663" w14:textId="456431A2"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È stato verificato che la documentazione di gara sia stata predisposta nel rispetto dei principi generali del codice quali economicità, efficacia, tempestività, correttezza, libera concorrenza, non discriminazione e parità di trattamento, trasparenza e pubblicità, proporzionalità, nonché dei criteri di sostenibilità energetica e ambientale?</w:t>
            </w:r>
          </w:p>
        </w:tc>
        <w:tc>
          <w:tcPr>
            <w:tcW w:w="138" w:type="pct"/>
            <w:gridSpan w:val="2"/>
            <w:shd w:val="clear" w:color="auto" w:fill="auto"/>
            <w:vAlign w:val="center"/>
          </w:tcPr>
          <w:p w14:paraId="55370B43" w14:textId="38F27F37" w:rsidR="00EC220C" w:rsidRPr="00F647D3" w:rsidRDefault="00F158F3"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3BB7E521"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8DDEA06" w14:textId="3B11E7B3"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1467A327" w14:textId="4A073BDE" w:rsidR="00EC220C" w:rsidRPr="00F647D3" w:rsidRDefault="00F158F3" w:rsidP="00EC220C">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66EAC0C5" w14:textId="12909A27" w:rsidR="00EC220C" w:rsidRPr="00F647D3" w:rsidRDefault="00EC220C" w:rsidP="00EC220C">
            <w:pPr>
              <w:spacing w:after="0" w:line="240" w:lineRule="auto"/>
              <w:rPr>
                <w:rFonts w:ascii="Garamond" w:eastAsia="Times New Roman" w:hAnsi="Garamond" w:cs="Times New Roman"/>
                <w:color w:val="000000"/>
                <w:lang w:eastAsia="it-IT"/>
              </w:rPr>
            </w:pPr>
          </w:p>
        </w:tc>
        <w:tc>
          <w:tcPr>
            <w:tcW w:w="987" w:type="pct"/>
            <w:vAlign w:val="center"/>
          </w:tcPr>
          <w:p w14:paraId="127CAB80" w14:textId="064AE606" w:rsidR="00EC220C" w:rsidRPr="00DF7FC9" w:rsidRDefault="00EC220C" w:rsidP="00EC220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F7FC9">
              <w:rPr>
                <w:rFonts w:ascii="Garamond" w:eastAsia="Times New Roman" w:hAnsi="Garamond" w:cs="Times New Roman"/>
                <w:lang w:eastAsia="it-IT"/>
              </w:rPr>
              <w:t>Determina/Decisione di contrarre o atto equivalente;</w:t>
            </w:r>
          </w:p>
          <w:p w14:paraId="56F228D8" w14:textId="2A3A2D46" w:rsidR="00EC220C" w:rsidRPr="00DF7FC9" w:rsidRDefault="00EC220C" w:rsidP="00EC220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DF7FC9">
              <w:rPr>
                <w:rFonts w:ascii="Garamond" w:eastAsia="Times New Roman" w:hAnsi="Garamond" w:cs="Times New Roman"/>
                <w:lang w:eastAsia="it-IT"/>
              </w:rPr>
              <w:t>Atti della procedura (Avviso, capitolato, altro)</w:t>
            </w:r>
          </w:p>
        </w:tc>
      </w:tr>
      <w:tr w:rsidR="00EC220C" w:rsidRPr="00F647D3" w14:paraId="6181BD38" w14:textId="77777777" w:rsidTr="00B442E0">
        <w:trPr>
          <w:gridAfter w:val="2"/>
          <w:wAfter w:w="10" w:type="pct"/>
          <w:trHeight w:val="639"/>
          <w:jc w:val="center"/>
        </w:trPr>
        <w:tc>
          <w:tcPr>
            <w:tcW w:w="182" w:type="pct"/>
            <w:shd w:val="clear" w:color="auto" w:fill="auto"/>
            <w:vAlign w:val="center"/>
          </w:tcPr>
          <w:p w14:paraId="13DAFA96" w14:textId="53042960" w:rsidR="00EC220C" w:rsidRPr="000E37DC" w:rsidRDefault="00EC220C" w:rsidP="00EC220C">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t>3.17</w:t>
            </w:r>
          </w:p>
        </w:tc>
        <w:tc>
          <w:tcPr>
            <w:tcW w:w="1453" w:type="pct"/>
            <w:shd w:val="clear" w:color="auto" w:fill="auto"/>
            <w:vAlign w:val="center"/>
          </w:tcPr>
          <w:p w14:paraId="340CB308" w14:textId="55D5B110" w:rsidR="00EC220C" w:rsidRPr="00F647D3" w:rsidRDefault="00EC220C" w:rsidP="00EC220C">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 xml:space="preserve">[Nel solo caso di procedura svolta mediante affidamento diretto o di procedura negoziata senza </w:t>
            </w:r>
            <w:r w:rsidRPr="00E06BF9">
              <w:rPr>
                <w:rFonts w:ascii="Garamond" w:eastAsia="Times New Roman" w:hAnsi="Garamond" w:cs="Times New Roman"/>
                <w:i/>
                <w:iCs/>
                <w:lang w:eastAsia="it-IT"/>
              </w:rPr>
              <w:t xml:space="preserve">previa pubblicazione del </w:t>
            </w:r>
            <w:r w:rsidRPr="00F647D3">
              <w:rPr>
                <w:rFonts w:ascii="Garamond" w:eastAsia="Times New Roman" w:hAnsi="Garamond" w:cs="Times New Roman"/>
                <w:i/>
                <w:iCs/>
                <w:color w:val="000000"/>
                <w:lang w:eastAsia="it-IT"/>
              </w:rPr>
              <w:t>bando]</w:t>
            </w:r>
          </w:p>
          <w:p w14:paraId="52CC02AA" w14:textId="12385FD1"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Nella scelta dell’operatore economico cui affidare l’appalto, è stato rispettato il principio di rotazione di cui all’art. 49 del D.Lgs. n. 36/2023 (cfr.</w:t>
            </w:r>
            <w:r w:rsidRPr="00F647D3">
              <w:rPr>
                <w:rFonts w:ascii="Garamond" w:eastAsia="Times New Roman" w:hAnsi="Garamond" w:cs="Times New Roman"/>
                <w:i/>
                <w:iCs/>
                <w:color w:val="000000"/>
                <w:lang w:eastAsia="it-IT"/>
              </w:rPr>
              <w:t xml:space="preserve"> Vademecum Informativo per gli affidamenti diretti di lavoro inferiore a 150.000 euro e di forniture e servizi di importo inferiore a 140.000 euro di A.N.AC. del 30 luglio 2024</w:t>
            </w:r>
            <w:r w:rsidRPr="00F647D3">
              <w:rPr>
                <w:rFonts w:ascii="Garamond" w:eastAsia="Times New Roman" w:hAnsi="Garamond" w:cs="Times New Roman"/>
                <w:color w:val="000000"/>
                <w:lang w:eastAsia="it-IT"/>
              </w:rPr>
              <w:t>)?</w:t>
            </w:r>
          </w:p>
        </w:tc>
        <w:tc>
          <w:tcPr>
            <w:tcW w:w="138" w:type="pct"/>
            <w:gridSpan w:val="2"/>
            <w:shd w:val="clear" w:color="auto" w:fill="auto"/>
            <w:vAlign w:val="center"/>
          </w:tcPr>
          <w:p w14:paraId="778F1A1B" w14:textId="6F87D48A" w:rsidR="00EC220C" w:rsidRPr="00F647D3" w:rsidRDefault="00F158F3"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47E982A8"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44642D1" w14:textId="77934A2E"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767E3951" w14:textId="48F1994F" w:rsidR="00EC220C" w:rsidRPr="00F647D3" w:rsidRDefault="00F158F3" w:rsidP="00EC220C">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6369E01E" w14:textId="5076903A" w:rsidR="00EC220C" w:rsidRPr="00F647D3" w:rsidRDefault="00EC220C" w:rsidP="00EC220C">
            <w:pPr>
              <w:spacing w:after="0" w:line="240" w:lineRule="auto"/>
              <w:rPr>
                <w:rFonts w:ascii="Garamond" w:eastAsia="Times New Roman" w:hAnsi="Garamond" w:cs="Times New Roman"/>
                <w:color w:val="000000"/>
                <w:lang w:eastAsia="it-IT"/>
              </w:rPr>
            </w:pPr>
          </w:p>
        </w:tc>
        <w:tc>
          <w:tcPr>
            <w:tcW w:w="987" w:type="pct"/>
            <w:vAlign w:val="center"/>
          </w:tcPr>
          <w:p w14:paraId="6FC7DD4D" w14:textId="35D9FE09" w:rsidR="00EC220C" w:rsidRPr="00F647D3" w:rsidRDefault="00EC220C" w:rsidP="00EC220C">
            <w:pPr>
              <w:spacing w:after="0" w:line="240" w:lineRule="auto"/>
              <w:jc w:val="both"/>
              <w:rPr>
                <w:rFonts w:ascii="Garamond" w:eastAsia="Times New Roman" w:hAnsi="Garamond" w:cs="Times New Roman"/>
                <w:color w:val="000000"/>
                <w:lang w:eastAsia="it-IT"/>
              </w:rPr>
            </w:pPr>
            <w:r w:rsidRPr="000E37DC">
              <w:rPr>
                <w:rFonts w:ascii="Garamond" w:eastAsia="Times New Roman" w:hAnsi="Garamond" w:cs="Times New Roman"/>
                <w:lang w:eastAsia="it-IT"/>
              </w:rPr>
              <w:t>Determina/Decisione di contrarre o atto equivalente</w:t>
            </w:r>
          </w:p>
        </w:tc>
      </w:tr>
      <w:tr w:rsidR="00EC220C" w:rsidRPr="00F647D3" w14:paraId="2ED556E7" w14:textId="77777777" w:rsidTr="00B442E0">
        <w:trPr>
          <w:gridAfter w:val="2"/>
          <w:wAfter w:w="10" w:type="pct"/>
          <w:trHeight w:val="639"/>
          <w:jc w:val="center"/>
        </w:trPr>
        <w:tc>
          <w:tcPr>
            <w:tcW w:w="182" w:type="pct"/>
            <w:shd w:val="clear" w:color="auto" w:fill="auto"/>
            <w:vAlign w:val="center"/>
          </w:tcPr>
          <w:p w14:paraId="2111C8E5" w14:textId="044669ED" w:rsidR="00EC220C" w:rsidRPr="000E37DC" w:rsidRDefault="00EC220C" w:rsidP="00EC220C">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t>3.18</w:t>
            </w:r>
          </w:p>
        </w:tc>
        <w:tc>
          <w:tcPr>
            <w:tcW w:w="1453" w:type="pct"/>
            <w:shd w:val="clear" w:color="auto" w:fill="auto"/>
            <w:vAlign w:val="center"/>
          </w:tcPr>
          <w:p w14:paraId="10A57824" w14:textId="0D5B603F" w:rsidR="00EC220C" w:rsidRPr="00F647D3" w:rsidRDefault="00EC220C" w:rsidP="00EC220C">
            <w:pPr>
              <w:spacing w:after="6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[Nel caso di procedura svolta mediante affidamento diretto o procedura negoziata senza bando]</w:t>
            </w:r>
            <w:r w:rsidRPr="00F647D3">
              <w:rPr>
                <w:rFonts w:ascii="Garamond" w:eastAsia="Times New Roman" w:hAnsi="Garamond" w:cs="Times New Roman"/>
                <w:color w:val="000000"/>
                <w:lang w:eastAsia="it-IT"/>
              </w:rPr>
              <w:t xml:space="preserve"> Nel caso in cui non sia stato applicato il principio di rotazione, tale deroga è stata motivata negli atti della procedura con riferimento alla contemporanea sussistenza dei seguenti elementi (cfr. </w:t>
            </w:r>
            <w:r w:rsidRPr="00F647D3">
              <w:rPr>
                <w:rFonts w:ascii="Garamond" w:eastAsia="Times New Roman" w:hAnsi="Garamond" w:cs="Times New Roman"/>
                <w:i/>
                <w:iCs/>
                <w:color w:val="000000"/>
                <w:lang w:eastAsia="it-IT"/>
              </w:rPr>
              <w:t xml:space="preserve">Comunicato del Presidente A.N.AC. del 24 giugno 2024 </w:t>
            </w:r>
            <w:r w:rsidRPr="00F647D3">
              <w:rPr>
                <w:rFonts w:ascii="Garamond" w:eastAsia="Times New Roman" w:hAnsi="Garamond" w:cs="Times New Roman"/>
                <w:color w:val="000000"/>
                <w:lang w:eastAsia="it-IT"/>
              </w:rPr>
              <w:t xml:space="preserve">e </w:t>
            </w:r>
            <w:r w:rsidRPr="00F647D3">
              <w:rPr>
                <w:rFonts w:ascii="Garamond" w:eastAsia="Times New Roman" w:hAnsi="Garamond" w:cs="Times New Roman"/>
                <w:i/>
                <w:iCs/>
                <w:color w:val="000000"/>
                <w:lang w:eastAsia="it-IT"/>
              </w:rPr>
              <w:t xml:space="preserve">Vademecum Informativo </w:t>
            </w:r>
            <w:r w:rsidRPr="00F647D3">
              <w:rPr>
                <w:rFonts w:ascii="Garamond" w:eastAsia="Times New Roman" w:hAnsi="Garamond" w:cs="Times New Roman"/>
                <w:i/>
                <w:iCs/>
                <w:color w:val="000000"/>
                <w:lang w:eastAsia="it-IT"/>
              </w:rPr>
              <w:lastRenderedPageBreak/>
              <w:t>per gli affidamenti diretti di lavoro inferiore a 150.000 euro e di forniture e servizi di importo inferiore a 140.000 euro di A.N.AC. del 30 luglio 2024</w:t>
            </w:r>
            <w:r w:rsidRPr="00F647D3">
              <w:rPr>
                <w:rFonts w:ascii="Garamond" w:eastAsia="Times New Roman" w:hAnsi="Garamond" w:cs="Times New Roman"/>
                <w:color w:val="000000"/>
                <w:lang w:eastAsia="it-IT"/>
              </w:rPr>
              <w:t>):</w:t>
            </w:r>
          </w:p>
          <w:p w14:paraId="36FEBABF" w14:textId="77777777" w:rsidR="00EC220C" w:rsidRPr="00F647D3" w:rsidRDefault="00EC220C" w:rsidP="00EC220C">
            <w:pPr>
              <w:pStyle w:val="Paragrafoelenco"/>
              <w:numPr>
                <w:ilvl w:val="0"/>
                <w:numId w:val="5"/>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struttura del mercato?</w:t>
            </w:r>
          </w:p>
          <w:p w14:paraId="654EF7AB" w14:textId="77777777" w:rsidR="00EC220C" w:rsidRPr="00F647D3" w:rsidRDefault="00EC220C" w:rsidP="00EC220C">
            <w:pPr>
              <w:pStyle w:val="Paragrafoelenco"/>
              <w:numPr>
                <w:ilvl w:val="0"/>
                <w:numId w:val="5"/>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effettiva carenza di alternative?</w:t>
            </w:r>
          </w:p>
          <w:p w14:paraId="4254BCC7" w14:textId="21804380" w:rsidR="00EC220C" w:rsidRPr="00F647D3" w:rsidRDefault="00EC220C" w:rsidP="00EC220C">
            <w:pPr>
              <w:pStyle w:val="Paragrafoelenco"/>
              <w:numPr>
                <w:ilvl w:val="0"/>
                <w:numId w:val="5"/>
              </w:numPr>
              <w:spacing w:after="0" w:line="240" w:lineRule="auto"/>
              <w:ind w:left="501" w:hanging="425"/>
              <w:jc w:val="both"/>
              <w:rPr>
                <w:rFonts w:ascii="Garamond" w:eastAsia="Times New Roman" w:hAnsi="Garamond" w:cs="Times New Roman"/>
                <w:i/>
                <w:iCs/>
                <w:color w:val="000000"/>
                <w:lang w:eastAsia="it-IT"/>
              </w:rPr>
            </w:pPr>
            <w:r w:rsidRPr="00F647D3">
              <w:rPr>
                <w:rFonts w:ascii="Garamond" w:eastAsia="Times New Roman" w:hAnsi="Garamond" w:cs="Times New Roman"/>
                <w:color w:val="000000"/>
                <w:lang w:eastAsia="it-IT"/>
              </w:rPr>
              <w:t>accurata esecuzione del precedente contratto?</w:t>
            </w:r>
          </w:p>
        </w:tc>
        <w:tc>
          <w:tcPr>
            <w:tcW w:w="138" w:type="pct"/>
            <w:gridSpan w:val="2"/>
            <w:shd w:val="clear" w:color="auto" w:fill="auto"/>
            <w:vAlign w:val="center"/>
          </w:tcPr>
          <w:p w14:paraId="47DAF1FD"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35824CA1"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2C28E88" w14:textId="64F0E122" w:rsidR="00EC220C" w:rsidRPr="00F647D3" w:rsidRDefault="00EC220C"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5CE2F3A3" w14:textId="77777777" w:rsidR="00EC220C" w:rsidRPr="00F647D3" w:rsidRDefault="00EC220C" w:rsidP="00EC220C">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09A99434" w14:textId="09965F25" w:rsidR="00EC220C" w:rsidRPr="00F647D3" w:rsidRDefault="00F158F3" w:rsidP="00EC220C">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Principio di rotazione applicato</w:t>
            </w:r>
          </w:p>
        </w:tc>
        <w:tc>
          <w:tcPr>
            <w:tcW w:w="987" w:type="pct"/>
            <w:vAlign w:val="center"/>
          </w:tcPr>
          <w:p w14:paraId="50AA39F3" w14:textId="06F370A5" w:rsidR="00EC220C" w:rsidRPr="000E37DC" w:rsidRDefault="00EC220C" w:rsidP="00EC220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0E37DC">
              <w:rPr>
                <w:rFonts w:ascii="Garamond" w:eastAsia="Times New Roman" w:hAnsi="Garamond" w:cs="Times New Roman"/>
                <w:lang w:eastAsia="it-IT"/>
              </w:rPr>
              <w:t>Determina/Decisione di contrarre o atto equivalente;</w:t>
            </w:r>
          </w:p>
          <w:p w14:paraId="49A73627" w14:textId="2D7DFED0"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tc>
      </w:tr>
      <w:tr w:rsidR="00EC220C" w:rsidRPr="00F647D3" w14:paraId="78917888" w14:textId="77777777" w:rsidTr="00B442E0">
        <w:trPr>
          <w:gridAfter w:val="2"/>
          <w:wAfter w:w="10" w:type="pct"/>
          <w:trHeight w:val="639"/>
          <w:jc w:val="center"/>
        </w:trPr>
        <w:tc>
          <w:tcPr>
            <w:tcW w:w="182" w:type="pct"/>
            <w:shd w:val="clear" w:color="auto" w:fill="auto"/>
            <w:vAlign w:val="center"/>
          </w:tcPr>
          <w:p w14:paraId="69460F68" w14:textId="2FB4F2B9" w:rsidR="00EC220C" w:rsidRPr="000E37DC" w:rsidRDefault="00EC220C" w:rsidP="00EC220C">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t>3.19</w:t>
            </w:r>
          </w:p>
        </w:tc>
        <w:tc>
          <w:tcPr>
            <w:tcW w:w="1453" w:type="pct"/>
            <w:shd w:val="clear" w:color="auto" w:fill="auto"/>
            <w:vAlign w:val="center"/>
          </w:tcPr>
          <w:p w14:paraId="3FC9FBDF" w14:textId="2ECB7301" w:rsidR="00EC220C" w:rsidRPr="00F647D3" w:rsidRDefault="00EC220C" w:rsidP="00EC220C">
            <w:pPr>
              <w:spacing w:after="6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 xml:space="preserve">[Solo nel caso di procedura negoziata senza </w:t>
            </w:r>
            <w:r w:rsidRPr="00E3604E">
              <w:rPr>
                <w:rFonts w:ascii="Garamond" w:eastAsia="Times New Roman" w:hAnsi="Garamond" w:cs="Times New Roman"/>
                <w:i/>
                <w:iCs/>
                <w:lang w:eastAsia="it-IT"/>
              </w:rPr>
              <w:t>previa pubblicazione del</w:t>
            </w:r>
            <w:r>
              <w:rPr>
                <w:rFonts w:ascii="Garamond" w:eastAsia="Times New Roman" w:hAnsi="Garamond" w:cs="Times New Roman"/>
                <w:i/>
                <w:iCs/>
                <w:lang w:eastAsia="it-IT"/>
              </w:rPr>
              <w:t xml:space="preserve"> </w:t>
            </w:r>
            <w:r w:rsidRPr="00F647D3">
              <w:rPr>
                <w:rFonts w:ascii="Garamond" w:eastAsia="Times New Roman" w:hAnsi="Garamond" w:cs="Times New Roman"/>
                <w:i/>
                <w:iCs/>
                <w:color w:val="000000"/>
                <w:lang w:eastAsia="it-IT"/>
              </w:rPr>
              <w:t xml:space="preserve">bando] </w:t>
            </w:r>
            <w:r w:rsidRPr="00F647D3">
              <w:rPr>
                <w:rFonts w:ascii="Garamond" w:eastAsia="Times New Roman" w:hAnsi="Garamond" w:cs="Times New Roman"/>
                <w:color w:val="000000"/>
                <w:lang w:eastAsia="it-IT"/>
              </w:rPr>
              <w:t xml:space="preserve">Nel caso in cui sia stata derogata l’applicazione del principio di rotazione, è stato verificato che l’indagine di mercato sia stata effettuata senza porre limiti al numero di operatori economici in possesso dei requisiti richiesti da invitare alla procedura, come previsto dall’art. 49, comma 5, del D.Lgs. n. 36/2023 (cfr. </w:t>
            </w:r>
            <w:r w:rsidRPr="00F647D3">
              <w:rPr>
                <w:rFonts w:ascii="Garamond" w:eastAsia="Times New Roman" w:hAnsi="Garamond" w:cs="Times New Roman"/>
                <w:i/>
                <w:iCs/>
                <w:color w:val="000000"/>
                <w:lang w:eastAsia="it-IT"/>
              </w:rPr>
              <w:t>Comunicato del Presidente A.N.AC. del 24 giugno 2024</w:t>
            </w:r>
            <w:r w:rsidRPr="00F647D3">
              <w:rPr>
                <w:rFonts w:ascii="Garamond" w:eastAsia="Times New Roman" w:hAnsi="Garamond" w:cs="Times New Roman"/>
                <w:color w:val="000000"/>
                <w:lang w:eastAsia="it-IT"/>
              </w:rPr>
              <w:t>)?</w:t>
            </w:r>
          </w:p>
        </w:tc>
        <w:tc>
          <w:tcPr>
            <w:tcW w:w="138" w:type="pct"/>
            <w:gridSpan w:val="2"/>
            <w:shd w:val="clear" w:color="auto" w:fill="auto"/>
            <w:vAlign w:val="center"/>
          </w:tcPr>
          <w:p w14:paraId="42D073DA"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51F943DE"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2AD7509" w14:textId="159CA9CC" w:rsidR="00EC220C" w:rsidRPr="00F647D3" w:rsidRDefault="00EC220C"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336FCEDC" w14:textId="77777777" w:rsidR="00EC220C" w:rsidRPr="00F647D3" w:rsidRDefault="00EC220C" w:rsidP="00EC220C">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635F99AC" w14:textId="2F22B44E" w:rsidR="00EC220C" w:rsidRPr="00F647D3" w:rsidRDefault="00F158F3" w:rsidP="00EC220C">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65974DD3" w14:textId="62669705"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Atti relativi all’indagine di mercato </w:t>
            </w:r>
          </w:p>
        </w:tc>
      </w:tr>
      <w:tr w:rsidR="00EC220C" w:rsidRPr="00F647D3" w14:paraId="1C579C85" w14:textId="77777777" w:rsidTr="00B442E0">
        <w:trPr>
          <w:gridAfter w:val="2"/>
          <w:wAfter w:w="10" w:type="pct"/>
          <w:trHeight w:val="781"/>
          <w:jc w:val="center"/>
        </w:trPr>
        <w:tc>
          <w:tcPr>
            <w:tcW w:w="182" w:type="pct"/>
            <w:shd w:val="clear" w:color="auto" w:fill="auto"/>
            <w:vAlign w:val="center"/>
          </w:tcPr>
          <w:p w14:paraId="2F452E1C" w14:textId="4D749976" w:rsidR="00EC220C" w:rsidRPr="000E37DC" w:rsidRDefault="00EC220C" w:rsidP="00EC220C">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t>3.20</w:t>
            </w:r>
          </w:p>
        </w:tc>
        <w:tc>
          <w:tcPr>
            <w:tcW w:w="1453" w:type="pct"/>
            <w:shd w:val="clear" w:color="auto" w:fill="auto"/>
            <w:vAlign w:val="center"/>
          </w:tcPr>
          <w:p w14:paraId="4EBF2B32" w14:textId="323CBADC"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[Nel solo caso di affidamenti mediante procedura negoziata </w:t>
            </w:r>
            <w:r w:rsidRPr="00E25101">
              <w:rPr>
                <w:rFonts w:ascii="Garamond" w:eastAsia="Times New Roman" w:hAnsi="Garamond" w:cs="Times New Roman"/>
                <w:i/>
                <w:iCs/>
                <w:lang w:eastAsia="it-IT"/>
              </w:rPr>
              <w:t>senza</w:t>
            </w:r>
            <w:r w:rsidRPr="000E37DC">
              <w:rPr>
                <w:rFonts w:ascii="Garamond" w:eastAsia="Times New Roman" w:hAnsi="Garamond" w:cs="Times New Roman"/>
                <w:i/>
                <w:iCs/>
                <w:color w:val="FF0000"/>
                <w:lang w:eastAsia="it-IT"/>
              </w:rPr>
              <w:t xml:space="preserve"> </w:t>
            </w:r>
            <w:r w:rsidRPr="000E37DC">
              <w:rPr>
                <w:rFonts w:ascii="Garamond" w:eastAsia="Times New Roman" w:hAnsi="Garamond" w:cs="Times New Roman"/>
                <w:i/>
                <w:iCs/>
                <w:lang w:eastAsia="it-IT"/>
              </w:rPr>
              <w:t>pubblicazione del</w:t>
            </w:r>
            <w:r w:rsidRPr="00E25101">
              <w:rPr>
                <w:rFonts w:ascii="Garamond" w:eastAsia="Times New Roman" w:hAnsi="Garamond" w:cs="Times New Roman"/>
                <w:i/>
                <w:iCs/>
                <w:lang w:eastAsia="it-IT"/>
              </w:rPr>
              <w:t xml:space="preserve"> </w:t>
            </w:r>
            <w:r w:rsidRPr="00F647D3">
              <w:rPr>
                <w:rFonts w:ascii="Garamond" w:eastAsia="Times New Roman" w:hAnsi="Garamond" w:cs="Times New Roman"/>
                <w:i/>
                <w:iCs/>
                <w:color w:val="000000"/>
                <w:lang w:eastAsia="it-IT"/>
              </w:rPr>
              <w:t xml:space="preserve">bando] </w:t>
            </w:r>
            <w:r w:rsidRPr="00F647D3">
              <w:rPr>
                <w:rFonts w:ascii="Garamond" w:eastAsia="Times New Roman" w:hAnsi="Garamond" w:cs="Times New Roman"/>
                <w:color w:val="000000"/>
                <w:lang w:eastAsia="it-IT"/>
              </w:rPr>
              <w:t>La stazione appaltante ha pubblicizzato l’avvio della consultazione e i risultati finali concernenti l’aggiudicazione?</w:t>
            </w:r>
          </w:p>
          <w:p w14:paraId="0C06B175" w14:textId="6AEFADE8"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La consultazione è avvenuta nel rispetto di quanto previsto dal D.Lgs. n. 36/2023 e, in particolare, dall’art. 50, comma 2, e dall’Allegato II.1?</w:t>
            </w:r>
          </w:p>
        </w:tc>
        <w:tc>
          <w:tcPr>
            <w:tcW w:w="138" w:type="pct"/>
            <w:gridSpan w:val="2"/>
            <w:shd w:val="clear" w:color="auto" w:fill="auto"/>
            <w:vAlign w:val="center"/>
          </w:tcPr>
          <w:p w14:paraId="77D27B57"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60D2AE64"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0D7920DA" w14:textId="677DDD6F" w:rsidR="00EC220C" w:rsidRPr="00F647D3" w:rsidRDefault="00EC220C"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7AEDFB99" w14:textId="77777777" w:rsidR="00EC220C" w:rsidRPr="00F647D3" w:rsidRDefault="00EC220C" w:rsidP="00EC220C">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16DA0376" w14:textId="341B3F12" w:rsidR="00EC220C" w:rsidRPr="00F647D3" w:rsidRDefault="00F158F3" w:rsidP="00EC220C">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005BE9EE" w14:textId="77777777"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w:t>
            </w:r>
            <w:r w:rsidRPr="00F647D3">
              <w:rPr>
                <w:rFonts w:ascii="Garamond" w:eastAsia="Times New Roman" w:hAnsi="Garamond" w:cs="Times New Roman"/>
                <w:i/>
                <w:iCs/>
                <w:color w:val="000000"/>
                <w:lang w:eastAsia="it-IT"/>
              </w:rPr>
              <w:t>Per le procedure avviate fino al 31 dicembre 2023</w:t>
            </w:r>
            <w:r w:rsidRPr="00F647D3">
              <w:rPr>
                <w:rFonts w:ascii="Garamond" w:eastAsia="Times New Roman" w:hAnsi="Garamond" w:cs="Times New Roman"/>
                <w:color w:val="000000"/>
                <w:lang w:eastAsia="it-IT"/>
              </w:rPr>
              <w:t>]</w:t>
            </w:r>
          </w:p>
          <w:p w14:paraId="612A0303" w14:textId="44352775" w:rsidR="00EC220C" w:rsidRPr="000E37DC" w:rsidRDefault="00EC220C" w:rsidP="00EC220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E849C4">
              <w:rPr>
                <w:rFonts w:ascii="Garamond" w:eastAsia="Times New Roman" w:hAnsi="Garamond" w:cs="Times New Roman"/>
                <w:color w:val="000000"/>
                <w:lang w:eastAsia="it-IT"/>
              </w:rPr>
              <w:t>Determina</w:t>
            </w:r>
            <w:r>
              <w:rPr>
                <w:rFonts w:ascii="Garamond" w:eastAsia="Times New Roman" w:hAnsi="Garamond" w:cs="Times New Roman"/>
                <w:color w:val="000000"/>
                <w:lang w:eastAsia="it-IT"/>
              </w:rPr>
              <w:t>/</w:t>
            </w:r>
            <w:r w:rsidRPr="000E37DC">
              <w:rPr>
                <w:rFonts w:ascii="Garamond" w:eastAsia="Times New Roman" w:hAnsi="Garamond" w:cs="Times New Roman"/>
                <w:lang w:eastAsia="it-IT"/>
              </w:rPr>
              <w:t>Decisione di contrarre o atto equivalente;</w:t>
            </w:r>
          </w:p>
          <w:p w14:paraId="23C262BC" w14:textId="77777777"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Link al sito della Stazione Appaltante</w:t>
            </w:r>
          </w:p>
          <w:p w14:paraId="73528396" w14:textId="77777777" w:rsidR="00EC220C" w:rsidRPr="00F647D3" w:rsidRDefault="00EC220C" w:rsidP="00EC220C">
            <w:pPr>
              <w:pStyle w:val="Paragrafoelenco"/>
              <w:spacing w:after="0" w:line="240" w:lineRule="auto"/>
              <w:ind w:left="136"/>
              <w:jc w:val="both"/>
              <w:rPr>
                <w:rFonts w:ascii="Garamond" w:eastAsia="Times New Roman" w:hAnsi="Garamond" w:cs="Times New Roman"/>
                <w:color w:val="000000"/>
                <w:lang w:eastAsia="it-IT"/>
              </w:rPr>
            </w:pPr>
          </w:p>
          <w:p w14:paraId="3F8F01A9" w14:textId="77777777"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w:t>
            </w:r>
            <w:r w:rsidRPr="00F647D3">
              <w:rPr>
                <w:rFonts w:ascii="Garamond" w:eastAsia="Times New Roman" w:hAnsi="Garamond" w:cs="Times New Roman"/>
                <w:i/>
                <w:iCs/>
                <w:color w:val="000000"/>
                <w:lang w:eastAsia="it-IT"/>
              </w:rPr>
              <w:t>Per le procedure avviate dal 1° gennaio 2024</w:t>
            </w:r>
            <w:r w:rsidRPr="00F647D3">
              <w:rPr>
                <w:rFonts w:ascii="Garamond" w:eastAsia="Times New Roman" w:hAnsi="Garamond" w:cs="Times New Roman"/>
                <w:color w:val="000000"/>
                <w:lang w:eastAsia="it-IT"/>
              </w:rPr>
              <w:t>]</w:t>
            </w:r>
          </w:p>
          <w:p w14:paraId="6C3F8716" w14:textId="46379237" w:rsidR="00EC220C" w:rsidRPr="000E37DC" w:rsidRDefault="00EC220C" w:rsidP="00EC220C">
            <w:pPr>
              <w:pStyle w:val="Paragrafoelenco"/>
              <w:numPr>
                <w:ilvl w:val="0"/>
                <w:numId w:val="3"/>
              </w:numPr>
              <w:spacing w:after="0" w:line="240" w:lineRule="auto"/>
              <w:ind w:left="136" w:hanging="141"/>
              <w:jc w:val="both"/>
              <w:rPr>
                <w:rFonts w:ascii="Garamond" w:eastAsia="Times New Roman" w:hAnsi="Garamond" w:cs="Times New Roman"/>
                <w:lang w:eastAsia="it-IT"/>
              </w:rPr>
            </w:pPr>
            <w:r w:rsidRPr="000E37DC">
              <w:rPr>
                <w:rFonts w:ascii="Garamond" w:eastAsia="Times New Roman" w:hAnsi="Garamond" w:cs="Times New Roman"/>
                <w:lang w:eastAsia="it-IT"/>
              </w:rPr>
              <w:t>Determina/Decisione di contrarre o atto equivalente;</w:t>
            </w:r>
          </w:p>
          <w:p w14:paraId="27553970" w14:textId="13D1C5B7"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0E37DC">
              <w:rPr>
                <w:rFonts w:ascii="Garamond" w:eastAsia="Times New Roman" w:hAnsi="Garamond" w:cs="Times New Roman"/>
                <w:lang w:eastAsia="it-IT"/>
              </w:rPr>
              <w:t xml:space="preserve">Banca Dati </w:t>
            </w:r>
            <w:r w:rsidRPr="00F647D3">
              <w:rPr>
                <w:rFonts w:ascii="Garamond" w:eastAsia="Times New Roman" w:hAnsi="Garamond" w:cs="Times New Roman"/>
                <w:color w:val="000000"/>
                <w:lang w:eastAsia="it-IT"/>
              </w:rPr>
              <w:t>Nazionale dei Contratti Pubblici;</w:t>
            </w:r>
          </w:p>
          <w:p w14:paraId="44C3887A" w14:textId="2280193F"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lastRenderedPageBreak/>
              <w:t>Link al sito della Stazione Appaltante</w:t>
            </w:r>
          </w:p>
        </w:tc>
      </w:tr>
      <w:tr w:rsidR="0087509E" w:rsidRPr="00F647D3" w14:paraId="49B82094" w14:textId="77777777" w:rsidTr="00B442E0">
        <w:trPr>
          <w:gridAfter w:val="2"/>
          <w:wAfter w:w="10" w:type="pct"/>
          <w:trHeight w:val="1417"/>
          <w:jc w:val="center"/>
        </w:trPr>
        <w:tc>
          <w:tcPr>
            <w:tcW w:w="182" w:type="pct"/>
            <w:shd w:val="clear" w:color="auto" w:fill="auto"/>
            <w:vAlign w:val="center"/>
          </w:tcPr>
          <w:p w14:paraId="39B4165E" w14:textId="08D3E73C" w:rsidR="0087509E" w:rsidRPr="000E37DC" w:rsidRDefault="0087509E" w:rsidP="0087509E">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lastRenderedPageBreak/>
              <w:t>3.21</w:t>
            </w:r>
          </w:p>
        </w:tc>
        <w:tc>
          <w:tcPr>
            <w:tcW w:w="1453" w:type="pct"/>
            <w:shd w:val="clear" w:color="auto" w:fill="auto"/>
            <w:vAlign w:val="center"/>
          </w:tcPr>
          <w:p w14:paraId="7FEEF855" w14:textId="77777777" w:rsidR="0087509E" w:rsidRPr="00F647D3" w:rsidRDefault="0087509E" w:rsidP="0087509E">
            <w:pPr>
              <w:spacing w:after="6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È stato verificato che la documentazione di gara contenga specifiche previsioni riguardo a: </w:t>
            </w:r>
          </w:p>
          <w:p w14:paraId="0DD4FBCD" w14:textId="7D3D5418" w:rsidR="0087509E" w:rsidRPr="00F647D3" w:rsidRDefault="0087509E" w:rsidP="0087509E">
            <w:pPr>
              <w:pStyle w:val="Paragrafoelenco"/>
              <w:numPr>
                <w:ilvl w:val="0"/>
                <w:numId w:val="6"/>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descrizione esaustiva dell’oggetto del contratto/appalto?</w:t>
            </w:r>
          </w:p>
          <w:p w14:paraId="79DFBC9F" w14:textId="2FBB926E" w:rsidR="0087509E" w:rsidRPr="00F647D3" w:rsidRDefault="0087509E" w:rsidP="0087509E">
            <w:pPr>
              <w:pStyle w:val="Paragrafoelenco"/>
              <w:numPr>
                <w:ilvl w:val="0"/>
                <w:numId w:val="6"/>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criteri di selezione degli operatori economici? </w:t>
            </w:r>
          </w:p>
          <w:p w14:paraId="17638F6D" w14:textId="5364746F" w:rsidR="0087509E" w:rsidRPr="00F647D3" w:rsidRDefault="0087509E" w:rsidP="0087509E">
            <w:pPr>
              <w:pStyle w:val="Paragrafoelenco"/>
              <w:numPr>
                <w:ilvl w:val="0"/>
                <w:numId w:val="6"/>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criteri di aggiudicazione?</w:t>
            </w:r>
          </w:p>
          <w:p w14:paraId="4CCAE286" w14:textId="7E432E4E" w:rsidR="0087509E" w:rsidRPr="00F647D3" w:rsidRDefault="0087509E" w:rsidP="0087509E">
            <w:pPr>
              <w:pStyle w:val="Paragrafoelenco"/>
              <w:numPr>
                <w:ilvl w:val="0"/>
                <w:numId w:val="6"/>
              </w:numPr>
              <w:spacing w:after="0" w:line="240" w:lineRule="auto"/>
              <w:ind w:left="501" w:hanging="425"/>
              <w:jc w:val="both"/>
              <w:rPr>
                <w:lang w:eastAsia="it-IT"/>
              </w:rPr>
            </w:pPr>
            <w:r w:rsidRPr="00F647D3">
              <w:rPr>
                <w:rFonts w:ascii="Garamond" w:eastAsia="Times New Roman" w:hAnsi="Garamond" w:cs="Times New Roman"/>
                <w:color w:val="000000"/>
                <w:lang w:eastAsia="it-IT"/>
              </w:rPr>
              <w:t xml:space="preserve">criteri di valutazione? </w:t>
            </w:r>
          </w:p>
        </w:tc>
        <w:tc>
          <w:tcPr>
            <w:tcW w:w="138" w:type="pct"/>
            <w:gridSpan w:val="2"/>
            <w:shd w:val="clear" w:color="auto" w:fill="auto"/>
            <w:vAlign w:val="center"/>
          </w:tcPr>
          <w:p w14:paraId="1E61085F" w14:textId="669FA8C1" w:rsidR="0087509E" w:rsidRPr="00F647D3" w:rsidRDefault="00EC220C"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0B8AE840"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AFC9A84"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77C0ADCA" w14:textId="01759EA8" w:rsidR="0087509E" w:rsidRPr="00EC220C" w:rsidRDefault="00F158F3" w:rsidP="0087509E">
            <w:pPr>
              <w:spacing w:after="0" w:line="240" w:lineRule="auto"/>
              <w:rPr>
                <w:rFonts w:ascii="Garamond" w:eastAsia="Times New Roman" w:hAnsi="Garamond" w:cs="Times New Roman"/>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35D817B1" w14:textId="77777777" w:rsidR="0087509E" w:rsidRPr="00F647D3" w:rsidRDefault="0087509E" w:rsidP="0087509E">
            <w:pPr>
              <w:spacing w:after="0" w:line="240" w:lineRule="auto"/>
              <w:rPr>
                <w:rFonts w:ascii="Garamond" w:eastAsia="Times New Roman" w:hAnsi="Garamond" w:cs="Times New Roman"/>
                <w:color w:val="000000"/>
                <w:lang w:eastAsia="it-IT"/>
              </w:rPr>
            </w:pPr>
          </w:p>
        </w:tc>
        <w:tc>
          <w:tcPr>
            <w:tcW w:w="987" w:type="pct"/>
            <w:vAlign w:val="center"/>
          </w:tcPr>
          <w:p w14:paraId="72220E39" w14:textId="77777777" w:rsidR="0087509E" w:rsidRPr="00F647D3" w:rsidRDefault="0087509E" w:rsidP="0087509E">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3E11BE23" w14:textId="77777777" w:rsidR="0087509E" w:rsidRPr="00F647D3" w:rsidRDefault="0087509E" w:rsidP="0087509E">
            <w:pPr>
              <w:spacing w:after="0" w:line="240" w:lineRule="auto"/>
              <w:rPr>
                <w:rFonts w:ascii="Garamond" w:eastAsia="Times New Roman" w:hAnsi="Garamond" w:cs="Times New Roman"/>
                <w:color w:val="000000"/>
                <w:lang w:eastAsia="it-IT"/>
              </w:rPr>
            </w:pPr>
          </w:p>
        </w:tc>
      </w:tr>
      <w:tr w:rsidR="0087509E" w:rsidRPr="00F647D3" w14:paraId="64680AB4" w14:textId="77777777" w:rsidTr="00B442E0">
        <w:trPr>
          <w:gridAfter w:val="2"/>
          <w:wAfter w:w="10" w:type="pct"/>
          <w:trHeight w:val="1417"/>
          <w:jc w:val="center"/>
        </w:trPr>
        <w:tc>
          <w:tcPr>
            <w:tcW w:w="182" w:type="pct"/>
            <w:shd w:val="clear" w:color="auto" w:fill="auto"/>
            <w:vAlign w:val="center"/>
          </w:tcPr>
          <w:p w14:paraId="7240BA7D" w14:textId="08E629EB" w:rsidR="0087509E" w:rsidRPr="000E37DC" w:rsidRDefault="0087509E" w:rsidP="0087509E">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t>3.22</w:t>
            </w:r>
          </w:p>
        </w:tc>
        <w:tc>
          <w:tcPr>
            <w:tcW w:w="1453" w:type="pct"/>
            <w:shd w:val="clear" w:color="auto" w:fill="auto"/>
            <w:vAlign w:val="center"/>
          </w:tcPr>
          <w:p w14:paraId="53928A6E" w14:textId="275561DD" w:rsidR="0087509E" w:rsidRPr="000E37DC" w:rsidRDefault="0087509E" w:rsidP="0087509E">
            <w:pPr>
              <w:spacing w:after="60" w:line="240" w:lineRule="auto"/>
              <w:jc w:val="both"/>
              <w:rPr>
                <w:rFonts w:ascii="Garamond" w:eastAsia="Times New Roman" w:hAnsi="Garamond" w:cs="Times New Roman"/>
                <w:lang w:eastAsia="it-IT"/>
              </w:rPr>
            </w:pPr>
            <w:r w:rsidRPr="000E37DC">
              <w:rPr>
                <w:rFonts w:ascii="Garamond" w:eastAsia="Times New Roman" w:hAnsi="Garamond" w:cs="Times New Roman"/>
                <w:lang w:eastAsia="it-IT"/>
              </w:rPr>
              <w:t>È stato verificato che i requisiti di selezione riguardino:</w:t>
            </w:r>
          </w:p>
          <w:p w14:paraId="4086DD76" w14:textId="11981B80" w:rsidR="0087509E" w:rsidRPr="000E37DC" w:rsidRDefault="0087509E" w:rsidP="0087509E">
            <w:pPr>
              <w:pStyle w:val="Paragrafoelenco"/>
              <w:numPr>
                <w:ilvl w:val="0"/>
                <w:numId w:val="7"/>
              </w:numPr>
              <w:spacing w:after="0" w:line="240" w:lineRule="auto"/>
              <w:ind w:left="501" w:hanging="425"/>
              <w:jc w:val="both"/>
              <w:rPr>
                <w:rFonts w:ascii="Garamond" w:eastAsia="Times New Roman" w:hAnsi="Garamond" w:cs="Times New Roman"/>
                <w:lang w:eastAsia="it-IT"/>
              </w:rPr>
            </w:pPr>
            <w:r w:rsidRPr="000E37DC">
              <w:rPr>
                <w:rFonts w:ascii="Garamond" w:eastAsia="Times New Roman" w:hAnsi="Garamond" w:cs="Times New Roman"/>
                <w:lang w:eastAsia="it-IT"/>
              </w:rPr>
              <w:t>l’idoneità professionale?</w:t>
            </w:r>
          </w:p>
          <w:p w14:paraId="0239077C" w14:textId="559143C6" w:rsidR="0087509E" w:rsidRPr="000E37DC" w:rsidRDefault="0087509E" w:rsidP="0087509E">
            <w:pPr>
              <w:pStyle w:val="Paragrafoelenco"/>
              <w:numPr>
                <w:ilvl w:val="0"/>
                <w:numId w:val="7"/>
              </w:numPr>
              <w:spacing w:after="0" w:line="240" w:lineRule="auto"/>
              <w:ind w:left="501" w:hanging="425"/>
              <w:jc w:val="both"/>
              <w:rPr>
                <w:rFonts w:ascii="Garamond" w:eastAsia="Times New Roman" w:hAnsi="Garamond" w:cs="Times New Roman"/>
                <w:lang w:eastAsia="it-IT"/>
              </w:rPr>
            </w:pPr>
            <w:r w:rsidRPr="000E37DC">
              <w:rPr>
                <w:rFonts w:ascii="Garamond" w:eastAsia="Times New Roman" w:hAnsi="Garamond" w:cs="Times New Roman"/>
                <w:lang w:eastAsia="it-IT"/>
              </w:rPr>
              <w:t>la capacità economica e finanziaria?</w:t>
            </w:r>
          </w:p>
          <w:p w14:paraId="55D1138D" w14:textId="77777777" w:rsidR="0087509E" w:rsidRPr="000E37DC" w:rsidRDefault="0087509E" w:rsidP="0087509E">
            <w:pPr>
              <w:pStyle w:val="Paragrafoelenco"/>
              <w:numPr>
                <w:ilvl w:val="0"/>
                <w:numId w:val="7"/>
              </w:numPr>
              <w:spacing w:after="0" w:line="240" w:lineRule="auto"/>
              <w:ind w:left="501" w:hanging="425"/>
              <w:jc w:val="both"/>
              <w:rPr>
                <w:rFonts w:ascii="Garamond" w:eastAsia="Times New Roman" w:hAnsi="Garamond" w:cs="Times New Roman"/>
                <w:lang w:eastAsia="it-IT"/>
              </w:rPr>
            </w:pPr>
            <w:r w:rsidRPr="000E37DC">
              <w:rPr>
                <w:rFonts w:ascii="Garamond" w:eastAsia="Times New Roman" w:hAnsi="Garamond" w:cs="Times New Roman"/>
                <w:lang w:eastAsia="it-IT"/>
              </w:rPr>
              <w:t>le capacità tecniche e professionali?</w:t>
            </w:r>
          </w:p>
          <w:p w14:paraId="75E1EAC1" w14:textId="77777777" w:rsidR="0087509E" w:rsidRPr="000E37DC" w:rsidRDefault="0087509E" w:rsidP="0087509E">
            <w:pPr>
              <w:pStyle w:val="Paragrafoelenco"/>
              <w:spacing w:after="0" w:line="240" w:lineRule="auto"/>
              <w:ind w:left="501"/>
              <w:jc w:val="both"/>
              <w:rPr>
                <w:rFonts w:ascii="Garamond" w:eastAsia="Times New Roman" w:hAnsi="Garamond" w:cs="Times New Roman"/>
                <w:sz w:val="6"/>
                <w:szCs w:val="6"/>
                <w:lang w:eastAsia="it-IT"/>
              </w:rPr>
            </w:pPr>
          </w:p>
          <w:p w14:paraId="383F30D7" w14:textId="7B2D7D65" w:rsidR="0087509E" w:rsidRPr="000E37DC" w:rsidRDefault="0087509E" w:rsidP="0087509E">
            <w:pPr>
              <w:pStyle w:val="Paragrafoelenco"/>
              <w:spacing w:after="0" w:line="240" w:lineRule="auto"/>
              <w:ind w:left="136"/>
              <w:jc w:val="both"/>
              <w:rPr>
                <w:rFonts w:ascii="Garamond" w:eastAsia="Times New Roman" w:hAnsi="Garamond" w:cs="Times New Roman"/>
                <w:lang w:eastAsia="it-IT"/>
              </w:rPr>
            </w:pPr>
            <w:r w:rsidRPr="000E37DC">
              <w:rPr>
                <w:rFonts w:ascii="Garamond" w:eastAsia="Times New Roman" w:hAnsi="Garamond" w:cs="Times New Roman"/>
                <w:lang w:eastAsia="it-IT"/>
              </w:rPr>
              <w:t>e che siano proporzionati e attinenti all’oggetto dell’appalto?</w:t>
            </w:r>
          </w:p>
        </w:tc>
        <w:tc>
          <w:tcPr>
            <w:tcW w:w="138" w:type="pct"/>
            <w:gridSpan w:val="2"/>
            <w:shd w:val="clear" w:color="auto" w:fill="auto"/>
            <w:vAlign w:val="center"/>
          </w:tcPr>
          <w:p w14:paraId="6B418371" w14:textId="71313D9E" w:rsidR="0087509E" w:rsidRPr="00F647D3" w:rsidRDefault="00EC220C" w:rsidP="0087509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4B5C7000" w14:textId="77777777" w:rsidR="0087509E" w:rsidRPr="00F647D3" w:rsidRDefault="0087509E" w:rsidP="0087509E">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344183D9" w14:textId="77777777" w:rsidR="0087509E" w:rsidRPr="00F647D3" w:rsidRDefault="0087509E" w:rsidP="0087509E">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506BD91F" w14:textId="72784E09" w:rsidR="0087509E" w:rsidRPr="00F647D3" w:rsidRDefault="00F158F3" w:rsidP="0087509E">
            <w:pPr>
              <w:spacing w:after="0" w:line="240" w:lineRule="auto"/>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54756A6E" w14:textId="77777777" w:rsidR="0087509E" w:rsidRPr="00F647D3" w:rsidRDefault="0087509E" w:rsidP="0087509E">
            <w:pPr>
              <w:spacing w:after="0" w:line="240" w:lineRule="auto"/>
              <w:rPr>
                <w:rFonts w:ascii="Garamond" w:eastAsia="Times New Roman" w:hAnsi="Garamond" w:cs="Times New Roman"/>
                <w:color w:val="000000"/>
                <w:lang w:eastAsia="it-IT"/>
              </w:rPr>
            </w:pPr>
          </w:p>
        </w:tc>
        <w:tc>
          <w:tcPr>
            <w:tcW w:w="987" w:type="pct"/>
            <w:vAlign w:val="center"/>
          </w:tcPr>
          <w:p w14:paraId="44CDD563" w14:textId="77777777" w:rsidR="0087509E" w:rsidRPr="00066A88" w:rsidRDefault="0087509E" w:rsidP="0087509E">
            <w:pPr>
              <w:spacing w:after="0" w:line="240" w:lineRule="auto"/>
              <w:jc w:val="both"/>
              <w:rPr>
                <w:rFonts w:ascii="Garamond" w:eastAsia="Times New Roman" w:hAnsi="Garamond" w:cs="Times New Roman"/>
                <w:lang w:eastAsia="it-IT"/>
              </w:rPr>
            </w:pPr>
            <w:r w:rsidRPr="00066A88">
              <w:rPr>
                <w:rFonts w:ascii="Garamond" w:eastAsia="Times New Roman" w:hAnsi="Garamond" w:cs="Times New Roman"/>
                <w:lang w:eastAsia="it-IT"/>
              </w:rPr>
              <w:t>Atti di gara (Bando, avviso, capitolato, altro)</w:t>
            </w:r>
          </w:p>
          <w:p w14:paraId="3780D494" w14:textId="77777777" w:rsidR="0087509E" w:rsidRPr="00066A88" w:rsidRDefault="0087509E" w:rsidP="0087509E">
            <w:pPr>
              <w:spacing w:after="0" w:line="240" w:lineRule="auto"/>
              <w:rPr>
                <w:rFonts w:ascii="Garamond" w:eastAsia="Times New Roman" w:hAnsi="Garamond" w:cs="Times New Roman"/>
                <w:lang w:eastAsia="it-IT"/>
              </w:rPr>
            </w:pPr>
          </w:p>
        </w:tc>
      </w:tr>
      <w:tr w:rsidR="00EC220C" w:rsidRPr="00F647D3" w14:paraId="1BDA4439" w14:textId="77777777" w:rsidTr="00B442E0">
        <w:trPr>
          <w:gridAfter w:val="2"/>
          <w:wAfter w:w="10" w:type="pct"/>
          <w:trHeight w:val="1198"/>
          <w:jc w:val="center"/>
        </w:trPr>
        <w:tc>
          <w:tcPr>
            <w:tcW w:w="182" w:type="pct"/>
            <w:shd w:val="clear" w:color="auto" w:fill="auto"/>
            <w:vAlign w:val="center"/>
          </w:tcPr>
          <w:p w14:paraId="17AE0EB3" w14:textId="264B7D3D" w:rsidR="00EC220C" w:rsidRPr="000E37DC" w:rsidRDefault="00EC220C" w:rsidP="00EC220C">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t>3.23</w:t>
            </w:r>
          </w:p>
        </w:tc>
        <w:tc>
          <w:tcPr>
            <w:tcW w:w="1453" w:type="pct"/>
            <w:shd w:val="clear" w:color="auto" w:fill="auto"/>
            <w:vAlign w:val="center"/>
          </w:tcPr>
          <w:p w14:paraId="0B76A31A" w14:textId="7A540713"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Nel caso in cui l’Ente locale abbia deciso di suddividere la procedura in lotti, è stato verificato che tale suddivisione sia avvenuta nel rispetto delle previsioni di cui all’art. 58 del D.Lgs. n. 36/2023?</w:t>
            </w:r>
          </w:p>
        </w:tc>
        <w:tc>
          <w:tcPr>
            <w:tcW w:w="138" w:type="pct"/>
            <w:gridSpan w:val="2"/>
            <w:shd w:val="clear" w:color="auto" w:fill="auto"/>
            <w:vAlign w:val="center"/>
          </w:tcPr>
          <w:p w14:paraId="615BC727"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18F4118A"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651A3F6" w14:textId="3EC58CFA" w:rsidR="00EC220C" w:rsidRPr="00F647D3" w:rsidRDefault="00EC220C"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650C037C" w14:textId="77777777" w:rsidR="00EC220C" w:rsidRPr="00F647D3" w:rsidRDefault="00EC220C" w:rsidP="00EC220C">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18EE9433" w14:textId="4606751E" w:rsidR="00EC220C" w:rsidRPr="00F647D3" w:rsidRDefault="00F158F3" w:rsidP="00EC220C">
            <w:pPr>
              <w:spacing w:after="0" w:line="240" w:lineRule="auto"/>
              <w:rPr>
                <w:rFonts w:ascii="Garamond" w:eastAsia="Times New Roman" w:hAnsi="Garamond" w:cs="Times New Roman"/>
                <w:color w:val="000000"/>
                <w:lang w:eastAsia="it-IT"/>
              </w:rPr>
            </w:pPr>
            <w:r>
              <w:rPr>
                <w:rFonts w:ascii="Garamond" w:eastAsia="Times New Roman" w:hAnsi="Garamond" w:cs="Times New Roman"/>
                <w:bCs/>
                <w:color w:val="000000"/>
                <w:lang w:eastAsia="it-IT"/>
              </w:rPr>
              <w:t>Affidamento diretto di appalto non suddiviso</w:t>
            </w:r>
          </w:p>
        </w:tc>
        <w:tc>
          <w:tcPr>
            <w:tcW w:w="987" w:type="pct"/>
            <w:vAlign w:val="center"/>
          </w:tcPr>
          <w:p w14:paraId="1C9DABDC" w14:textId="77777777"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13B82E70" w14:textId="77777777" w:rsidR="00EC220C" w:rsidRPr="00F647D3" w:rsidRDefault="00EC220C" w:rsidP="00EC220C">
            <w:pPr>
              <w:spacing w:after="0" w:line="240" w:lineRule="auto"/>
              <w:rPr>
                <w:rFonts w:ascii="Garamond" w:eastAsia="Times New Roman" w:hAnsi="Garamond" w:cs="Times New Roman"/>
                <w:color w:val="000000"/>
                <w:lang w:eastAsia="it-IT"/>
              </w:rPr>
            </w:pPr>
          </w:p>
        </w:tc>
      </w:tr>
      <w:tr w:rsidR="00EC220C" w:rsidRPr="00F647D3" w14:paraId="3E74072A" w14:textId="77777777" w:rsidTr="00B442E0">
        <w:trPr>
          <w:gridAfter w:val="2"/>
          <w:wAfter w:w="10" w:type="pct"/>
          <w:trHeight w:val="3220"/>
          <w:jc w:val="center"/>
        </w:trPr>
        <w:tc>
          <w:tcPr>
            <w:tcW w:w="182" w:type="pct"/>
            <w:shd w:val="clear" w:color="auto" w:fill="auto"/>
            <w:vAlign w:val="center"/>
          </w:tcPr>
          <w:p w14:paraId="5077F2EF" w14:textId="4021F829" w:rsidR="00EC220C" w:rsidRPr="000E37DC" w:rsidRDefault="00EC220C" w:rsidP="00EC220C">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lastRenderedPageBreak/>
              <w:t>3.24</w:t>
            </w:r>
          </w:p>
        </w:tc>
        <w:tc>
          <w:tcPr>
            <w:tcW w:w="1453" w:type="pct"/>
            <w:shd w:val="clear" w:color="auto" w:fill="auto"/>
            <w:vAlign w:val="center"/>
          </w:tcPr>
          <w:p w14:paraId="28206954" w14:textId="47431E5D" w:rsidR="00EC220C" w:rsidRPr="00DC70E0" w:rsidRDefault="00EC220C" w:rsidP="00EC220C">
            <w:pPr>
              <w:spacing w:after="60" w:line="240" w:lineRule="auto"/>
              <w:jc w:val="both"/>
              <w:rPr>
                <w:rFonts w:ascii="Garamond" w:eastAsia="Times New Roman" w:hAnsi="Garamond" w:cs="Times New Roman"/>
                <w:color w:val="000000"/>
                <w:lang w:eastAsia="it-IT"/>
              </w:rPr>
            </w:pPr>
            <w:r w:rsidRPr="00DC70E0">
              <w:rPr>
                <w:rFonts w:ascii="Garamond" w:eastAsia="Times New Roman" w:hAnsi="Garamond" w:cs="Times New Roman"/>
                <w:color w:val="000000"/>
                <w:lang w:eastAsia="it-IT"/>
              </w:rPr>
              <w:t>Il bando (o la relazione di cui all’art.</w:t>
            </w:r>
            <w:r>
              <w:rPr>
                <w:rFonts w:ascii="Garamond" w:eastAsia="Times New Roman" w:hAnsi="Garamond" w:cs="Times New Roman"/>
                <w:color w:val="000000"/>
                <w:lang w:eastAsia="it-IT"/>
              </w:rPr>
              <w:t xml:space="preserve"> </w:t>
            </w:r>
            <w:r w:rsidRPr="00DC70E0">
              <w:rPr>
                <w:rFonts w:ascii="Garamond" w:eastAsia="Times New Roman" w:hAnsi="Garamond" w:cs="Times New Roman"/>
                <w:color w:val="000000"/>
                <w:lang w:eastAsia="it-IT"/>
              </w:rPr>
              <w:t xml:space="preserve">112 del </w:t>
            </w:r>
            <w:proofErr w:type="spellStart"/>
            <w:r w:rsidRPr="00DC70E0">
              <w:rPr>
                <w:rFonts w:ascii="Garamond" w:eastAsia="Times New Roman" w:hAnsi="Garamond" w:cs="Times New Roman"/>
                <w:color w:val="000000"/>
                <w:lang w:eastAsia="it-IT"/>
              </w:rPr>
              <w:t>D.Lg.s</w:t>
            </w:r>
            <w:proofErr w:type="spellEnd"/>
            <w:r w:rsidRPr="00DC70E0">
              <w:rPr>
                <w:rFonts w:ascii="Garamond" w:eastAsia="Times New Roman" w:hAnsi="Garamond" w:cs="Times New Roman"/>
                <w:color w:val="000000"/>
                <w:lang w:eastAsia="it-IT"/>
              </w:rPr>
              <w:t xml:space="preserve">. 36/2023 nel caso delle procedure di importo pari o superiore alla soglia comunitaria), indicano: </w:t>
            </w:r>
          </w:p>
          <w:p w14:paraId="1E5DB086" w14:textId="4225B180" w:rsidR="00EC220C" w:rsidRDefault="00EC220C" w:rsidP="00EC220C">
            <w:pPr>
              <w:pStyle w:val="Paragrafoelenco"/>
              <w:numPr>
                <w:ilvl w:val="0"/>
                <w:numId w:val="8"/>
              </w:numPr>
              <w:spacing w:after="0" w:line="240" w:lineRule="auto"/>
              <w:ind w:left="501" w:hanging="425"/>
              <w:jc w:val="both"/>
              <w:rPr>
                <w:rFonts w:ascii="Garamond" w:eastAsia="Times New Roman" w:hAnsi="Garamond" w:cs="Times New Roman"/>
                <w:color w:val="000000"/>
                <w:lang w:eastAsia="it-IT"/>
              </w:rPr>
            </w:pPr>
            <w:r w:rsidRPr="00DC70E0">
              <w:rPr>
                <w:rFonts w:ascii="Garamond" w:eastAsia="Times New Roman" w:hAnsi="Garamond" w:cs="Times New Roman"/>
                <w:color w:val="000000"/>
                <w:lang w:eastAsia="it-IT"/>
              </w:rPr>
              <w:t xml:space="preserve">la motivazione in caso di mancata suddivisione dell’appalto in lotti funzionali e prestazionali ai sensi dell'art. 58 del </w:t>
            </w:r>
            <w:proofErr w:type="spellStart"/>
            <w:r w:rsidRPr="00DC70E0">
              <w:rPr>
                <w:rFonts w:ascii="Garamond" w:eastAsia="Times New Roman" w:hAnsi="Garamond" w:cs="Times New Roman"/>
                <w:color w:val="000000"/>
                <w:lang w:eastAsia="it-IT"/>
              </w:rPr>
              <w:t>D.</w:t>
            </w:r>
            <w:proofErr w:type="gramStart"/>
            <w:r w:rsidRPr="00DC70E0">
              <w:rPr>
                <w:rFonts w:ascii="Garamond" w:eastAsia="Times New Roman" w:hAnsi="Garamond" w:cs="Times New Roman"/>
                <w:color w:val="000000"/>
                <w:lang w:eastAsia="it-IT"/>
              </w:rPr>
              <w:t>Lg.s</w:t>
            </w:r>
            <w:proofErr w:type="spellEnd"/>
            <w:proofErr w:type="gramEnd"/>
            <w:r w:rsidRPr="00DC70E0">
              <w:rPr>
                <w:rFonts w:ascii="Garamond" w:eastAsia="Times New Roman" w:hAnsi="Garamond" w:cs="Times New Roman"/>
                <w:color w:val="000000"/>
                <w:lang w:eastAsia="it-IT"/>
              </w:rPr>
              <w:t xml:space="preserve"> 36/2023</w:t>
            </w:r>
            <w:r>
              <w:rPr>
                <w:rFonts w:ascii="Garamond" w:eastAsia="Times New Roman" w:hAnsi="Garamond" w:cs="Times New Roman"/>
                <w:color w:val="000000"/>
                <w:lang w:eastAsia="it-IT"/>
              </w:rPr>
              <w:t>?</w:t>
            </w:r>
          </w:p>
          <w:p w14:paraId="63341415" w14:textId="068B5ACD" w:rsidR="00EC220C" w:rsidRPr="00F647D3" w:rsidRDefault="00EC220C" w:rsidP="00EC220C">
            <w:pPr>
              <w:pStyle w:val="Paragrafoelenco"/>
              <w:numPr>
                <w:ilvl w:val="0"/>
                <w:numId w:val="8"/>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la possibilità di modifiche/varianti ai sensi dell’art. 120 del D.Lgs. n. 36/2023</w:t>
            </w:r>
            <w:r>
              <w:rPr>
                <w:rFonts w:ascii="Garamond" w:eastAsia="Times New Roman" w:hAnsi="Garamond" w:cs="Times New Roman"/>
                <w:color w:val="000000"/>
                <w:lang w:eastAsia="it-IT"/>
              </w:rPr>
              <w:t>?</w:t>
            </w:r>
          </w:p>
          <w:p w14:paraId="1979E95F" w14:textId="41D4B9B4" w:rsidR="00EC220C" w:rsidRPr="00F647D3" w:rsidRDefault="00EC220C" w:rsidP="00EC220C">
            <w:pPr>
              <w:pStyle w:val="Paragrafoelenco"/>
              <w:numPr>
                <w:ilvl w:val="0"/>
                <w:numId w:val="8"/>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la possibilità di subappalto (art. 119, del D.Lgs. n. 36/2023)?</w:t>
            </w:r>
          </w:p>
          <w:p w14:paraId="24AF8ADA" w14:textId="256851E2" w:rsidR="00EC220C" w:rsidRPr="00F647D3" w:rsidRDefault="00EC220C" w:rsidP="00EC220C">
            <w:pPr>
              <w:pStyle w:val="Paragrafoelenco"/>
              <w:numPr>
                <w:ilvl w:val="0"/>
                <w:numId w:val="8"/>
              </w:numPr>
              <w:spacing w:after="0" w:line="240" w:lineRule="auto"/>
              <w:ind w:left="501" w:hanging="42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la possibilità di avvalimento (art. 104, del D.Lgs. n. 36/2023)?</w:t>
            </w:r>
          </w:p>
        </w:tc>
        <w:tc>
          <w:tcPr>
            <w:tcW w:w="138" w:type="pct"/>
            <w:gridSpan w:val="2"/>
            <w:shd w:val="clear" w:color="auto" w:fill="auto"/>
            <w:vAlign w:val="center"/>
          </w:tcPr>
          <w:p w14:paraId="7D6E805E" w14:textId="079AFC65" w:rsidR="0017209A" w:rsidRPr="00F647D3" w:rsidRDefault="0017209A"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133F98AD"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09D0E883" w14:textId="05C592BC" w:rsidR="0017209A" w:rsidRPr="00450810" w:rsidRDefault="0017209A" w:rsidP="00F158F3">
            <w:pPr>
              <w:spacing w:after="0" w:line="240" w:lineRule="auto"/>
              <w:rPr>
                <w:rFonts w:ascii="Garamond" w:eastAsia="Times New Roman" w:hAnsi="Garamond" w:cs="Times New Roman"/>
                <w:b/>
                <w:bCs/>
                <w:color w:val="000000"/>
                <w:lang w:eastAsia="it-IT"/>
              </w:rPr>
            </w:pPr>
            <w:r w:rsidRPr="00450810">
              <w:rPr>
                <w:rFonts w:ascii="Garamond" w:eastAsia="Times New Roman" w:hAnsi="Garamond" w:cs="Times New Roman"/>
                <w:b/>
                <w:bCs/>
                <w:color w:val="000000"/>
                <w:lang w:eastAsia="it-IT"/>
              </w:rPr>
              <w:t>X</w:t>
            </w:r>
          </w:p>
        </w:tc>
        <w:tc>
          <w:tcPr>
            <w:tcW w:w="876" w:type="pct"/>
            <w:shd w:val="clear" w:color="auto" w:fill="auto"/>
            <w:vAlign w:val="center"/>
          </w:tcPr>
          <w:p w14:paraId="2E749DE4" w14:textId="5FD17276" w:rsidR="00EC220C" w:rsidRPr="00450810" w:rsidRDefault="00EC220C" w:rsidP="0017209A">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4ADA056D" w14:textId="0928AEE1" w:rsidR="00EC220C" w:rsidRPr="00F158F3" w:rsidRDefault="00F158F3" w:rsidP="00F158F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765E54AF" w14:textId="77777777" w:rsidR="00EC220C"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237755F2" w14:textId="1FCE314F"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8A3FE7">
              <w:rPr>
                <w:rFonts w:ascii="Garamond" w:eastAsia="Times New Roman" w:hAnsi="Garamond" w:cs="Times New Roman"/>
                <w:color w:val="000000"/>
                <w:lang w:eastAsia="it-IT"/>
              </w:rPr>
              <w:t>Relazione unica sulle procedure di aggiudicazione</w:t>
            </w:r>
          </w:p>
          <w:p w14:paraId="290EF905" w14:textId="79CCABCC" w:rsidR="00EC220C" w:rsidRPr="00F647D3" w:rsidRDefault="00EC220C" w:rsidP="00EC220C">
            <w:pPr>
              <w:pStyle w:val="Paragrafoelenco"/>
              <w:spacing w:after="0" w:line="240" w:lineRule="auto"/>
              <w:ind w:left="136"/>
              <w:jc w:val="both"/>
              <w:rPr>
                <w:rFonts w:ascii="Garamond" w:eastAsia="Times New Roman" w:hAnsi="Garamond" w:cs="Times New Roman"/>
                <w:color w:val="000000"/>
                <w:lang w:eastAsia="it-IT"/>
              </w:rPr>
            </w:pPr>
          </w:p>
        </w:tc>
      </w:tr>
      <w:tr w:rsidR="0017209A" w:rsidRPr="00F647D3" w14:paraId="1B569FB4" w14:textId="77777777" w:rsidTr="00B442E0">
        <w:trPr>
          <w:gridAfter w:val="2"/>
          <w:wAfter w:w="10" w:type="pct"/>
          <w:trHeight w:val="2024"/>
          <w:jc w:val="center"/>
        </w:trPr>
        <w:tc>
          <w:tcPr>
            <w:tcW w:w="182" w:type="pct"/>
            <w:shd w:val="clear" w:color="auto" w:fill="auto"/>
            <w:vAlign w:val="center"/>
          </w:tcPr>
          <w:p w14:paraId="0A6A62E8" w14:textId="3BD72154" w:rsidR="0017209A" w:rsidRPr="000E37DC" w:rsidRDefault="0017209A" w:rsidP="0017209A">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t>3.25</w:t>
            </w:r>
          </w:p>
        </w:tc>
        <w:tc>
          <w:tcPr>
            <w:tcW w:w="1453" w:type="pct"/>
            <w:shd w:val="clear" w:color="auto" w:fill="auto"/>
            <w:vAlign w:val="center"/>
          </w:tcPr>
          <w:p w14:paraId="2E6101CC" w14:textId="71462CD3" w:rsidR="0017209A" w:rsidRPr="00F647D3" w:rsidRDefault="0017209A" w:rsidP="0017209A">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È stato verificato che i termini fissati nel bando/avviso di gara per la presentazione delle offerte/domande di partecipazione siano conformi alla normativa vigente in materia di appalti, in particolare a quanto previsto dal D.Lgs. n. 36/2023 in funzione della procedura di aggiudicazione scelta?</w:t>
            </w:r>
          </w:p>
        </w:tc>
        <w:tc>
          <w:tcPr>
            <w:tcW w:w="138" w:type="pct"/>
            <w:gridSpan w:val="2"/>
            <w:shd w:val="clear" w:color="auto" w:fill="auto"/>
            <w:vAlign w:val="center"/>
          </w:tcPr>
          <w:p w14:paraId="5A8ECCB2" w14:textId="78C9972C" w:rsidR="0017209A" w:rsidRPr="00F647D3" w:rsidRDefault="0017209A" w:rsidP="0017209A">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334F9D7C" w14:textId="77777777" w:rsidR="0017209A" w:rsidRPr="00F647D3" w:rsidRDefault="0017209A" w:rsidP="0017209A">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0596934" w14:textId="68B95DFB" w:rsidR="0017209A" w:rsidRPr="00450810" w:rsidRDefault="00F158F3" w:rsidP="001720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5125AA7C" w14:textId="2A574EB6" w:rsidR="0017209A" w:rsidRPr="00450810" w:rsidRDefault="0017209A" w:rsidP="0017209A">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2D0A3289" w14:textId="67459388" w:rsidR="0017209A" w:rsidRPr="00F647D3" w:rsidRDefault="00F158F3" w:rsidP="0017209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2C32862D" w14:textId="77777777" w:rsidR="0017209A" w:rsidRPr="00F647D3" w:rsidRDefault="0017209A" w:rsidP="0017209A">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altro)</w:t>
            </w:r>
          </w:p>
          <w:p w14:paraId="7B41834A" w14:textId="77777777" w:rsidR="0017209A" w:rsidRPr="00F647D3" w:rsidRDefault="0017209A" w:rsidP="0017209A">
            <w:pPr>
              <w:spacing w:after="0" w:line="240" w:lineRule="auto"/>
              <w:rPr>
                <w:rFonts w:ascii="Garamond" w:eastAsia="Times New Roman" w:hAnsi="Garamond" w:cs="Times New Roman"/>
                <w:color w:val="000000"/>
                <w:lang w:eastAsia="it-IT"/>
              </w:rPr>
            </w:pPr>
          </w:p>
        </w:tc>
      </w:tr>
      <w:tr w:rsidR="00EC220C" w:rsidRPr="00F647D3" w14:paraId="6C0D842F" w14:textId="77777777" w:rsidTr="00B442E0">
        <w:trPr>
          <w:gridAfter w:val="2"/>
          <w:wAfter w:w="10" w:type="pct"/>
          <w:trHeight w:val="1417"/>
          <w:jc w:val="center"/>
        </w:trPr>
        <w:tc>
          <w:tcPr>
            <w:tcW w:w="182" w:type="pct"/>
            <w:shd w:val="clear" w:color="auto" w:fill="auto"/>
            <w:vAlign w:val="center"/>
          </w:tcPr>
          <w:p w14:paraId="0345C5CF" w14:textId="276F170B" w:rsidR="00EC220C" w:rsidRPr="000E37DC" w:rsidRDefault="00EC220C" w:rsidP="00EC220C">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t>3.26</w:t>
            </w:r>
          </w:p>
        </w:tc>
        <w:tc>
          <w:tcPr>
            <w:tcW w:w="1453" w:type="pct"/>
            <w:shd w:val="clear" w:color="auto" w:fill="auto"/>
            <w:vAlign w:val="center"/>
          </w:tcPr>
          <w:p w14:paraId="26C25511" w14:textId="526187DF"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Sono state rispettate le modalità di pubblicità legale degli atti?</w:t>
            </w:r>
          </w:p>
        </w:tc>
        <w:tc>
          <w:tcPr>
            <w:tcW w:w="138" w:type="pct"/>
            <w:gridSpan w:val="2"/>
            <w:shd w:val="clear" w:color="auto" w:fill="auto"/>
            <w:vAlign w:val="center"/>
          </w:tcPr>
          <w:p w14:paraId="08462FDE" w14:textId="5E47BBB4" w:rsidR="00EC220C" w:rsidRPr="00F647D3" w:rsidRDefault="00EE5586"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07A71518"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2FE0EB19" w14:textId="77777777" w:rsidR="00EC220C" w:rsidRPr="00F647D3" w:rsidRDefault="00EC220C" w:rsidP="00EC220C">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62A7EC75" w14:textId="77777777" w:rsidR="00EC220C" w:rsidRPr="00F647D3" w:rsidRDefault="00EC220C" w:rsidP="00EC220C">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5F271E31" w14:textId="77777777" w:rsidR="00EC220C" w:rsidRPr="00F647D3" w:rsidRDefault="00EC220C" w:rsidP="00EC220C">
            <w:pPr>
              <w:spacing w:after="0" w:line="240" w:lineRule="auto"/>
              <w:rPr>
                <w:rFonts w:ascii="Garamond" w:eastAsia="Times New Roman" w:hAnsi="Garamond" w:cs="Times New Roman"/>
                <w:color w:val="000000"/>
                <w:lang w:eastAsia="it-IT"/>
              </w:rPr>
            </w:pPr>
          </w:p>
        </w:tc>
        <w:tc>
          <w:tcPr>
            <w:tcW w:w="987" w:type="pct"/>
            <w:vAlign w:val="center"/>
          </w:tcPr>
          <w:p w14:paraId="02A64BCF" w14:textId="77777777"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w:t>
            </w:r>
            <w:r w:rsidRPr="00F647D3">
              <w:rPr>
                <w:rFonts w:ascii="Garamond" w:eastAsia="Times New Roman" w:hAnsi="Garamond" w:cs="Times New Roman"/>
                <w:i/>
                <w:iCs/>
                <w:color w:val="000000"/>
                <w:lang w:eastAsia="it-IT"/>
              </w:rPr>
              <w:t>Per le procedure avviate fino al 31 dicembre 2023</w:t>
            </w:r>
            <w:r w:rsidRPr="00F647D3">
              <w:rPr>
                <w:rFonts w:ascii="Garamond" w:eastAsia="Times New Roman" w:hAnsi="Garamond" w:cs="Times New Roman"/>
                <w:color w:val="000000"/>
                <w:lang w:eastAsia="it-IT"/>
              </w:rPr>
              <w:t>]</w:t>
            </w:r>
          </w:p>
          <w:p w14:paraId="40B6F6DA" w14:textId="77777777"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w:t>
            </w:r>
            <w:r w:rsidRPr="00F647D3">
              <w:rPr>
                <w:rFonts w:ascii="Garamond" w:eastAsia="Times New Roman" w:hAnsi="Garamond" w:cs="Times New Roman"/>
                <w:i/>
                <w:iCs/>
                <w:color w:val="000000"/>
                <w:lang w:eastAsia="it-IT"/>
              </w:rPr>
              <w:t>ove previsto</w:t>
            </w:r>
            <w:r w:rsidRPr="00F647D3">
              <w:rPr>
                <w:rFonts w:ascii="Garamond" w:eastAsia="Times New Roman" w:hAnsi="Garamond" w:cs="Times New Roman"/>
                <w:color w:val="000000"/>
                <w:lang w:eastAsia="it-IT"/>
              </w:rPr>
              <w:t xml:space="preserve">] riferimento GUUE; </w:t>
            </w:r>
          </w:p>
          <w:p w14:paraId="4628DAF2" w14:textId="77777777"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w:t>
            </w:r>
            <w:r w:rsidRPr="00F647D3">
              <w:rPr>
                <w:rFonts w:ascii="Garamond" w:eastAsia="Times New Roman" w:hAnsi="Garamond" w:cs="Times New Roman"/>
                <w:i/>
                <w:iCs/>
                <w:color w:val="000000"/>
                <w:lang w:eastAsia="it-IT"/>
              </w:rPr>
              <w:t>ove previsto</w:t>
            </w:r>
            <w:r w:rsidRPr="00F647D3">
              <w:rPr>
                <w:rFonts w:ascii="Garamond" w:eastAsia="Times New Roman" w:hAnsi="Garamond" w:cs="Times New Roman"/>
                <w:color w:val="000000"/>
                <w:lang w:eastAsia="it-IT"/>
              </w:rPr>
              <w:t>] riferimento GURI;</w:t>
            </w:r>
          </w:p>
          <w:p w14:paraId="286446EA" w14:textId="77777777"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w:t>
            </w:r>
            <w:r w:rsidRPr="00F647D3">
              <w:rPr>
                <w:rFonts w:ascii="Garamond" w:eastAsia="Times New Roman" w:hAnsi="Garamond" w:cs="Times New Roman"/>
                <w:i/>
                <w:iCs/>
                <w:color w:val="000000"/>
                <w:lang w:eastAsia="it-IT"/>
              </w:rPr>
              <w:t>ove previsto</w:t>
            </w:r>
            <w:r w:rsidRPr="00F647D3">
              <w:rPr>
                <w:rFonts w:ascii="Garamond" w:eastAsia="Times New Roman" w:hAnsi="Garamond" w:cs="Times New Roman"/>
                <w:color w:val="000000"/>
                <w:lang w:eastAsia="it-IT"/>
              </w:rPr>
              <w:t xml:space="preserve">] avviso di pubblicazione sui Quotidiani a diffusione nazionale e locale; </w:t>
            </w:r>
          </w:p>
          <w:p w14:paraId="2A01400C" w14:textId="77777777"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Link al sito informatico della Stazione Appaltante</w:t>
            </w:r>
          </w:p>
          <w:p w14:paraId="0D02D950" w14:textId="77777777" w:rsidR="00EC220C" w:rsidRPr="00F647D3" w:rsidRDefault="00EC220C" w:rsidP="00EC220C">
            <w:pPr>
              <w:spacing w:after="0" w:line="240" w:lineRule="auto"/>
              <w:ind w:left="-5"/>
              <w:jc w:val="both"/>
              <w:rPr>
                <w:rFonts w:ascii="Garamond" w:eastAsia="Times New Roman" w:hAnsi="Garamond" w:cs="Times New Roman"/>
                <w:color w:val="000000"/>
                <w:lang w:eastAsia="it-IT"/>
              </w:rPr>
            </w:pPr>
          </w:p>
          <w:p w14:paraId="41579A72" w14:textId="77777777" w:rsidR="00EC220C" w:rsidRPr="00F647D3" w:rsidRDefault="00EC220C" w:rsidP="00EC220C">
            <w:pPr>
              <w:spacing w:after="0" w:line="240" w:lineRule="auto"/>
              <w:ind w:left="-5"/>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w:t>
            </w:r>
            <w:r w:rsidRPr="00F647D3">
              <w:rPr>
                <w:rFonts w:ascii="Garamond" w:eastAsia="Times New Roman" w:hAnsi="Garamond" w:cs="Times New Roman"/>
                <w:i/>
                <w:iCs/>
                <w:color w:val="000000"/>
                <w:lang w:eastAsia="it-IT"/>
              </w:rPr>
              <w:t>Per le procedure avviate a partire dal 1° gennaio 2024</w:t>
            </w:r>
            <w:r w:rsidRPr="00F647D3">
              <w:rPr>
                <w:rFonts w:ascii="Garamond" w:eastAsia="Times New Roman" w:hAnsi="Garamond" w:cs="Times New Roman"/>
                <w:color w:val="000000"/>
                <w:lang w:eastAsia="it-IT"/>
              </w:rPr>
              <w:t>]</w:t>
            </w:r>
          </w:p>
          <w:p w14:paraId="58CCCCB9" w14:textId="77777777"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 xml:space="preserve">Banca Dati Nazionale dei Contratti Pubblici; </w:t>
            </w:r>
          </w:p>
          <w:p w14:paraId="0B799A11" w14:textId="77777777"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Piattaforme di approvvigionamento digitale certificate</w:t>
            </w:r>
          </w:p>
          <w:p w14:paraId="7ABE27E5" w14:textId="0D2CD1CF"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Link al sito informatico della Stazione Appaltante</w:t>
            </w:r>
          </w:p>
        </w:tc>
      </w:tr>
      <w:tr w:rsidR="00EC220C" w:rsidRPr="00F647D3" w14:paraId="080ED28C" w14:textId="77777777" w:rsidTr="00B442E0">
        <w:trPr>
          <w:gridAfter w:val="2"/>
          <w:wAfter w:w="10" w:type="pct"/>
          <w:trHeight w:val="1104"/>
          <w:jc w:val="center"/>
        </w:trPr>
        <w:tc>
          <w:tcPr>
            <w:tcW w:w="182" w:type="pct"/>
            <w:shd w:val="clear" w:color="auto" w:fill="auto"/>
            <w:vAlign w:val="center"/>
          </w:tcPr>
          <w:p w14:paraId="0E3C2FFE" w14:textId="37E6E7C7" w:rsidR="00EC220C" w:rsidRPr="000E37DC" w:rsidRDefault="00EC220C" w:rsidP="00EC220C">
            <w:pPr>
              <w:spacing w:after="0" w:line="240" w:lineRule="auto"/>
              <w:jc w:val="center"/>
              <w:rPr>
                <w:rFonts w:ascii="Garamond" w:eastAsia="Times New Roman" w:hAnsi="Garamond" w:cs="Times New Roman"/>
                <w:lang w:eastAsia="it-IT"/>
              </w:rPr>
            </w:pPr>
            <w:r w:rsidRPr="000E37DC">
              <w:rPr>
                <w:rFonts w:ascii="Garamond" w:eastAsia="Times New Roman" w:hAnsi="Garamond" w:cs="Times New Roman"/>
                <w:lang w:eastAsia="it-IT"/>
              </w:rPr>
              <w:lastRenderedPageBreak/>
              <w:t>3.27</w:t>
            </w:r>
          </w:p>
        </w:tc>
        <w:tc>
          <w:tcPr>
            <w:tcW w:w="1453" w:type="pct"/>
            <w:shd w:val="clear" w:color="auto" w:fill="auto"/>
            <w:vAlign w:val="center"/>
          </w:tcPr>
          <w:p w14:paraId="3609E30A" w14:textId="5497B967"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[Per le procedure di importo superiore a € 40.000,00]</w:t>
            </w:r>
            <w:r w:rsidRPr="00F647D3">
              <w:rPr>
                <w:rFonts w:ascii="Garamond" w:eastAsia="Times New Roman" w:hAnsi="Garamond" w:cs="Times New Roman"/>
                <w:color w:val="000000"/>
                <w:lang w:eastAsia="it-IT"/>
              </w:rPr>
              <w:t xml:space="preserve"> È stato verificato che i concorrenti abbiano presentato il Documento di Gara Unico Europeo (DGUE) ai sensi dell’art. 91 D.Lgs. n. 36/2023 in formato elettronico?</w:t>
            </w:r>
          </w:p>
        </w:tc>
        <w:tc>
          <w:tcPr>
            <w:tcW w:w="138" w:type="pct"/>
            <w:gridSpan w:val="2"/>
            <w:shd w:val="clear" w:color="auto" w:fill="auto"/>
            <w:vAlign w:val="center"/>
          </w:tcPr>
          <w:p w14:paraId="3457C037" w14:textId="09CC461E"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2575BFB2"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3147CE9B" w14:textId="7339C1CA" w:rsidR="00EC220C" w:rsidRPr="00F647D3" w:rsidRDefault="00F158F3" w:rsidP="00EC220C">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2ACDD9F7" w14:textId="77777777" w:rsidR="00EC220C" w:rsidRPr="00F647D3" w:rsidRDefault="00EC220C" w:rsidP="00EC220C">
            <w:pPr>
              <w:spacing w:after="0" w:line="240" w:lineRule="auto"/>
              <w:rPr>
                <w:rFonts w:ascii="Garamond" w:eastAsia="Times New Roman" w:hAnsi="Garamond" w:cs="Times New Roman"/>
                <w:b/>
                <w:bCs/>
                <w:color w:val="000000"/>
                <w:lang w:eastAsia="it-IT"/>
              </w:rPr>
            </w:pPr>
          </w:p>
        </w:tc>
        <w:tc>
          <w:tcPr>
            <w:tcW w:w="962" w:type="pct"/>
            <w:gridSpan w:val="2"/>
            <w:shd w:val="clear" w:color="auto" w:fill="auto"/>
            <w:vAlign w:val="center"/>
          </w:tcPr>
          <w:p w14:paraId="362FA169" w14:textId="6A796137" w:rsidR="00EC220C" w:rsidRPr="00F647D3" w:rsidRDefault="00F158F3" w:rsidP="00EC220C">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Procedura di importo inferiore a € 40.000,00</w:t>
            </w:r>
          </w:p>
        </w:tc>
        <w:tc>
          <w:tcPr>
            <w:tcW w:w="987" w:type="pct"/>
            <w:vAlign w:val="center"/>
          </w:tcPr>
          <w:p w14:paraId="226BC5A0" w14:textId="77777777" w:rsidR="00EC220C" w:rsidRDefault="00EC220C" w:rsidP="00EC220C">
            <w:pPr>
              <w:spacing w:after="0" w:line="240" w:lineRule="auto"/>
              <w:rPr>
                <w:rFonts w:ascii="Garamond" w:eastAsia="Times New Roman" w:hAnsi="Garamond" w:cs="Times New Roman"/>
                <w:color w:val="000000"/>
                <w:lang w:eastAsia="it-IT"/>
              </w:rPr>
            </w:pPr>
          </w:p>
          <w:p w14:paraId="1D0B4EA7" w14:textId="77777777" w:rsidR="00EC220C" w:rsidRDefault="00EC220C" w:rsidP="00EC220C">
            <w:pPr>
              <w:spacing w:after="0" w:line="240" w:lineRule="auto"/>
              <w:rPr>
                <w:rFonts w:ascii="Garamond" w:eastAsia="Times New Roman" w:hAnsi="Garamond" w:cs="Times New Roman"/>
                <w:color w:val="000000"/>
                <w:lang w:eastAsia="it-IT"/>
              </w:rPr>
            </w:pPr>
          </w:p>
          <w:p w14:paraId="6A99F6A5" w14:textId="77777777" w:rsidR="00EC220C" w:rsidRDefault="00EC220C" w:rsidP="00EC220C">
            <w:pPr>
              <w:spacing w:after="0" w:line="240" w:lineRule="auto"/>
              <w:rPr>
                <w:rFonts w:ascii="Garamond" w:eastAsia="Times New Roman" w:hAnsi="Garamond" w:cs="Times New Roman"/>
                <w:color w:val="000000"/>
                <w:lang w:eastAsia="it-IT"/>
              </w:rPr>
            </w:pPr>
          </w:p>
          <w:p w14:paraId="23975B35" w14:textId="2F981227" w:rsidR="00EC220C" w:rsidRDefault="00EC220C" w:rsidP="00EC220C">
            <w:pPr>
              <w:spacing w:after="0" w:line="240" w:lineRule="auto"/>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DGUE</w:t>
            </w:r>
          </w:p>
          <w:p w14:paraId="31A88C2D" w14:textId="77777777" w:rsidR="00EC220C" w:rsidRDefault="00EC220C" w:rsidP="00EC220C">
            <w:pPr>
              <w:spacing w:after="0" w:line="240" w:lineRule="auto"/>
              <w:rPr>
                <w:rFonts w:ascii="Garamond" w:eastAsia="Times New Roman" w:hAnsi="Garamond" w:cs="Times New Roman"/>
                <w:color w:val="000000"/>
                <w:lang w:eastAsia="it-IT"/>
              </w:rPr>
            </w:pPr>
          </w:p>
          <w:p w14:paraId="16E91FE7" w14:textId="77777777" w:rsidR="00EC220C" w:rsidRDefault="00EC220C" w:rsidP="00EC220C">
            <w:pPr>
              <w:spacing w:after="0" w:line="240" w:lineRule="auto"/>
              <w:rPr>
                <w:rFonts w:ascii="Garamond" w:eastAsia="Times New Roman" w:hAnsi="Garamond" w:cs="Times New Roman"/>
                <w:color w:val="000000"/>
                <w:lang w:eastAsia="it-IT"/>
              </w:rPr>
            </w:pPr>
          </w:p>
          <w:p w14:paraId="5C501A53" w14:textId="262E9DD1" w:rsidR="00EC220C" w:rsidRPr="00F647D3" w:rsidRDefault="00EC220C" w:rsidP="00EC220C">
            <w:pPr>
              <w:spacing w:after="0" w:line="240" w:lineRule="auto"/>
              <w:rPr>
                <w:rFonts w:ascii="Garamond" w:eastAsia="Times New Roman" w:hAnsi="Garamond" w:cs="Times New Roman"/>
                <w:color w:val="000000"/>
                <w:lang w:eastAsia="it-IT"/>
              </w:rPr>
            </w:pPr>
          </w:p>
        </w:tc>
      </w:tr>
      <w:tr w:rsidR="00EC220C" w:rsidRPr="00F647D3" w14:paraId="2CF22169" w14:textId="77777777" w:rsidTr="00561886">
        <w:trPr>
          <w:trHeight w:val="680"/>
          <w:jc w:val="center"/>
        </w:trPr>
        <w:tc>
          <w:tcPr>
            <w:tcW w:w="182" w:type="pct"/>
            <w:shd w:val="clear" w:color="auto" w:fill="B8CCE4"/>
            <w:vAlign w:val="center"/>
          </w:tcPr>
          <w:p w14:paraId="08EB9E8B" w14:textId="02F8B51C" w:rsidR="00EC220C" w:rsidRPr="00F647D3" w:rsidRDefault="00EC220C" w:rsidP="00EC220C">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D</w:t>
            </w:r>
          </w:p>
        </w:tc>
        <w:tc>
          <w:tcPr>
            <w:tcW w:w="3090" w:type="pct"/>
            <w:gridSpan w:val="8"/>
            <w:shd w:val="clear" w:color="auto" w:fill="B8CCE4"/>
            <w:vAlign w:val="center"/>
          </w:tcPr>
          <w:p w14:paraId="522DFCBB" w14:textId="1C45633A" w:rsidR="00EC220C" w:rsidRPr="00F647D3" w:rsidRDefault="00EC220C" w:rsidP="00EC220C">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Verifica del rispetto della normativa in materia di commissione di gara e aggiudicazione</w:t>
            </w:r>
          </w:p>
        </w:tc>
        <w:tc>
          <w:tcPr>
            <w:tcW w:w="1728" w:type="pct"/>
            <w:gridSpan w:val="4"/>
            <w:shd w:val="clear" w:color="auto" w:fill="B8CCE4"/>
            <w:vAlign w:val="center"/>
          </w:tcPr>
          <w:p w14:paraId="494581A7" w14:textId="77777777" w:rsidR="00EC220C" w:rsidRPr="00F647D3" w:rsidRDefault="00EC220C" w:rsidP="00EC220C">
            <w:pPr>
              <w:spacing w:after="0" w:line="240" w:lineRule="auto"/>
              <w:rPr>
                <w:rFonts w:ascii="Garamond" w:eastAsia="Times New Roman" w:hAnsi="Garamond" w:cs="Times New Roman"/>
                <w:b/>
                <w:bCs/>
                <w:lang w:eastAsia="it-IT"/>
              </w:rPr>
            </w:pPr>
          </w:p>
          <w:p w14:paraId="0A8BB6D8" w14:textId="77777777" w:rsidR="00EC220C" w:rsidRPr="00F647D3" w:rsidRDefault="00EC220C" w:rsidP="00EC220C">
            <w:pPr>
              <w:spacing w:after="0" w:line="240" w:lineRule="auto"/>
              <w:rPr>
                <w:rFonts w:ascii="Garamond" w:eastAsia="Times New Roman" w:hAnsi="Garamond" w:cs="Times New Roman"/>
                <w:b/>
                <w:bCs/>
                <w:lang w:eastAsia="it-IT"/>
              </w:rPr>
            </w:pPr>
          </w:p>
        </w:tc>
      </w:tr>
      <w:tr w:rsidR="00EC220C" w:rsidRPr="00F647D3" w14:paraId="62AAE507" w14:textId="77777777" w:rsidTr="00B442E0">
        <w:trPr>
          <w:gridAfter w:val="2"/>
          <w:wAfter w:w="10" w:type="pct"/>
          <w:trHeight w:val="1417"/>
          <w:jc w:val="center"/>
        </w:trPr>
        <w:tc>
          <w:tcPr>
            <w:tcW w:w="182" w:type="pct"/>
            <w:shd w:val="clear" w:color="auto" w:fill="auto"/>
            <w:vAlign w:val="center"/>
          </w:tcPr>
          <w:p w14:paraId="6350B06D" w14:textId="713953F3" w:rsidR="00EC220C" w:rsidRPr="00F647D3" w:rsidRDefault="00EC220C" w:rsidP="00EC220C">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4</w:t>
            </w:r>
          </w:p>
        </w:tc>
        <w:tc>
          <w:tcPr>
            <w:tcW w:w="1453" w:type="pct"/>
            <w:shd w:val="clear" w:color="auto" w:fill="auto"/>
            <w:vAlign w:val="center"/>
          </w:tcPr>
          <w:p w14:paraId="298D23A2" w14:textId="5CC6706C"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b/>
                <w:bCs/>
                <w:color w:val="000000"/>
                <w:lang w:eastAsia="it-IT"/>
              </w:rPr>
              <w:t>Con riferimento alla normativa in materia di commissione di gara e aggiudicazione, è stata verificata la presenza degli elementi che seguono:</w:t>
            </w:r>
          </w:p>
        </w:tc>
        <w:tc>
          <w:tcPr>
            <w:tcW w:w="138" w:type="pct"/>
            <w:gridSpan w:val="2"/>
            <w:shd w:val="clear" w:color="auto" w:fill="auto"/>
            <w:vAlign w:val="center"/>
          </w:tcPr>
          <w:p w14:paraId="269CD61E"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69CF15B0"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487FE424" w14:textId="77777777" w:rsidR="00EC220C" w:rsidRPr="00F647D3" w:rsidRDefault="00EC220C" w:rsidP="00EC220C">
            <w:pPr>
              <w:spacing w:after="0" w:line="240" w:lineRule="auto"/>
              <w:rPr>
                <w:rFonts w:ascii="Garamond" w:eastAsia="Times New Roman" w:hAnsi="Garamond" w:cs="Times New Roman"/>
                <w:b/>
                <w:bCs/>
                <w:color w:val="000000"/>
                <w:lang w:eastAsia="it-IT"/>
              </w:rPr>
            </w:pPr>
          </w:p>
        </w:tc>
        <w:tc>
          <w:tcPr>
            <w:tcW w:w="876" w:type="pct"/>
            <w:shd w:val="clear" w:color="auto" w:fill="auto"/>
            <w:vAlign w:val="center"/>
          </w:tcPr>
          <w:p w14:paraId="6D6025CC" w14:textId="77777777" w:rsidR="00EC220C" w:rsidRPr="00F647D3" w:rsidRDefault="00EC220C" w:rsidP="00EC220C">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1C96F275" w14:textId="77777777" w:rsidR="00EC220C" w:rsidRPr="00F647D3" w:rsidRDefault="00EC220C" w:rsidP="00EC220C">
            <w:pPr>
              <w:spacing w:after="0" w:line="240" w:lineRule="auto"/>
              <w:rPr>
                <w:rFonts w:ascii="Garamond" w:eastAsia="Times New Roman" w:hAnsi="Garamond" w:cs="Times New Roman"/>
                <w:b/>
                <w:bCs/>
                <w:color w:val="000000"/>
                <w:lang w:eastAsia="it-IT"/>
              </w:rPr>
            </w:pPr>
          </w:p>
        </w:tc>
        <w:tc>
          <w:tcPr>
            <w:tcW w:w="987" w:type="pct"/>
            <w:vAlign w:val="center"/>
          </w:tcPr>
          <w:p w14:paraId="65E022FB" w14:textId="77777777" w:rsidR="00EC220C" w:rsidRPr="00F647D3" w:rsidRDefault="00EC220C" w:rsidP="00EC220C">
            <w:pPr>
              <w:spacing w:after="0" w:line="240" w:lineRule="auto"/>
              <w:rPr>
                <w:rFonts w:ascii="Garamond" w:eastAsia="Times New Roman" w:hAnsi="Garamond" w:cs="Times New Roman"/>
                <w:color w:val="000000"/>
                <w:lang w:eastAsia="it-IT"/>
              </w:rPr>
            </w:pPr>
          </w:p>
        </w:tc>
      </w:tr>
      <w:tr w:rsidR="00F158F3" w:rsidRPr="00F647D3" w14:paraId="0282DE77" w14:textId="77777777" w:rsidTr="00B442E0">
        <w:trPr>
          <w:gridAfter w:val="2"/>
          <w:wAfter w:w="10" w:type="pct"/>
          <w:trHeight w:val="1417"/>
          <w:jc w:val="center"/>
        </w:trPr>
        <w:tc>
          <w:tcPr>
            <w:tcW w:w="182" w:type="pct"/>
            <w:shd w:val="clear" w:color="auto" w:fill="auto"/>
            <w:vAlign w:val="center"/>
          </w:tcPr>
          <w:p w14:paraId="0514DF98" w14:textId="74C7C812"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lastRenderedPageBreak/>
              <w:t>4.1</w:t>
            </w:r>
          </w:p>
        </w:tc>
        <w:tc>
          <w:tcPr>
            <w:tcW w:w="1453" w:type="pct"/>
            <w:shd w:val="clear" w:color="auto" w:fill="auto"/>
            <w:vAlign w:val="center"/>
          </w:tcPr>
          <w:p w14:paraId="0CD27681" w14:textId="0F79AF82"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[In caso di affidamento sulla base del criterio del miglior rapporto qualità/prezzo]</w:t>
            </w:r>
            <w:r w:rsidRPr="00F647D3">
              <w:rPr>
                <w:rFonts w:ascii="Garamond" w:eastAsia="Times New Roman" w:hAnsi="Garamond" w:cs="Times New Roman"/>
                <w:color w:val="000000"/>
                <w:lang w:eastAsia="it-IT"/>
              </w:rPr>
              <w:t xml:space="preserve"> Sono state rispettate le previsioni di cui all’art. 93 del D.Lgs. n. 36/2023 in relazione alla costituzione della Commissione giudicatrice?</w:t>
            </w:r>
          </w:p>
        </w:tc>
        <w:tc>
          <w:tcPr>
            <w:tcW w:w="138" w:type="pct"/>
            <w:gridSpan w:val="2"/>
            <w:shd w:val="clear" w:color="auto" w:fill="auto"/>
            <w:vAlign w:val="center"/>
          </w:tcPr>
          <w:p w14:paraId="0118F3C1" w14:textId="782280D5"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354BF221"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3D94AC9D" w14:textId="002E3F62"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0BAED319" w14:textId="094253DE"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4CE52FF6" w14:textId="50982724"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4A4EBB2F" w14:textId="77777777" w:rsidR="00F158F3" w:rsidRPr="00F647D3" w:rsidRDefault="00F158F3" w:rsidP="00F158F3">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Atto di nomina della Commissione di gara;</w:t>
            </w:r>
          </w:p>
          <w:p w14:paraId="496FD350" w14:textId="3E037B34" w:rsidR="00F158F3" w:rsidRPr="00F647D3" w:rsidRDefault="00F158F3" w:rsidP="00F158F3">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altro);</w:t>
            </w:r>
          </w:p>
          <w:p w14:paraId="2EA2B94B" w14:textId="250E36EB" w:rsidR="00F158F3" w:rsidRPr="00F647D3" w:rsidRDefault="00F158F3" w:rsidP="00F158F3">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Eventuale regolamento interno alla stazione appaltante</w:t>
            </w:r>
          </w:p>
          <w:p w14:paraId="0F6DCDF5" w14:textId="77777777" w:rsidR="00F158F3" w:rsidRPr="00F647D3" w:rsidRDefault="00F158F3" w:rsidP="00F158F3">
            <w:pPr>
              <w:spacing w:after="0" w:line="240" w:lineRule="auto"/>
              <w:rPr>
                <w:rFonts w:ascii="Garamond" w:eastAsia="Times New Roman" w:hAnsi="Garamond" w:cs="Times New Roman"/>
                <w:color w:val="000000"/>
                <w:lang w:eastAsia="it-IT"/>
              </w:rPr>
            </w:pPr>
          </w:p>
        </w:tc>
      </w:tr>
      <w:tr w:rsidR="00F158F3" w:rsidRPr="00F647D3" w14:paraId="15F7BDAC" w14:textId="77777777" w:rsidTr="00B442E0">
        <w:trPr>
          <w:gridAfter w:val="2"/>
          <w:wAfter w:w="10" w:type="pct"/>
          <w:trHeight w:val="1417"/>
          <w:jc w:val="center"/>
        </w:trPr>
        <w:tc>
          <w:tcPr>
            <w:tcW w:w="182" w:type="pct"/>
            <w:shd w:val="clear" w:color="auto" w:fill="auto"/>
            <w:vAlign w:val="center"/>
          </w:tcPr>
          <w:p w14:paraId="5B6079CC" w14:textId="27C50B20"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4.2</w:t>
            </w:r>
          </w:p>
        </w:tc>
        <w:tc>
          <w:tcPr>
            <w:tcW w:w="1453" w:type="pct"/>
            <w:shd w:val="clear" w:color="auto" w:fill="auto"/>
            <w:vAlign w:val="center"/>
          </w:tcPr>
          <w:p w14:paraId="1F2D6479" w14:textId="765D6C64" w:rsidR="00F158F3" w:rsidRPr="00F647D3" w:rsidRDefault="00F158F3" w:rsidP="00F158F3">
            <w:pPr>
              <w:spacing w:after="0" w:line="240" w:lineRule="auto"/>
              <w:jc w:val="both"/>
              <w:rPr>
                <w:rFonts w:ascii="Garamond" w:eastAsia="Times New Roman" w:hAnsi="Garamond" w:cs="Times New Roman"/>
                <w:color w:val="000000"/>
                <w:lang w:eastAsia="it-IT"/>
              </w:rPr>
            </w:pPr>
            <w:r w:rsidRPr="000E37DC">
              <w:rPr>
                <w:rFonts w:ascii="Garamond" w:eastAsia="Times New Roman" w:hAnsi="Garamond" w:cs="Times New Roman"/>
                <w:i/>
                <w:iCs/>
                <w:lang w:eastAsia="it-IT"/>
              </w:rPr>
              <w:t xml:space="preserve">[In caso di affidamento sulla base del criterio del miglior rapporto qualità/prezzo] </w:t>
            </w:r>
            <w:r w:rsidRPr="00F647D3">
              <w:rPr>
                <w:rFonts w:ascii="Garamond" w:eastAsia="Times New Roman" w:hAnsi="Garamond" w:cs="Times New Roman"/>
                <w:color w:val="000000"/>
                <w:lang w:eastAsia="it-IT"/>
              </w:rPr>
              <w:t>È stato verificato che la nomina e la costituzione della Commissione sono avvenute successivamente alla scadenza dei termini fissati per la presentazione delle offerte (art. 93, comma 1, D.Lgs. n. 36/2023)?</w:t>
            </w:r>
          </w:p>
        </w:tc>
        <w:tc>
          <w:tcPr>
            <w:tcW w:w="138" w:type="pct"/>
            <w:gridSpan w:val="2"/>
            <w:shd w:val="clear" w:color="auto" w:fill="auto"/>
            <w:vAlign w:val="center"/>
          </w:tcPr>
          <w:p w14:paraId="2B7435DF" w14:textId="1A591236"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24438388"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4D19B1E0" w14:textId="661C6414"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6DC9C46D" w14:textId="6A383186"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70817292" w14:textId="08D0CEDB"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2A66AD8D" w14:textId="77777777" w:rsidR="00F158F3" w:rsidRPr="00F647D3" w:rsidRDefault="00F158F3" w:rsidP="00F158F3">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Atto di nomina della Commissione di gara;</w:t>
            </w:r>
          </w:p>
          <w:p w14:paraId="401CBBC9" w14:textId="77777777" w:rsidR="00F158F3" w:rsidRPr="00F647D3" w:rsidRDefault="00F158F3" w:rsidP="00F158F3">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altro)</w:t>
            </w:r>
          </w:p>
          <w:p w14:paraId="31153750" w14:textId="77777777" w:rsidR="00F158F3" w:rsidRPr="00F647D3" w:rsidRDefault="00F158F3" w:rsidP="00F158F3">
            <w:pPr>
              <w:spacing w:after="0" w:line="240" w:lineRule="auto"/>
              <w:rPr>
                <w:rFonts w:ascii="Garamond" w:eastAsia="Times New Roman" w:hAnsi="Garamond" w:cs="Times New Roman"/>
                <w:color w:val="000000"/>
                <w:lang w:eastAsia="it-IT"/>
              </w:rPr>
            </w:pPr>
          </w:p>
        </w:tc>
      </w:tr>
      <w:tr w:rsidR="00F158F3" w:rsidRPr="00F647D3" w14:paraId="7FE989D8" w14:textId="77777777" w:rsidTr="00B442E0">
        <w:trPr>
          <w:gridAfter w:val="2"/>
          <w:wAfter w:w="10" w:type="pct"/>
          <w:trHeight w:val="845"/>
          <w:jc w:val="center"/>
        </w:trPr>
        <w:tc>
          <w:tcPr>
            <w:tcW w:w="182" w:type="pct"/>
            <w:shd w:val="clear" w:color="auto" w:fill="auto"/>
            <w:vAlign w:val="center"/>
          </w:tcPr>
          <w:p w14:paraId="009F17F7" w14:textId="7447F884"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4.3</w:t>
            </w:r>
          </w:p>
        </w:tc>
        <w:tc>
          <w:tcPr>
            <w:tcW w:w="1453" w:type="pct"/>
            <w:shd w:val="clear" w:color="auto" w:fill="auto"/>
            <w:vAlign w:val="center"/>
          </w:tcPr>
          <w:p w14:paraId="7267083D" w14:textId="13BF0087"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[In caso di procedura aperta]</w:t>
            </w:r>
            <w:r w:rsidRPr="00F647D3">
              <w:rPr>
                <w:rFonts w:ascii="Garamond" w:eastAsia="Times New Roman" w:hAnsi="Garamond" w:cs="Times New Roman"/>
                <w:color w:val="000000"/>
                <w:lang w:eastAsia="it-IT"/>
              </w:rPr>
              <w:t xml:space="preserve"> È stata richiesta la garanzia provvisoria ai sensi dell’art. 106 del D.Lgs. n. 36/2023?</w:t>
            </w:r>
          </w:p>
        </w:tc>
        <w:tc>
          <w:tcPr>
            <w:tcW w:w="138" w:type="pct"/>
            <w:gridSpan w:val="2"/>
            <w:shd w:val="clear" w:color="auto" w:fill="auto"/>
            <w:vAlign w:val="center"/>
          </w:tcPr>
          <w:p w14:paraId="75B3FE20" w14:textId="4D9C4D9F"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152901A5"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130DFB2" w14:textId="005AB118"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2B0297D1" w14:textId="77777777"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1D86F2D6" w14:textId="3248A183"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5D1EC146" w14:textId="79045E37" w:rsidR="00F158F3" w:rsidRPr="00F647D3" w:rsidRDefault="00F158F3" w:rsidP="00F158F3">
            <w:pPr>
              <w:spacing w:after="0" w:line="240" w:lineRule="auto"/>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altro)</w:t>
            </w:r>
          </w:p>
        </w:tc>
      </w:tr>
      <w:tr w:rsidR="00F158F3" w:rsidRPr="00F647D3" w14:paraId="1F72BEEE" w14:textId="77777777" w:rsidTr="00B442E0">
        <w:trPr>
          <w:gridAfter w:val="2"/>
          <w:wAfter w:w="10" w:type="pct"/>
          <w:trHeight w:val="1417"/>
          <w:jc w:val="center"/>
        </w:trPr>
        <w:tc>
          <w:tcPr>
            <w:tcW w:w="182" w:type="pct"/>
            <w:shd w:val="clear" w:color="auto" w:fill="auto"/>
            <w:vAlign w:val="center"/>
          </w:tcPr>
          <w:p w14:paraId="5FCA6666" w14:textId="47E6AB7E"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4.4</w:t>
            </w:r>
          </w:p>
        </w:tc>
        <w:tc>
          <w:tcPr>
            <w:tcW w:w="1453" w:type="pct"/>
            <w:shd w:val="clear" w:color="auto" w:fill="auto"/>
            <w:vAlign w:val="center"/>
          </w:tcPr>
          <w:p w14:paraId="72C734F0" w14:textId="51D8B175"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[In caso di procedura negoziata senza </w:t>
            </w:r>
            <w:r w:rsidRPr="001265C2">
              <w:rPr>
                <w:rFonts w:ascii="Garamond" w:eastAsia="Times New Roman" w:hAnsi="Garamond" w:cs="Times New Roman"/>
                <w:i/>
                <w:iCs/>
                <w:lang w:eastAsia="it-IT"/>
              </w:rPr>
              <w:t xml:space="preserve">previa pubblicazione del </w:t>
            </w:r>
            <w:r w:rsidRPr="00F647D3">
              <w:rPr>
                <w:rFonts w:ascii="Garamond" w:eastAsia="Times New Roman" w:hAnsi="Garamond" w:cs="Times New Roman"/>
                <w:i/>
                <w:iCs/>
                <w:color w:val="000000"/>
                <w:lang w:eastAsia="it-IT"/>
              </w:rPr>
              <w:t>bando]</w:t>
            </w:r>
            <w:r w:rsidRPr="00F647D3">
              <w:rPr>
                <w:rFonts w:ascii="Garamond" w:eastAsia="Times New Roman" w:hAnsi="Garamond" w:cs="Times New Roman"/>
                <w:color w:val="000000"/>
                <w:lang w:eastAsia="it-IT"/>
              </w:rPr>
              <w:t xml:space="preserve"> È stato verificato che siano state indicate nella </w:t>
            </w:r>
            <w:r w:rsidRPr="0035554F">
              <w:rPr>
                <w:rFonts w:ascii="Garamond" w:eastAsia="Times New Roman" w:hAnsi="Garamond" w:cs="Times New Roman"/>
                <w:color w:val="000000"/>
                <w:lang w:eastAsia="it-IT"/>
              </w:rPr>
              <w:t>determina</w:t>
            </w:r>
            <w:r w:rsidRPr="000E37DC">
              <w:rPr>
                <w:rFonts w:ascii="Garamond" w:eastAsia="Times New Roman" w:hAnsi="Garamond" w:cs="Times New Roman"/>
                <w:lang w:eastAsia="it-IT"/>
              </w:rPr>
              <w:t xml:space="preserve">/decisione di </w:t>
            </w:r>
            <w:r w:rsidRPr="00F647D3">
              <w:rPr>
                <w:rFonts w:ascii="Garamond" w:eastAsia="Times New Roman" w:hAnsi="Garamond" w:cs="Times New Roman"/>
                <w:color w:val="000000"/>
                <w:lang w:eastAsia="it-IT"/>
              </w:rPr>
              <w:t>contrarre o in altro atto equivalente le particolari esigenze che hanno giustificato la richiesta della garanzia provvisoria, ai sensi dell’art. 53, comma 1, del D.L. 36/2023?</w:t>
            </w:r>
          </w:p>
        </w:tc>
        <w:tc>
          <w:tcPr>
            <w:tcW w:w="138" w:type="pct"/>
            <w:gridSpan w:val="2"/>
            <w:shd w:val="clear" w:color="auto" w:fill="auto"/>
            <w:vAlign w:val="center"/>
          </w:tcPr>
          <w:p w14:paraId="5F46CBE1"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3A0857C5"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D1C0305" w14:textId="00C4B763" w:rsidR="00F158F3" w:rsidRPr="00F647D3" w:rsidRDefault="00F158F3" w:rsidP="00F158F3">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66ACCA94" w14:textId="77777777"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0DE48209" w14:textId="67094B7C" w:rsidR="00F158F3" w:rsidRPr="00EE5586" w:rsidRDefault="00F158F3" w:rsidP="00F158F3">
            <w:pPr>
              <w:spacing w:after="0" w:line="240" w:lineRule="auto"/>
              <w:rPr>
                <w:rFonts w:ascii="Garamond" w:eastAsia="Times New Roman" w:hAnsi="Garamond" w:cs="Times New Roman"/>
                <w:bCs/>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7782A2ED" w14:textId="5C4B07AA" w:rsidR="00F158F3" w:rsidRPr="000E37DC" w:rsidRDefault="00F158F3" w:rsidP="00F158F3">
            <w:pPr>
              <w:pStyle w:val="Paragrafoelenco"/>
              <w:numPr>
                <w:ilvl w:val="0"/>
                <w:numId w:val="10"/>
              </w:numPr>
              <w:tabs>
                <w:tab w:val="left" w:pos="310"/>
              </w:tabs>
              <w:spacing w:after="0" w:line="240" w:lineRule="auto"/>
              <w:ind w:left="168" w:firstLine="0"/>
              <w:rPr>
                <w:rFonts w:ascii="Garamond" w:eastAsia="Times New Roman" w:hAnsi="Garamond" w:cs="Times New Roman"/>
                <w:lang w:eastAsia="it-IT"/>
              </w:rPr>
            </w:pPr>
            <w:r w:rsidRPr="000E37DC">
              <w:rPr>
                <w:rFonts w:ascii="Garamond" w:eastAsia="Times New Roman" w:hAnsi="Garamond" w:cs="Times New Roman"/>
                <w:lang w:eastAsia="it-IT"/>
              </w:rPr>
              <w:t>Determina/Decisione a contrarre</w:t>
            </w:r>
          </w:p>
          <w:p w14:paraId="56CB02AA" w14:textId="77777777" w:rsidR="00F158F3" w:rsidRPr="000E37DC" w:rsidRDefault="00F158F3" w:rsidP="00F158F3">
            <w:pPr>
              <w:pStyle w:val="Paragrafoelenco"/>
              <w:numPr>
                <w:ilvl w:val="0"/>
                <w:numId w:val="10"/>
              </w:numPr>
              <w:tabs>
                <w:tab w:val="left" w:pos="310"/>
              </w:tabs>
              <w:spacing w:after="0" w:line="240" w:lineRule="auto"/>
              <w:ind w:left="168" w:firstLine="0"/>
              <w:rPr>
                <w:rFonts w:ascii="Garamond" w:eastAsia="Times New Roman" w:hAnsi="Garamond" w:cs="Times New Roman"/>
                <w:lang w:eastAsia="it-IT"/>
              </w:rPr>
            </w:pPr>
            <w:r w:rsidRPr="000E37DC">
              <w:rPr>
                <w:rFonts w:ascii="Garamond" w:eastAsia="Times New Roman" w:hAnsi="Garamond" w:cs="Times New Roman"/>
                <w:lang w:eastAsia="it-IT"/>
              </w:rPr>
              <w:t xml:space="preserve">Avviso di indizione della procedura </w:t>
            </w:r>
          </w:p>
          <w:p w14:paraId="3BB944A8" w14:textId="79141FE0" w:rsidR="00F158F3" w:rsidRPr="000E37DC" w:rsidRDefault="00F158F3" w:rsidP="00F158F3">
            <w:pPr>
              <w:pStyle w:val="Paragrafoelenco"/>
              <w:numPr>
                <w:ilvl w:val="0"/>
                <w:numId w:val="10"/>
              </w:numPr>
              <w:tabs>
                <w:tab w:val="left" w:pos="310"/>
              </w:tabs>
              <w:spacing w:after="0" w:line="240" w:lineRule="auto"/>
              <w:ind w:left="168" w:firstLine="0"/>
              <w:rPr>
                <w:rFonts w:ascii="Garamond" w:eastAsia="Times New Roman" w:hAnsi="Garamond" w:cs="Times New Roman"/>
                <w:lang w:eastAsia="it-IT"/>
              </w:rPr>
            </w:pPr>
            <w:r w:rsidRPr="000E37DC">
              <w:rPr>
                <w:rFonts w:ascii="Garamond" w:eastAsia="Times New Roman" w:hAnsi="Garamond" w:cs="Times New Roman"/>
                <w:lang w:eastAsia="it-IT"/>
              </w:rPr>
              <w:t>Altro atto equivalente</w:t>
            </w:r>
          </w:p>
          <w:p w14:paraId="125D46D3" w14:textId="4520B45B" w:rsidR="00F158F3" w:rsidRPr="00053053" w:rsidRDefault="00F158F3" w:rsidP="00F158F3">
            <w:pPr>
              <w:pStyle w:val="Paragrafoelenco"/>
              <w:tabs>
                <w:tab w:val="left" w:pos="310"/>
              </w:tabs>
              <w:spacing w:after="0" w:line="240" w:lineRule="auto"/>
              <w:ind w:left="168"/>
              <w:rPr>
                <w:rFonts w:ascii="Garamond" w:eastAsia="Times New Roman" w:hAnsi="Garamond" w:cs="Times New Roman"/>
                <w:color w:val="000000"/>
                <w:lang w:eastAsia="it-IT"/>
              </w:rPr>
            </w:pPr>
          </w:p>
        </w:tc>
      </w:tr>
      <w:tr w:rsidR="00F158F3" w:rsidRPr="00F647D3" w14:paraId="064198C9" w14:textId="77777777" w:rsidTr="00B442E0">
        <w:trPr>
          <w:gridAfter w:val="2"/>
          <w:wAfter w:w="10" w:type="pct"/>
          <w:trHeight w:val="1064"/>
          <w:jc w:val="center"/>
        </w:trPr>
        <w:tc>
          <w:tcPr>
            <w:tcW w:w="182" w:type="pct"/>
            <w:shd w:val="clear" w:color="auto" w:fill="auto"/>
            <w:vAlign w:val="center"/>
          </w:tcPr>
          <w:p w14:paraId="32AE369C" w14:textId="7ECBC198"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4.5</w:t>
            </w:r>
          </w:p>
        </w:tc>
        <w:tc>
          <w:tcPr>
            <w:tcW w:w="1453" w:type="pct"/>
            <w:shd w:val="clear" w:color="auto" w:fill="auto"/>
            <w:vAlign w:val="center"/>
          </w:tcPr>
          <w:p w14:paraId="6071C075" w14:textId="4CF03B58"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[Eventuale, ove richiesta la garanzia provvisoria] </w:t>
            </w:r>
            <w:r w:rsidRPr="00F647D3">
              <w:rPr>
                <w:rFonts w:ascii="Garamond" w:eastAsia="Times New Roman" w:hAnsi="Garamond" w:cs="Times New Roman"/>
                <w:color w:val="000000"/>
                <w:lang w:eastAsia="it-IT"/>
              </w:rPr>
              <w:t xml:space="preserve">È stato verificato che l’importo della garanzia provvisoria corrisponde a quello previsto dalla normativa di riferimento? </w:t>
            </w:r>
          </w:p>
        </w:tc>
        <w:tc>
          <w:tcPr>
            <w:tcW w:w="138" w:type="pct"/>
            <w:gridSpan w:val="2"/>
            <w:shd w:val="clear" w:color="auto" w:fill="auto"/>
            <w:vAlign w:val="center"/>
          </w:tcPr>
          <w:p w14:paraId="06F134C7" w14:textId="6AA1B55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6E827BD3"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ED53D13" w14:textId="58B6B24E"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7594B945" w14:textId="77777777"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6594952F" w14:textId="73E34328"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102C1580" w14:textId="4957B753" w:rsidR="00F158F3" w:rsidRPr="00F647D3" w:rsidRDefault="00F158F3" w:rsidP="00F158F3">
            <w:pPr>
              <w:spacing w:after="0" w:line="240" w:lineRule="auto"/>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altro)</w:t>
            </w:r>
          </w:p>
        </w:tc>
      </w:tr>
      <w:tr w:rsidR="00F158F3" w:rsidRPr="00F647D3" w14:paraId="42FF11D8" w14:textId="77777777" w:rsidTr="00B442E0">
        <w:trPr>
          <w:gridAfter w:val="2"/>
          <w:wAfter w:w="10" w:type="pct"/>
          <w:trHeight w:val="1417"/>
          <w:jc w:val="center"/>
        </w:trPr>
        <w:tc>
          <w:tcPr>
            <w:tcW w:w="182" w:type="pct"/>
            <w:shd w:val="clear" w:color="auto" w:fill="auto"/>
            <w:vAlign w:val="center"/>
          </w:tcPr>
          <w:p w14:paraId="7861D1E4" w14:textId="412394B9"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lastRenderedPageBreak/>
              <w:t>4.6</w:t>
            </w:r>
          </w:p>
        </w:tc>
        <w:tc>
          <w:tcPr>
            <w:tcW w:w="1453" w:type="pct"/>
            <w:shd w:val="clear" w:color="auto" w:fill="auto"/>
            <w:vAlign w:val="center"/>
          </w:tcPr>
          <w:p w14:paraId="5BBDFD0E" w14:textId="75A105B0"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[Ove richiesta la garanzia provvisoria] </w:t>
            </w:r>
            <w:r w:rsidRPr="00F647D3">
              <w:rPr>
                <w:rFonts w:ascii="Garamond" w:eastAsia="Times New Roman" w:hAnsi="Garamond" w:cs="Times New Roman"/>
                <w:color w:val="000000"/>
                <w:lang w:eastAsia="it-IT"/>
              </w:rPr>
              <w:t>È stato verificato che le offerte sono corredate da “garanzia provvisoria” costituita nel rispetto di quanto previsto all’art. 106 del D.Lgs. n. 36/2023?</w:t>
            </w:r>
          </w:p>
        </w:tc>
        <w:tc>
          <w:tcPr>
            <w:tcW w:w="138" w:type="pct"/>
            <w:gridSpan w:val="2"/>
            <w:shd w:val="clear" w:color="auto" w:fill="auto"/>
            <w:vAlign w:val="center"/>
          </w:tcPr>
          <w:p w14:paraId="22A1EB36" w14:textId="70945A2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38C94A63"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D3794A7" w14:textId="0653777E"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784E9897" w14:textId="4B1BD0D9"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7A40D575" w14:textId="0527F7E4"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2449EC68" w14:textId="4449AD7C"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Documentazione amministrativa prodotta dall’operatore economico</w:t>
            </w:r>
          </w:p>
        </w:tc>
      </w:tr>
      <w:tr w:rsidR="00F158F3" w:rsidRPr="00F647D3" w14:paraId="268CFFF8" w14:textId="77777777" w:rsidTr="00B442E0">
        <w:trPr>
          <w:gridAfter w:val="2"/>
          <w:wAfter w:w="10" w:type="pct"/>
          <w:trHeight w:val="1417"/>
          <w:jc w:val="center"/>
        </w:trPr>
        <w:tc>
          <w:tcPr>
            <w:tcW w:w="182" w:type="pct"/>
            <w:shd w:val="clear" w:color="auto" w:fill="auto"/>
            <w:vAlign w:val="center"/>
          </w:tcPr>
          <w:p w14:paraId="4F577A9C" w14:textId="538F1C01"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4.7</w:t>
            </w:r>
          </w:p>
        </w:tc>
        <w:tc>
          <w:tcPr>
            <w:tcW w:w="1453" w:type="pct"/>
            <w:shd w:val="clear" w:color="auto" w:fill="auto"/>
            <w:vAlign w:val="center"/>
          </w:tcPr>
          <w:p w14:paraId="6A078D8F" w14:textId="12C3092F"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[Per gli affidamenti di importo superiore a € 40.000,00]</w:t>
            </w:r>
            <w:r w:rsidRPr="00F647D3">
              <w:rPr>
                <w:rFonts w:ascii="Garamond" w:eastAsia="Times New Roman" w:hAnsi="Garamond" w:cs="Times New Roman"/>
                <w:color w:val="000000"/>
                <w:lang w:eastAsia="it-IT"/>
              </w:rPr>
              <w:t xml:space="preserve"> Sono state svolte le verifiche sul possesso dei requisiti di carattere generale e speciale, dichiarati dagli operatori economici in fase di candidatura? È stata acquisita la documentazione comprovante il possesso dei predetti requisiti? </w:t>
            </w:r>
          </w:p>
        </w:tc>
        <w:tc>
          <w:tcPr>
            <w:tcW w:w="138" w:type="pct"/>
            <w:gridSpan w:val="2"/>
            <w:shd w:val="clear" w:color="auto" w:fill="auto"/>
            <w:vAlign w:val="center"/>
          </w:tcPr>
          <w:p w14:paraId="3ECE8D74" w14:textId="695D9E3F"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15156134"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703EB4FF" w14:textId="478CCE79"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30B281D0" w14:textId="77777777"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4B2AE70C" w14:textId="6398DF19"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w:t>
            </w:r>
            <w:r w:rsidR="00D810EB">
              <w:rPr>
                <w:rFonts w:ascii="Garamond" w:eastAsia="Times New Roman" w:hAnsi="Garamond" w:cs="Times New Roman"/>
                <w:color w:val="000000"/>
                <w:lang w:eastAsia="it-IT"/>
              </w:rPr>
              <w:t xml:space="preserve"> importo inferiore a € 40.000,00</w:t>
            </w:r>
          </w:p>
        </w:tc>
        <w:tc>
          <w:tcPr>
            <w:tcW w:w="987" w:type="pct"/>
            <w:vAlign w:val="center"/>
          </w:tcPr>
          <w:p w14:paraId="1E4EA265" w14:textId="77777777" w:rsidR="00F158F3" w:rsidRPr="00F647D3" w:rsidRDefault="00F158F3" w:rsidP="00F158F3">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DGUE o Dichiarazioni sostitutive;</w:t>
            </w:r>
          </w:p>
          <w:p w14:paraId="47EE9312" w14:textId="13BB94F8" w:rsidR="00F158F3" w:rsidRPr="00F647D3" w:rsidRDefault="00F158F3" w:rsidP="00F158F3">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Documenti a comprova del possesso dei requisiti di carattere generale e speciale</w:t>
            </w:r>
          </w:p>
        </w:tc>
      </w:tr>
      <w:tr w:rsidR="00F158F3" w:rsidRPr="00F647D3" w14:paraId="4520C9B5" w14:textId="77777777" w:rsidTr="00B442E0">
        <w:trPr>
          <w:gridAfter w:val="2"/>
          <w:wAfter w:w="10" w:type="pct"/>
          <w:trHeight w:val="639"/>
          <w:jc w:val="center"/>
        </w:trPr>
        <w:tc>
          <w:tcPr>
            <w:tcW w:w="182" w:type="pct"/>
            <w:shd w:val="clear" w:color="auto" w:fill="auto"/>
            <w:vAlign w:val="center"/>
          </w:tcPr>
          <w:p w14:paraId="2C9ED9B4" w14:textId="067A1A2D"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4.8</w:t>
            </w:r>
          </w:p>
        </w:tc>
        <w:tc>
          <w:tcPr>
            <w:tcW w:w="1453" w:type="pct"/>
            <w:shd w:val="clear" w:color="auto" w:fill="auto"/>
            <w:vAlign w:val="center"/>
          </w:tcPr>
          <w:p w14:paraId="6512A4DB" w14:textId="5004DF79"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[Per gli affidamenti diretti di importo inferiore a € 40.000,00, ai sensi dell’art. 52, comma 1, del D.Lgs. n. 36/2023]</w:t>
            </w:r>
            <w:r w:rsidRPr="00F647D3">
              <w:rPr>
                <w:rFonts w:ascii="Garamond" w:eastAsia="Times New Roman" w:hAnsi="Garamond" w:cs="Times New Roman"/>
                <w:color w:val="000000"/>
                <w:lang w:eastAsia="it-IT"/>
              </w:rPr>
              <w:t xml:space="preserve"> È stato verificato che gli operatori economici abbiano attestato con dichiarazione sostitutiva di atto di notorietà (DSAN) il possesso dei requisiti di partecipazione e di qualificazione richiesti (cfr.</w:t>
            </w:r>
            <w:r w:rsidRPr="00F647D3">
              <w:rPr>
                <w:rFonts w:ascii="Garamond" w:eastAsia="Times New Roman" w:hAnsi="Garamond" w:cs="Times New Roman"/>
                <w:i/>
                <w:iCs/>
                <w:color w:val="000000"/>
                <w:lang w:eastAsia="it-IT"/>
              </w:rPr>
              <w:t xml:space="preserve"> Vademecum Informativo per gli affidamenti diretti di lavoro inferiore a 150.000 euro e di forniture e servizi di importo inferiore a 140.000 euro di A.N.AC. del 30 luglio 2024</w:t>
            </w:r>
            <w:r w:rsidRPr="00F647D3">
              <w:rPr>
                <w:rFonts w:ascii="Garamond" w:eastAsia="Times New Roman" w:hAnsi="Garamond" w:cs="Times New Roman"/>
                <w:color w:val="000000"/>
                <w:lang w:eastAsia="it-IT"/>
              </w:rPr>
              <w:t xml:space="preserve">)? </w:t>
            </w:r>
          </w:p>
        </w:tc>
        <w:tc>
          <w:tcPr>
            <w:tcW w:w="138" w:type="pct"/>
            <w:gridSpan w:val="2"/>
            <w:shd w:val="clear" w:color="auto" w:fill="auto"/>
            <w:vAlign w:val="center"/>
          </w:tcPr>
          <w:p w14:paraId="174B56EE" w14:textId="7AB3A4C3" w:rsidR="00F158F3" w:rsidRPr="00F647D3" w:rsidRDefault="00D810EB" w:rsidP="00F158F3">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4052951E"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3B2F83A1" w14:textId="58C4C626"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28D98843" w14:textId="341463CD" w:rsidR="00F158F3" w:rsidRPr="00F647D3" w:rsidRDefault="00D810EB" w:rsidP="00F158F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Documentazione procedura affidamento</w:t>
            </w:r>
          </w:p>
        </w:tc>
        <w:tc>
          <w:tcPr>
            <w:tcW w:w="962" w:type="pct"/>
            <w:gridSpan w:val="2"/>
            <w:shd w:val="clear" w:color="auto" w:fill="auto"/>
            <w:vAlign w:val="center"/>
          </w:tcPr>
          <w:p w14:paraId="3C4D44D6" w14:textId="0FF27CA5" w:rsidR="00F158F3" w:rsidRPr="00EE5586" w:rsidRDefault="00F158F3" w:rsidP="00F158F3">
            <w:pPr>
              <w:spacing w:after="0" w:line="240" w:lineRule="auto"/>
              <w:rPr>
                <w:rFonts w:ascii="Garamond" w:eastAsia="Times New Roman" w:hAnsi="Garamond" w:cs="Times New Roman"/>
                <w:bCs/>
                <w:color w:val="000000"/>
                <w:lang w:eastAsia="it-IT"/>
              </w:rPr>
            </w:pPr>
          </w:p>
        </w:tc>
        <w:tc>
          <w:tcPr>
            <w:tcW w:w="987" w:type="pct"/>
            <w:vAlign w:val="center"/>
          </w:tcPr>
          <w:p w14:paraId="7B569F0E" w14:textId="465FDAAF" w:rsidR="00F158F3" w:rsidRPr="000E37DC" w:rsidRDefault="00F158F3" w:rsidP="00F158F3">
            <w:pPr>
              <w:spacing w:after="0" w:line="240" w:lineRule="auto"/>
              <w:rPr>
                <w:rFonts w:ascii="Garamond" w:eastAsia="Times New Roman" w:hAnsi="Garamond" w:cs="Times New Roman"/>
                <w:lang w:eastAsia="it-IT"/>
              </w:rPr>
            </w:pPr>
            <w:r w:rsidRPr="000E37DC">
              <w:rPr>
                <w:rFonts w:ascii="Garamond" w:hAnsi="Garamond"/>
                <w:lang w:eastAsia="it-IT"/>
              </w:rPr>
              <w:t>Dichiarazioni sostitutive di atto di notorietà (DSAN)</w:t>
            </w:r>
          </w:p>
        </w:tc>
      </w:tr>
      <w:tr w:rsidR="00D810EB" w:rsidRPr="00F647D3" w14:paraId="75642F09" w14:textId="77777777" w:rsidTr="00B442E0">
        <w:trPr>
          <w:gridAfter w:val="2"/>
          <w:wAfter w:w="10" w:type="pct"/>
          <w:trHeight w:val="639"/>
          <w:jc w:val="center"/>
        </w:trPr>
        <w:tc>
          <w:tcPr>
            <w:tcW w:w="182" w:type="pct"/>
            <w:shd w:val="clear" w:color="auto" w:fill="auto"/>
            <w:vAlign w:val="center"/>
          </w:tcPr>
          <w:p w14:paraId="4D974981" w14:textId="3D7C7C4F" w:rsidR="00D810EB" w:rsidRPr="00F647D3" w:rsidRDefault="00D810EB" w:rsidP="00D810EB">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4.9</w:t>
            </w:r>
          </w:p>
        </w:tc>
        <w:tc>
          <w:tcPr>
            <w:tcW w:w="1453" w:type="pct"/>
            <w:shd w:val="clear" w:color="auto" w:fill="auto"/>
            <w:vAlign w:val="center"/>
          </w:tcPr>
          <w:p w14:paraId="3FEBA70A" w14:textId="6D747DD9" w:rsidR="00D810EB" w:rsidRPr="00F647D3" w:rsidRDefault="00D810EB" w:rsidP="00D810EB">
            <w:pPr>
              <w:spacing w:after="0" w:line="240" w:lineRule="auto"/>
              <w:jc w:val="both"/>
              <w:rPr>
                <w:rFonts w:ascii="Garamond" w:eastAsia="Times New Roman" w:hAnsi="Garamond" w:cs="Times New Roman"/>
                <w:i/>
                <w:iCs/>
                <w:color w:val="000000"/>
                <w:lang w:eastAsia="it-IT"/>
              </w:rPr>
            </w:pPr>
            <w:r w:rsidRPr="00F647D3">
              <w:rPr>
                <w:rFonts w:ascii="Garamond" w:eastAsia="Times New Roman" w:hAnsi="Garamond" w:cs="Times New Roman"/>
                <w:i/>
                <w:iCs/>
                <w:color w:val="000000"/>
                <w:lang w:eastAsia="it-IT"/>
              </w:rPr>
              <w:t xml:space="preserve">[Per gli affidamenti diretti di importo inferiore a € 40.000,00, ai sensi dell’art. 52, comma 1, del D.Lgs. n. 36/2023] </w:t>
            </w:r>
            <w:r w:rsidRPr="00F647D3">
              <w:rPr>
                <w:rFonts w:ascii="Garamond" w:eastAsia="Times New Roman" w:hAnsi="Garamond" w:cs="Times New Roman"/>
                <w:color w:val="000000"/>
                <w:lang w:eastAsia="it-IT"/>
              </w:rPr>
              <w:t xml:space="preserve">Sono state svolte le verifiche delle dichiarazioni sostitutive di atto di notorietà (DSAN), anche previo sorteggio di un campione individuato con modalità predeterminate ogni anno (cfr. </w:t>
            </w:r>
            <w:r w:rsidRPr="00F647D3">
              <w:rPr>
                <w:rFonts w:ascii="Garamond" w:eastAsia="Times New Roman" w:hAnsi="Garamond" w:cs="Times New Roman"/>
                <w:i/>
                <w:iCs/>
                <w:color w:val="000000"/>
                <w:lang w:eastAsia="it-IT"/>
              </w:rPr>
              <w:t xml:space="preserve">Vademecum Informativo per gli affidamenti diretti di lavoro inferiore a 150.000 euro e di forniture e servizi di </w:t>
            </w:r>
            <w:r w:rsidRPr="00F647D3">
              <w:rPr>
                <w:rFonts w:ascii="Garamond" w:eastAsia="Times New Roman" w:hAnsi="Garamond" w:cs="Times New Roman"/>
                <w:i/>
                <w:iCs/>
                <w:color w:val="000000"/>
                <w:lang w:eastAsia="it-IT"/>
              </w:rPr>
              <w:lastRenderedPageBreak/>
              <w:t>importo inferiore a 140.000 euro di A.N.AC. del 30 luglio 2024</w:t>
            </w:r>
            <w:r w:rsidRPr="00F647D3">
              <w:rPr>
                <w:rFonts w:ascii="Garamond" w:eastAsia="Times New Roman" w:hAnsi="Garamond" w:cs="Times New Roman"/>
                <w:color w:val="000000"/>
                <w:lang w:eastAsia="it-IT"/>
              </w:rPr>
              <w:t>)?</w:t>
            </w:r>
          </w:p>
        </w:tc>
        <w:tc>
          <w:tcPr>
            <w:tcW w:w="138" w:type="pct"/>
            <w:gridSpan w:val="2"/>
            <w:shd w:val="clear" w:color="auto" w:fill="auto"/>
            <w:vAlign w:val="center"/>
          </w:tcPr>
          <w:p w14:paraId="4E7407EB" w14:textId="25CE8898" w:rsidR="00D810EB" w:rsidRPr="00F647D3" w:rsidRDefault="00D810EB" w:rsidP="00D810E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168" w:type="pct"/>
            <w:gridSpan w:val="2"/>
            <w:shd w:val="clear" w:color="auto" w:fill="auto"/>
            <w:vAlign w:val="center"/>
          </w:tcPr>
          <w:p w14:paraId="5460A1AE" w14:textId="77777777" w:rsidR="00D810EB" w:rsidRPr="00F647D3" w:rsidRDefault="00D810EB" w:rsidP="00D810EB">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A276BDA" w14:textId="7F5AEA7C" w:rsidR="00D810EB" w:rsidRPr="00F647D3" w:rsidRDefault="00D810EB" w:rsidP="00D810EB">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7561434A" w14:textId="5DE28AE2" w:rsidR="00D810EB" w:rsidRPr="00F647D3" w:rsidRDefault="00D810EB" w:rsidP="00D810E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Documentazione procedura affidamento</w:t>
            </w:r>
          </w:p>
        </w:tc>
        <w:tc>
          <w:tcPr>
            <w:tcW w:w="962" w:type="pct"/>
            <w:gridSpan w:val="2"/>
            <w:shd w:val="clear" w:color="auto" w:fill="auto"/>
            <w:vAlign w:val="center"/>
          </w:tcPr>
          <w:p w14:paraId="2F5F5775" w14:textId="56F6F969" w:rsidR="00D810EB" w:rsidRPr="00F647D3" w:rsidRDefault="00D810EB" w:rsidP="00D810EB">
            <w:pPr>
              <w:spacing w:after="0" w:line="240" w:lineRule="auto"/>
              <w:rPr>
                <w:rFonts w:ascii="Garamond" w:eastAsia="Times New Roman" w:hAnsi="Garamond" w:cs="Times New Roman"/>
                <w:b/>
                <w:bCs/>
                <w:color w:val="000000"/>
                <w:lang w:eastAsia="it-IT"/>
              </w:rPr>
            </w:pPr>
          </w:p>
        </w:tc>
        <w:tc>
          <w:tcPr>
            <w:tcW w:w="987" w:type="pct"/>
            <w:vAlign w:val="center"/>
          </w:tcPr>
          <w:p w14:paraId="77AAFACB" w14:textId="7208419F" w:rsidR="00D810EB" w:rsidRPr="000E37DC" w:rsidRDefault="00D810EB" w:rsidP="00D810EB">
            <w:pPr>
              <w:spacing w:after="0" w:line="240" w:lineRule="auto"/>
              <w:rPr>
                <w:rFonts w:ascii="Garamond" w:hAnsi="Garamond"/>
                <w:lang w:eastAsia="it-IT"/>
              </w:rPr>
            </w:pPr>
            <w:r w:rsidRPr="000E37DC">
              <w:rPr>
                <w:rFonts w:ascii="Garamond" w:eastAsia="Times New Roman" w:hAnsi="Garamond" w:cs="Times New Roman"/>
                <w:lang w:eastAsia="it-IT"/>
              </w:rPr>
              <w:t>Determina/Decisione di contrarre o atto equivalente</w:t>
            </w:r>
          </w:p>
        </w:tc>
      </w:tr>
      <w:tr w:rsidR="00F158F3" w:rsidRPr="00F647D3" w14:paraId="439C6817" w14:textId="77777777" w:rsidTr="00B442E0">
        <w:trPr>
          <w:gridAfter w:val="2"/>
          <w:wAfter w:w="10" w:type="pct"/>
          <w:trHeight w:val="1417"/>
          <w:jc w:val="center"/>
        </w:trPr>
        <w:tc>
          <w:tcPr>
            <w:tcW w:w="182" w:type="pct"/>
            <w:shd w:val="clear" w:color="auto" w:fill="auto"/>
            <w:vAlign w:val="center"/>
          </w:tcPr>
          <w:p w14:paraId="5A72AF70" w14:textId="3DD7FF04"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4.10</w:t>
            </w:r>
          </w:p>
        </w:tc>
        <w:tc>
          <w:tcPr>
            <w:tcW w:w="1453" w:type="pct"/>
            <w:shd w:val="clear" w:color="auto" w:fill="auto"/>
            <w:vAlign w:val="center"/>
          </w:tcPr>
          <w:p w14:paraId="7CC1499B" w14:textId="05F87934"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[Nel caso di procedura aperta e procedura negoziata senza </w:t>
            </w:r>
            <w:r w:rsidRPr="007465A2">
              <w:rPr>
                <w:rFonts w:ascii="Garamond" w:eastAsia="Times New Roman" w:hAnsi="Garamond" w:cs="Times New Roman"/>
                <w:i/>
                <w:iCs/>
                <w:lang w:eastAsia="it-IT"/>
              </w:rPr>
              <w:t xml:space="preserve">previa pubblicazione del </w:t>
            </w:r>
            <w:r w:rsidRPr="00F647D3">
              <w:rPr>
                <w:rFonts w:ascii="Garamond" w:eastAsia="Times New Roman" w:hAnsi="Garamond" w:cs="Times New Roman"/>
                <w:i/>
                <w:iCs/>
                <w:color w:val="000000"/>
                <w:lang w:eastAsia="it-IT"/>
              </w:rPr>
              <w:t>bando]</w:t>
            </w:r>
            <w:r w:rsidRPr="00F647D3">
              <w:rPr>
                <w:rFonts w:ascii="Garamond" w:eastAsia="Times New Roman" w:hAnsi="Garamond" w:cs="Times New Roman"/>
                <w:color w:val="000000"/>
                <w:lang w:eastAsia="it-IT"/>
              </w:rPr>
              <w:t xml:space="preserve"> È stato verificato che siano presenti i verbali delle operazioni di valutazione delle offerte pervenute da cui si rilevi la corretta applicazione dei criteri di valutazione stabiliti negli atti della procedura?</w:t>
            </w:r>
          </w:p>
        </w:tc>
        <w:tc>
          <w:tcPr>
            <w:tcW w:w="138" w:type="pct"/>
            <w:gridSpan w:val="2"/>
            <w:shd w:val="clear" w:color="auto" w:fill="auto"/>
            <w:vAlign w:val="center"/>
          </w:tcPr>
          <w:p w14:paraId="1E31AB0F" w14:textId="0648B67D"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727C19B7"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DF37552" w14:textId="2E8D92A8"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1FE89DBD" w14:textId="77777777"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39F8120F" w14:textId="0840082F"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7CD99E57" w14:textId="256E480C" w:rsidR="00F158F3" w:rsidRPr="00F647D3" w:rsidRDefault="00F158F3" w:rsidP="00F158F3">
            <w:pPr>
              <w:spacing w:after="0" w:line="240" w:lineRule="auto"/>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Verbali delle operazioni di valutazione delle offerte</w:t>
            </w:r>
          </w:p>
        </w:tc>
      </w:tr>
      <w:tr w:rsidR="00F158F3" w:rsidRPr="00F647D3" w14:paraId="6B2EA7D6" w14:textId="77777777" w:rsidTr="00B442E0">
        <w:trPr>
          <w:gridAfter w:val="2"/>
          <w:wAfter w:w="10" w:type="pct"/>
          <w:trHeight w:val="1417"/>
          <w:jc w:val="center"/>
        </w:trPr>
        <w:tc>
          <w:tcPr>
            <w:tcW w:w="182" w:type="pct"/>
            <w:shd w:val="clear" w:color="auto" w:fill="auto"/>
            <w:vAlign w:val="center"/>
          </w:tcPr>
          <w:p w14:paraId="2AF0ED48" w14:textId="5295ACAC"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4.11</w:t>
            </w:r>
          </w:p>
        </w:tc>
        <w:tc>
          <w:tcPr>
            <w:tcW w:w="1453" w:type="pct"/>
            <w:shd w:val="clear" w:color="auto" w:fill="auto"/>
            <w:vAlign w:val="center"/>
          </w:tcPr>
          <w:p w14:paraId="77CBB307" w14:textId="1B29AF16"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[Eventuale, ove presenti più operatori economici partecipanti]</w:t>
            </w:r>
            <w:r w:rsidRPr="00F647D3">
              <w:rPr>
                <w:rFonts w:ascii="Garamond" w:eastAsia="Times New Roman" w:hAnsi="Garamond" w:cs="Times New Roman"/>
                <w:color w:val="000000"/>
                <w:lang w:eastAsia="it-IT"/>
              </w:rPr>
              <w:t xml:space="preserve"> È stato verificato l’invio delle comunicazioni degli esiti della procedura stessa agli interessati (aggiudicatari, non aggiudicatari, esclusi) e la pubblicazione degli esiti della procedura?</w:t>
            </w:r>
          </w:p>
        </w:tc>
        <w:tc>
          <w:tcPr>
            <w:tcW w:w="138" w:type="pct"/>
            <w:gridSpan w:val="2"/>
            <w:shd w:val="clear" w:color="auto" w:fill="auto"/>
            <w:vAlign w:val="center"/>
          </w:tcPr>
          <w:p w14:paraId="5CA00582" w14:textId="1B869BB0"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020030B6"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5C59597B" w14:textId="160F73A6"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6ACAB9B2" w14:textId="77777777"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7E42D5B9" w14:textId="69D4706F"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5CE0FE09" w14:textId="77777777" w:rsidR="00F158F3" w:rsidRPr="00F647D3" w:rsidRDefault="00F158F3" w:rsidP="00F158F3">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Comunicazione per operatori aggiudicatari/non aggiudicatari/esclusi;</w:t>
            </w:r>
          </w:p>
          <w:p w14:paraId="3F96DBD3" w14:textId="77777777" w:rsidR="00F158F3" w:rsidRPr="00F647D3" w:rsidRDefault="00F158F3" w:rsidP="00F158F3">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Provvedimento di aggiudicazione;</w:t>
            </w:r>
          </w:p>
          <w:p w14:paraId="650E2858" w14:textId="6DBB2567" w:rsidR="00F158F3" w:rsidRPr="00F647D3" w:rsidRDefault="00F158F3" w:rsidP="00F158F3">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Provvedimento di esclusione</w:t>
            </w:r>
          </w:p>
        </w:tc>
      </w:tr>
      <w:tr w:rsidR="00F158F3" w:rsidRPr="00F647D3" w14:paraId="5F4C773E" w14:textId="77777777" w:rsidTr="00B442E0">
        <w:trPr>
          <w:gridAfter w:val="2"/>
          <w:wAfter w:w="10" w:type="pct"/>
          <w:trHeight w:val="1646"/>
          <w:jc w:val="center"/>
        </w:trPr>
        <w:tc>
          <w:tcPr>
            <w:tcW w:w="182" w:type="pct"/>
            <w:shd w:val="clear" w:color="auto" w:fill="auto"/>
            <w:vAlign w:val="center"/>
          </w:tcPr>
          <w:p w14:paraId="0A53B64F" w14:textId="5EBAB553"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4.12</w:t>
            </w:r>
          </w:p>
        </w:tc>
        <w:tc>
          <w:tcPr>
            <w:tcW w:w="1453" w:type="pct"/>
            <w:shd w:val="clear" w:color="auto" w:fill="auto"/>
            <w:vAlign w:val="center"/>
          </w:tcPr>
          <w:p w14:paraId="4885997D" w14:textId="36E872D7"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[In caso di ricorso alla procedura aperta o procedura negoziata senza </w:t>
            </w:r>
            <w:r w:rsidRPr="007465A2">
              <w:rPr>
                <w:rFonts w:ascii="Garamond" w:eastAsia="Times New Roman" w:hAnsi="Garamond" w:cs="Times New Roman"/>
                <w:i/>
                <w:iCs/>
                <w:lang w:eastAsia="it-IT"/>
              </w:rPr>
              <w:t xml:space="preserve">previa pubblicazione del </w:t>
            </w:r>
            <w:r w:rsidRPr="00F647D3">
              <w:rPr>
                <w:rFonts w:ascii="Garamond" w:eastAsia="Times New Roman" w:hAnsi="Garamond" w:cs="Times New Roman"/>
                <w:i/>
                <w:iCs/>
                <w:color w:val="000000"/>
                <w:lang w:eastAsia="it-IT"/>
              </w:rPr>
              <w:t>bando]</w:t>
            </w:r>
            <w:r w:rsidRPr="00F647D3">
              <w:rPr>
                <w:rFonts w:ascii="Garamond" w:eastAsia="Times New Roman" w:hAnsi="Garamond" w:cs="Times New Roman"/>
                <w:color w:val="000000"/>
                <w:lang w:eastAsia="it-IT"/>
              </w:rPr>
              <w:t xml:space="preserve"> È stato verificato che sia stato correttamente svolto il subprocedimento di verifica ed eventuale esclusione delle offerte anomale ai sensi dell’art. 110 del D.Lgs. n. 36/2023?</w:t>
            </w:r>
          </w:p>
        </w:tc>
        <w:tc>
          <w:tcPr>
            <w:tcW w:w="138" w:type="pct"/>
            <w:gridSpan w:val="2"/>
            <w:shd w:val="clear" w:color="auto" w:fill="auto"/>
            <w:vAlign w:val="center"/>
          </w:tcPr>
          <w:p w14:paraId="485E315E" w14:textId="15EA36F5"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6098BEA2"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5ED644BC" w14:textId="554B064E"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5D17D21D" w14:textId="3A3DCC1B"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75E47900" w14:textId="6FCC059E"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5902E65E" w14:textId="3F9AB37E" w:rsidR="00F158F3" w:rsidRPr="00F647D3" w:rsidRDefault="00F158F3" w:rsidP="00F158F3">
            <w:pPr>
              <w:spacing w:after="0" w:line="240" w:lineRule="auto"/>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Verbali di commissione</w:t>
            </w:r>
          </w:p>
        </w:tc>
      </w:tr>
      <w:tr w:rsidR="00F158F3" w:rsidRPr="00F647D3" w14:paraId="7EA8BF68" w14:textId="77777777" w:rsidTr="00B442E0">
        <w:trPr>
          <w:gridAfter w:val="2"/>
          <w:wAfter w:w="10" w:type="pct"/>
          <w:trHeight w:val="1417"/>
          <w:jc w:val="center"/>
        </w:trPr>
        <w:tc>
          <w:tcPr>
            <w:tcW w:w="182" w:type="pct"/>
            <w:shd w:val="clear" w:color="auto" w:fill="auto"/>
            <w:vAlign w:val="center"/>
          </w:tcPr>
          <w:p w14:paraId="5FDDA0AF" w14:textId="0A77F959" w:rsidR="00F158F3" w:rsidRPr="00F647D3" w:rsidRDefault="00F158F3" w:rsidP="00F158F3">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4.13</w:t>
            </w:r>
          </w:p>
        </w:tc>
        <w:tc>
          <w:tcPr>
            <w:tcW w:w="1453" w:type="pct"/>
            <w:shd w:val="clear" w:color="auto" w:fill="auto"/>
            <w:vAlign w:val="center"/>
          </w:tcPr>
          <w:p w14:paraId="546A3609" w14:textId="2FA3F140" w:rsidR="00F158F3" w:rsidRPr="00F647D3" w:rsidRDefault="00F158F3" w:rsidP="00F158F3">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[In caso di ricorso alla procedura aperta o procedura negoziata </w:t>
            </w:r>
            <w:r w:rsidRPr="007465A2">
              <w:rPr>
                <w:rFonts w:ascii="Garamond" w:eastAsia="Times New Roman" w:hAnsi="Garamond" w:cs="Times New Roman"/>
                <w:i/>
                <w:iCs/>
                <w:lang w:eastAsia="it-IT"/>
              </w:rPr>
              <w:t>senza previa pubblicazione del bando</w:t>
            </w:r>
            <w:r w:rsidRPr="00F647D3">
              <w:rPr>
                <w:rFonts w:ascii="Garamond" w:eastAsia="Times New Roman" w:hAnsi="Garamond" w:cs="Times New Roman"/>
                <w:i/>
                <w:iCs/>
                <w:color w:val="000000"/>
                <w:lang w:eastAsia="it-IT"/>
              </w:rPr>
              <w:t>]</w:t>
            </w:r>
            <w:r w:rsidRPr="00F647D3">
              <w:rPr>
                <w:rFonts w:ascii="Garamond" w:eastAsia="Times New Roman" w:hAnsi="Garamond" w:cs="Times New Roman"/>
                <w:color w:val="000000"/>
                <w:lang w:eastAsia="it-IT"/>
              </w:rPr>
              <w:t xml:space="preserve"> </w:t>
            </w:r>
            <w:r w:rsidRPr="00F647D3">
              <w:rPr>
                <w:rFonts w:ascii="Garamond" w:hAnsi="Garamond"/>
              </w:rPr>
              <w:t>È stata formulata la proposta di aggiudicazione ai sensi dell’art. 17, comma 5, del D.Lgs. n. 36/2023 ed è stata approvata dall’organo competente</w:t>
            </w:r>
            <w:r>
              <w:rPr>
                <w:rFonts w:ascii="Garamond" w:hAnsi="Garamond"/>
              </w:rPr>
              <w:t xml:space="preserve"> </w:t>
            </w:r>
            <w:r w:rsidRPr="003B0B35">
              <w:rPr>
                <w:rFonts w:ascii="Garamond" w:hAnsi="Garamond"/>
              </w:rPr>
              <w:t>a disporre l’aggiudicazione?</w:t>
            </w:r>
          </w:p>
        </w:tc>
        <w:tc>
          <w:tcPr>
            <w:tcW w:w="138" w:type="pct"/>
            <w:gridSpan w:val="2"/>
            <w:shd w:val="clear" w:color="auto" w:fill="auto"/>
            <w:vAlign w:val="center"/>
          </w:tcPr>
          <w:p w14:paraId="09A7D6A8" w14:textId="01006820"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06E2A747" w14:textId="77777777" w:rsidR="00F158F3" w:rsidRPr="00F647D3" w:rsidRDefault="00F158F3" w:rsidP="00F158F3">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403803C5" w14:textId="07A7527E"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3FF56027" w14:textId="39146E76" w:rsidR="00F158F3" w:rsidRPr="00F647D3" w:rsidRDefault="00F158F3" w:rsidP="00F158F3">
            <w:pPr>
              <w:spacing w:after="0" w:line="240" w:lineRule="auto"/>
              <w:rPr>
                <w:rFonts w:ascii="Garamond" w:eastAsia="Times New Roman" w:hAnsi="Garamond" w:cs="Times New Roman"/>
                <w:color w:val="000000"/>
                <w:lang w:eastAsia="it-IT"/>
              </w:rPr>
            </w:pPr>
          </w:p>
        </w:tc>
        <w:tc>
          <w:tcPr>
            <w:tcW w:w="962" w:type="pct"/>
            <w:gridSpan w:val="2"/>
            <w:shd w:val="clear" w:color="auto" w:fill="auto"/>
            <w:vAlign w:val="center"/>
          </w:tcPr>
          <w:p w14:paraId="43768BDD" w14:textId="5FDE7D2B" w:rsidR="00F158F3" w:rsidRPr="00F647D3" w:rsidRDefault="00F158F3" w:rsidP="00F158F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w:t>
            </w:r>
          </w:p>
        </w:tc>
        <w:tc>
          <w:tcPr>
            <w:tcW w:w="987" w:type="pct"/>
            <w:vAlign w:val="center"/>
          </w:tcPr>
          <w:p w14:paraId="07C86B50" w14:textId="77777777" w:rsidR="00F158F3" w:rsidRDefault="00F158F3" w:rsidP="00F158F3">
            <w:pPr>
              <w:spacing w:after="0" w:line="240" w:lineRule="auto"/>
              <w:rPr>
                <w:rFonts w:ascii="Garamond" w:eastAsia="Times New Roman" w:hAnsi="Garamond" w:cs="Times New Roman"/>
                <w:color w:val="000000"/>
                <w:lang w:eastAsia="it-IT"/>
              </w:rPr>
            </w:pPr>
          </w:p>
          <w:p w14:paraId="0466A063" w14:textId="77777777" w:rsidR="00F158F3" w:rsidRDefault="00F158F3" w:rsidP="00F158F3">
            <w:pPr>
              <w:spacing w:after="0" w:line="240" w:lineRule="auto"/>
              <w:rPr>
                <w:rFonts w:ascii="Garamond" w:eastAsia="Times New Roman" w:hAnsi="Garamond" w:cs="Times New Roman"/>
                <w:color w:val="000000"/>
                <w:lang w:eastAsia="it-IT"/>
              </w:rPr>
            </w:pPr>
          </w:p>
          <w:p w14:paraId="1AAC722C" w14:textId="7023B3B4" w:rsidR="00F158F3" w:rsidRDefault="00F158F3" w:rsidP="00F158F3">
            <w:pPr>
              <w:pStyle w:val="Paragrafoelenco"/>
              <w:numPr>
                <w:ilvl w:val="0"/>
                <w:numId w:val="11"/>
              </w:numPr>
              <w:spacing w:after="0" w:line="240" w:lineRule="auto"/>
              <w:ind w:left="174" w:hanging="142"/>
              <w:rPr>
                <w:rFonts w:ascii="Garamond" w:eastAsia="Times New Roman" w:hAnsi="Garamond" w:cs="Times New Roman"/>
                <w:color w:val="000000"/>
                <w:lang w:eastAsia="it-IT"/>
              </w:rPr>
            </w:pPr>
            <w:r w:rsidRPr="0050799A">
              <w:rPr>
                <w:rFonts w:ascii="Garamond" w:eastAsia="Times New Roman" w:hAnsi="Garamond" w:cs="Times New Roman"/>
                <w:color w:val="000000"/>
                <w:lang w:eastAsia="it-IT"/>
              </w:rPr>
              <w:t>Decreto/determina con proposta di aggiudicazione</w:t>
            </w:r>
          </w:p>
          <w:p w14:paraId="7939A898" w14:textId="6F2597C2" w:rsidR="00F158F3" w:rsidRPr="003B0B35" w:rsidRDefault="00F158F3" w:rsidP="00F158F3">
            <w:pPr>
              <w:pStyle w:val="Paragrafoelenco"/>
              <w:numPr>
                <w:ilvl w:val="0"/>
                <w:numId w:val="11"/>
              </w:numPr>
              <w:spacing w:after="0" w:line="240" w:lineRule="auto"/>
              <w:ind w:left="174" w:hanging="142"/>
              <w:rPr>
                <w:rFonts w:ascii="Garamond" w:eastAsia="Times New Roman" w:hAnsi="Garamond" w:cs="Times New Roman"/>
                <w:lang w:eastAsia="it-IT"/>
              </w:rPr>
            </w:pPr>
            <w:r w:rsidRPr="003B0B35">
              <w:rPr>
                <w:rFonts w:ascii="Garamond" w:eastAsia="Times New Roman" w:hAnsi="Garamond" w:cs="Times New Roman"/>
                <w:lang w:eastAsia="it-IT"/>
              </w:rPr>
              <w:t>Decreto/determina di aggiudicazione</w:t>
            </w:r>
          </w:p>
          <w:p w14:paraId="1FC0AB4C" w14:textId="77777777" w:rsidR="00F158F3" w:rsidRDefault="00F158F3" w:rsidP="00F158F3">
            <w:pPr>
              <w:spacing w:after="0" w:line="240" w:lineRule="auto"/>
              <w:rPr>
                <w:rFonts w:ascii="Garamond" w:eastAsia="Times New Roman" w:hAnsi="Garamond" w:cs="Times New Roman"/>
                <w:color w:val="000000"/>
                <w:lang w:eastAsia="it-IT"/>
              </w:rPr>
            </w:pPr>
          </w:p>
          <w:p w14:paraId="35E07301" w14:textId="65921DB4" w:rsidR="00F158F3" w:rsidRPr="00F647D3" w:rsidRDefault="00F158F3" w:rsidP="00F158F3">
            <w:pPr>
              <w:spacing w:after="0" w:line="240" w:lineRule="auto"/>
              <w:rPr>
                <w:rFonts w:ascii="Garamond" w:eastAsia="Times New Roman" w:hAnsi="Garamond" w:cs="Times New Roman"/>
                <w:color w:val="000000"/>
                <w:lang w:eastAsia="it-IT"/>
              </w:rPr>
            </w:pPr>
          </w:p>
        </w:tc>
      </w:tr>
      <w:tr w:rsidR="00EC220C" w:rsidRPr="00F647D3" w14:paraId="03F6B725" w14:textId="77777777" w:rsidTr="00561886">
        <w:trPr>
          <w:trHeight w:val="680"/>
          <w:jc w:val="center"/>
        </w:trPr>
        <w:tc>
          <w:tcPr>
            <w:tcW w:w="182" w:type="pct"/>
            <w:shd w:val="clear" w:color="auto" w:fill="B8CCE4"/>
            <w:vAlign w:val="center"/>
          </w:tcPr>
          <w:p w14:paraId="54267287" w14:textId="660F5990" w:rsidR="00EC220C" w:rsidRPr="00F647D3" w:rsidRDefault="00EC220C" w:rsidP="00EC220C">
            <w:pPr>
              <w:spacing w:after="0" w:line="240" w:lineRule="auto"/>
              <w:jc w:val="center"/>
              <w:rPr>
                <w:rFonts w:ascii="Garamond" w:eastAsia="Times New Roman" w:hAnsi="Garamond" w:cs="Times New Roman"/>
                <w:b/>
                <w:bCs/>
                <w:lang w:eastAsia="it-IT"/>
              </w:rPr>
            </w:pPr>
            <w:r w:rsidRPr="00F647D3">
              <w:rPr>
                <w:rFonts w:ascii="Garamond" w:eastAsia="Times New Roman" w:hAnsi="Garamond" w:cs="Times New Roman"/>
                <w:b/>
                <w:bCs/>
                <w:lang w:eastAsia="it-IT"/>
              </w:rPr>
              <w:lastRenderedPageBreak/>
              <w:t>E</w:t>
            </w:r>
          </w:p>
        </w:tc>
        <w:tc>
          <w:tcPr>
            <w:tcW w:w="3090" w:type="pct"/>
            <w:gridSpan w:val="8"/>
            <w:shd w:val="clear" w:color="auto" w:fill="B8CCE4"/>
            <w:vAlign w:val="center"/>
          </w:tcPr>
          <w:p w14:paraId="62048EC4" w14:textId="5094F43F" w:rsidR="00EC220C" w:rsidRPr="00F647D3" w:rsidRDefault="00EC220C" w:rsidP="00EC220C">
            <w:pPr>
              <w:spacing w:after="0" w:line="240" w:lineRule="auto"/>
              <w:jc w:val="center"/>
              <w:rPr>
                <w:rFonts w:ascii="Garamond" w:eastAsia="Times New Roman" w:hAnsi="Garamond" w:cs="Times New Roman"/>
                <w:b/>
                <w:bCs/>
                <w:lang w:eastAsia="it-IT"/>
              </w:rPr>
            </w:pPr>
            <w:r w:rsidRPr="00F647D3">
              <w:rPr>
                <w:rFonts w:ascii="Garamond" w:eastAsia="Times New Roman" w:hAnsi="Garamond" w:cs="Times New Roman"/>
                <w:b/>
                <w:bCs/>
                <w:lang w:eastAsia="it-IT"/>
              </w:rPr>
              <w:t>Verifica del rispetto della normativa appalti: la stipula del contratt</w:t>
            </w:r>
            <w:r>
              <w:rPr>
                <w:rFonts w:ascii="Garamond" w:eastAsia="Times New Roman" w:hAnsi="Garamond" w:cs="Times New Roman"/>
                <w:b/>
                <w:bCs/>
                <w:lang w:eastAsia="it-IT"/>
              </w:rPr>
              <w:t>o</w:t>
            </w:r>
          </w:p>
        </w:tc>
        <w:tc>
          <w:tcPr>
            <w:tcW w:w="1728" w:type="pct"/>
            <w:gridSpan w:val="4"/>
            <w:shd w:val="clear" w:color="auto" w:fill="B8CCE4"/>
            <w:vAlign w:val="center"/>
          </w:tcPr>
          <w:p w14:paraId="63E5DA5B" w14:textId="77777777" w:rsidR="00EC220C" w:rsidRPr="00F647D3" w:rsidRDefault="00EC220C" w:rsidP="00EC220C">
            <w:pPr>
              <w:spacing w:after="0" w:line="240" w:lineRule="auto"/>
              <w:rPr>
                <w:rFonts w:ascii="Garamond" w:eastAsia="Times New Roman" w:hAnsi="Garamond" w:cs="Times New Roman"/>
                <w:b/>
                <w:bCs/>
                <w:lang w:eastAsia="it-IT"/>
              </w:rPr>
            </w:pPr>
          </w:p>
        </w:tc>
      </w:tr>
      <w:tr w:rsidR="00EC220C" w:rsidRPr="00F647D3" w14:paraId="44B783E8" w14:textId="77777777" w:rsidTr="00B442E0">
        <w:trPr>
          <w:gridAfter w:val="2"/>
          <w:wAfter w:w="10" w:type="pct"/>
          <w:trHeight w:val="1074"/>
          <w:jc w:val="center"/>
        </w:trPr>
        <w:tc>
          <w:tcPr>
            <w:tcW w:w="182" w:type="pct"/>
            <w:shd w:val="clear" w:color="auto" w:fill="auto"/>
            <w:vAlign w:val="center"/>
          </w:tcPr>
          <w:p w14:paraId="6A3E99F2" w14:textId="7478F4FF" w:rsidR="00EC220C" w:rsidRPr="00F647D3" w:rsidRDefault="00EC220C" w:rsidP="00EC220C">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5</w:t>
            </w:r>
          </w:p>
        </w:tc>
        <w:tc>
          <w:tcPr>
            <w:tcW w:w="1453" w:type="pct"/>
            <w:shd w:val="clear" w:color="auto" w:fill="auto"/>
            <w:vAlign w:val="center"/>
          </w:tcPr>
          <w:p w14:paraId="7EA4BF30" w14:textId="113AFDFB"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b/>
                <w:bCs/>
                <w:color w:val="000000"/>
                <w:lang w:eastAsia="it-IT"/>
              </w:rPr>
              <w:t>Con riferimento alla fase di stipula del contratto, è stata verificata la presenza degli elementi che seguono:</w:t>
            </w:r>
          </w:p>
        </w:tc>
        <w:tc>
          <w:tcPr>
            <w:tcW w:w="138" w:type="pct"/>
            <w:gridSpan w:val="2"/>
            <w:shd w:val="clear" w:color="auto" w:fill="auto"/>
            <w:vAlign w:val="center"/>
          </w:tcPr>
          <w:p w14:paraId="11479252"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01C50D43"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7F9A8306"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876" w:type="pct"/>
            <w:shd w:val="clear" w:color="auto" w:fill="auto"/>
            <w:vAlign w:val="center"/>
          </w:tcPr>
          <w:p w14:paraId="65A18C85"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0198A728"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987" w:type="pct"/>
            <w:vAlign w:val="center"/>
          </w:tcPr>
          <w:p w14:paraId="58515F07" w14:textId="77777777" w:rsidR="00EC220C" w:rsidRPr="00F647D3" w:rsidRDefault="00EC220C" w:rsidP="00EC220C">
            <w:pPr>
              <w:spacing w:after="0" w:line="240" w:lineRule="auto"/>
              <w:jc w:val="both"/>
              <w:rPr>
                <w:rFonts w:ascii="Garamond" w:eastAsia="Times New Roman" w:hAnsi="Garamond" w:cs="Times New Roman"/>
                <w:color w:val="000000"/>
                <w:lang w:eastAsia="it-IT"/>
              </w:rPr>
            </w:pPr>
          </w:p>
        </w:tc>
      </w:tr>
      <w:tr w:rsidR="00EC220C" w:rsidRPr="00F647D3" w14:paraId="2E8357A5" w14:textId="77777777" w:rsidTr="00B442E0">
        <w:trPr>
          <w:gridAfter w:val="2"/>
          <w:wAfter w:w="10" w:type="pct"/>
          <w:trHeight w:val="1417"/>
          <w:jc w:val="center"/>
        </w:trPr>
        <w:tc>
          <w:tcPr>
            <w:tcW w:w="182" w:type="pct"/>
            <w:shd w:val="clear" w:color="auto" w:fill="auto"/>
            <w:vAlign w:val="center"/>
          </w:tcPr>
          <w:p w14:paraId="2ADCB101" w14:textId="5F74980B" w:rsidR="00EC220C" w:rsidRPr="00F647D3" w:rsidRDefault="00EC220C" w:rsidP="00EC220C">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5.1</w:t>
            </w:r>
          </w:p>
        </w:tc>
        <w:tc>
          <w:tcPr>
            <w:tcW w:w="1453" w:type="pct"/>
            <w:shd w:val="clear" w:color="auto" w:fill="auto"/>
            <w:vAlign w:val="center"/>
          </w:tcPr>
          <w:p w14:paraId="6F7F2D6E" w14:textId="2648C37F"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[In caso di ricorso a procedure sopra la soglia comunitaria]</w:t>
            </w:r>
            <w:r w:rsidRPr="00F647D3">
              <w:rPr>
                <w:rFonts w:ascii="Garamond" w:eastAsia="Times New Roman" w:hAnsi="Garamond" w:cs="Times New Roman"/>
                <w:color w:val="000000"/>
                <w:lang w:eastAsia="it-IT"/>
              </w:rPr>
              <w:t xml:space="preserve"> È stato verificato che il contratto sia stato stipulato decorsi 35 giorni dall’invio dell’ultima delle comunicazioni del provvedimento di aggiudicazione (termine di </w:t>
            </w:r>
            <w:r w:rsidRPr="00F647D3">
              <w:rPr>
                <w:rFonts w:ascii="Garamond" w:eastAsia="Times New Roman" w:hAnsi="Garamond" w:cs="Times New Roman"/>
                <w:i/>
                <w:iCs/>
                <w:color w:val="000000"/>
                <w:lang w:eastAsia="it-IT"/>
              </w:rPr>
              <w:t xml:space="preserve">stand </w:t>
            </w:r>
            <w:proofErr w:type="spellStart"/>
            <w:r w:rsidRPr="00F647D3">
              <w:rPr>
                <w:rFonts w:ascii="Garamond" w:eastAsia="Times New Roman" w:hAnsi="Garamond" w:cs="Times New Roman"/>
                <w:i/>
                <w:iCs/>
                <w:color w:val="000000"/>
                <w:lang w:eastAsia="it-IT"/>
              </w:rPr>
              <w:t>still</w:t>
            </w:r>
            <w:proofErr w:type="spellEnd"/>
            <w:r w:rsidRPr="00F647D3">
              <w:rPr>
                <w:rFonts w:ascii="Garamond" w:eastAsia="Times New Roman" w:hAnsi="Garamond" w:cs="Times New Roman"/>
                <w:color w:val="000000"/>
                <w:lang w:eastAsia="it-IT"/>
              </w:rPr>
              <w:t>) ai sensi dell’art. 18, comma 3, del D.Lgs. n. 36/2023?</w:t>
            </w:r>
          </w:p>
        </w:tc>
        <w:tc>
          <w:tcPr>
            <w:tcW w:w="138" w:type="pct"/>
            <w:gridSpan w:val="2"/>
            <w:shd w:val="clear" w:color="auto" w:fill="auto"/>
            <w:vAlign w:val="center"/>
          </w:tcPr>
          <w:p w14:paraId="7CFECC65" w14:textId="17E1522E"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55F42D36"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3774776" w14:textId="535F3014" w:rsidR="00EC220C" w:rsidRPr="00F647D3" w:rsidRDefault="00D810EB" w:rsidP="00D810E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61FD4159" w14:textId="3A1A5A78" w:rsidR="00EC220C" w:rsidRPr="00F647D3" w:rsidRDefault="00EC220C" w:rsidP="00EE5586">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4BC0D81C" w14:textId="428479D3" w:rsidR="00EC220C" w:rsidRPr="00F647D3" w:rsidRDefault="00D810EB" w:rsidP="00EC220C">
            <w:pPr>
              <w:spacing w:after="0" w:line="240" w:lineRule="auto"/>
              <w:jc w:val="both"/>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 importo inferiore a € 40.000,00</w:t>
            </w:r>
          </w:p>
        </w:tc>
        <w:tc>
          <w:tcPr>
            <w:tcW w:w="987" w:type="pct"/>
            <w:vAlign w:val="center"/>
          </w:tcPr>
          <w:p w14:paraId="7E055B0F" w14:textId="1E7CE664"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EC220C" w:rsidRPr="00F647D3" w14:paraId="226CD63E" w14:textId="77777777" w:rsidTr="00B442E0">
        <w:trPr>
          <w:gridAfter w:val="2"/>
          <w:wAfter w:w="10" w:type="pct"/>
          <w:trHeight w:val="639"/>
          <w:jc w:val="center"/>
        </w:trPr>
        <w:tc>
          <w:tcPr>
            <w:tcW w:w="182" w:type="pct"/>
            <w:shd w:val="clear" w:color="auto" w:fill="auto"/>
            <w:vAlign w:val="center"/>
          </w:tcPr>
          <w:p w14:paraId="7FC61EE4" w14:textId="086F977E" w:rsidR="00EC220C" w:rsidRPr="00F647D3" w:rsidRDefault="00EC220C" w:rsidP="00EC220C">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5.2</w:t>
            </w:r>
          </w:p>
        </w:tc>
        <w:tc>
          <w:tcPr>
            <w:tcW w:w="1453" w:type="pct"/>
            <w:shd w:val="clear" w:color="auto" w:fill="auto"/>
            <w:vAlign w:val="center"/>
          </w:tcPr>
          <w:p w14:paraId="6E9C1BBE" w14:textId="6AAD7D7A"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[Qualora non sia stato applicato il termine di stand </w:t>
            </w:r>
            <w:proofErr w:type="spellStart"/>
            <w:r w:rsidRPr="00F647D3">
              <w:rPr>
                <w:rFonts w:ascii="Garamond" w:eastAsia="Times New Roman" w:hAnsi="Garamond" w:cs="Times New Roman"/>
                <w:i/>
                <w:iCs/>
                <w:color w:val="000000"/>
                <w:lang w:eastAsia="it-IT"/>
              </w:rPr>
              <w:t>still</w:t>
            </w:r>
            <w:proofErr w:type="spellEnd"/>
            <w:r w:rsidRPr="00F647D3">
              <w:rPr>
                <w:rFonts w:ascii="Garamond" w:eastAsia="Times New Roman" w:hAnsi="Garamond" w:cs="Times New Roman"/>
                <w:i/>
                <w:iCs/>
                <w:color w:val="000000"/>
                <w:lang w:eastAsia="it-IT"/>
              </w:rPr>
              <w:t xml:space="preserve"> ai sensi dell’art. 18, comma 3, del D.Lgs. n. 36/2023] </w:t>
            </w:r>
            <w:r w:rsidRPr="00F647D3">
              <w:rPr>
                <w:rFonts w:ascii="Garamond" w:eastAsia="Times New Roman" w:hAnsi="Garamond" w:cs="Times New Roman"/>
                <w:color w:val="000000"/>
                <w:lang w:eastAsia="it-IT"/>
              </w:rPr>
              <w:t xml:space="preserve">È stato verificato che la mancata applicazione del termine c.d. di </w:t>
            </w:r>
            <w:r w:rsidRPr="00F647D3">
              <w:rPr>
                <w:rFonts w:ascii="Garamond" w:eastAsia="Times New Roman" w:hAnsi="Garamond" w:cs="Times New Roman"/>
                <w:i/>
                <w:iCs/>
                <w:color w:val="000000"/>
                <w:lang w:eastAsia="it-IT"/>
              </w:rPr>
              <w:t xml:space="preserve">stand </w:t>
            </w:r>
            <w:proofErr w:type="spellStart"/>
            <w:r w:rsidRPr="00F647D3">
              <w:rPr>
                <w:rFonts w:ascii="Garamond" w:eastAsia="Times New Roman" w:hAnsi="Garamond" w:cs="Times New Roman"/>
                <w:i/>
                <w:iCs/>
                <w:color w:val="000000"/>
                <w:lang w:eastAsia="it-IT"/>
              </w:rPr>
              <w:t>still</w:t>
            </w:r>
            <w:proofErr w:type="spellEnd"/>
            <w:r w:rsidRPr="00F647D3">
              <w:rPr>
                <w:rFonts w:ascii="Garamond" w:eastAsia="Times New Roman" w:hAnsi="Garamond" w:cs="Times New Roman"/>
                <w:color w:val="000000"/>
                <w:lang w:eastAsia="it-IT"/>
              </w:rPr>
              <w:t xml:space="preserve"> sia giustificata dal ricorrere dei presupposti di cui all’art. 18, comma 3, del D.Lgs. n. 36/2023?</w:t>
            </w:r>
          </w:p>
        </w:tc>
        <w:tc>
          <w:tcPr>
            <w:tcW w:w="138" w:type="pct"/>
            <w:gridSpan w:val="2"/>
            <w:shd w:val="clear" w:color="auto" w:fill="auto"/>
            <w:vAlign w:val="center"/>
          </w:tcPr>
          <w:p w14:paraId="75E13F3B"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5D43BA56"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0A50517C" w14:textId="57187843" w:rsidR="00EC220C" w:rsidRPr="00F647D3" w:rsidRDefault="00D810EB" w:rsidP="00D810E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4652A62A"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6BBD61DC" w14:textId="6F4261A6" w:rsidR="00EC220C" w:rsidRPr="00F647D3" w:rsidRDefault="00D810EB" w:rsidP="00EC220C">
            <w:pPr>
              <w:spacing w:after="0" w:line="240" w:lineRule="auto"/>
              <w:jc w:val="both"/>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 importo inferiore a € 40.000,00</w:t>
            </w:r>
          </w:p>
        </w:tc>
        <w:tc>
          <w:tcPr>
            <w:tcW w:w="987" w:type="pct"/>
            <w:vAlign w:val="center"/>
          </w:tcPr>
          <w:p w14:paraId="23DA21C7" w14:textId="77777777"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Provvedimento di aggiudicazione;</w:t>
            </w:r>
          </w:p>
          <w:p w14:paraId="05D6F475" w14:textId="07B0DD6E" w:rsidR="00EC220C" w:rsidRPr="00F647D3" w:rsidRDefault="00EC220C" w:rsidP="00EC220C">
            <w:pPr>
              <w:pStyle w:val="Paragrafoelenco"/>
              <w:numPr>
                <w:ilvl w:val="0"/>
                <w:numId w:val="3"/>
              </w:numPr>
              <w:spacing w:after="0" w:line="240" w:lineRule="auto"/>
              <w:ind w:left="136" w:hanging="141"/>
              <w:jc w:val="both"/>
              <w:rPr>
                <w:lang w:eastAsia="it-IT"/>
              </w:rPr>
            </w:pPr>
            <w:r w:rsidRPr="00F647D3">
              <w:rPr>
                <w:rFonts w:ascii="Garamond" w:eastAsia="Times New Roman" w:hAnsi="Garamond" w:cs="Times New Roman"/>
                <w:color w:val="000000"/>
                <w:lang w:eastAsia="it-IT"/>
              </w:rPr>
              <w:t>Contratto di appalto</w:t>
            </w:r>
          </w:p>
        </w:tc>
      </w:tr>
      <w:tr w:rsidR="00EC220C" w:rsidRPr="00F647D3" w14:paraId="55D95875" w14:textId="77777777" w:rsidTr="00B442E0">
        <w:trPr>
          <w:gridAfter w:val="2"/>
          <w:wAfter w:w="10" w:type="pct"/>
          <w:trHeight w:val="639"/>
          <w:jc w:val="center"/>
        </w:trPr>
        <w:tc>
          <w:tcPr>
            <w:tcW w:w="182" w:type="pct"/>
            <w:shd w:val="clear" w:color="auto" w:fill="auto"/>
            <w:vAlign w:val="center"/>
          </w:tcPr>
          <w:p w14:paraId="4463C2AB" w14:textId="4EC94FD0" w:rsidR="00EC220C" w:rsidRPr="00F647D3" w:rsidRDefault="00EC220C" w:rsidP="00EC220C">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5.3</w:t>
            </w:r>
          </w:p>
        </w:tc>
        <w:tc>
          <w:tcPr>
            <w:tcW w:w="1453" w:type="pct"/>
            <w:shd w:val="clear" w:color="auto" w:fill="auto"/>
            <w:vAlign w:val="center"/>
          </w:tcPr>
          <w:p w14:paraId="422FF229" w14:textId="6F3CF8F5" w:rsidR="00EC220C" w:rsidRPr="009C5194" w:rsidRDefault="00EC220C" w:rsidP="00EC220C">
            <w:pPr>
              <w:spacing w:after="0" w:line="240" w:lineRule="auto"/>
              <w:jc w:val="both"/>
              <w:rPr>
                <w:rFonts w:ascii="Garamond" w:eastAsia="Times New Roman" w:hAnsi="Garamond" w:cs="Times New Roman"/>
                <w:color w:val="000000"/>
                <w:lang w:eastAsia="it-IT"/>
              </w:rPr>
            </w:pPr>
            <w:r w:rsidRPr="009C5194">
              <w:rPr>
                <w:rFonts w:ascii="Garamond" w:eastAsia="Times New Roman" w:hAnsi="Garamond" w:cs="Times New Roman"/>
                <w:i/>
                <w:iCs/>
                <w:color w:val="000000"/>
                <w:lang w:eastAsia="it-IT"/>
              </w:rPr>
              <w:t>[Eventuale, solo nel caso in cui sia stata prevista l’esecuzione in via d’urgenza]</w:t>
            </w:r>
            <w:r w:rsidRPr="009C5194">
              <w:rPr>
                <w:rFonts w:ascii="Garamond" w:eastAsia="Times New Roman" w:hAnsi="Garamond" w:cs="Times New Roman"/>
                <w:color w:val="000000"/>
                <w:lang w:eastAsia="it-IT"/>
              </w:rPr>
              <w:t xml:space="preserve"> È stata verificata la corretta applicazione della disciplina di cui all’art. 8, comma 1, lett. a), del D.L. n. 76/2020</w:t>
            </w:r>
            <w:r w:rsidRPr="009C5194">
              <w:rPr>
                <w:rFonts w:ascii="Garamond" w:eastAsia="Times New Roman" w:hAnsi="Garamond" w:cs="Times New Roman"/>
                <w:lang w:eastAsia="it-IT"/>
              </w:rPr>
              <w:t>, come modificato dall’art. 224, comma 2, lett. c), del D.Lgs. n. 36/2023, che</w:t>
            </w:r>
            <w:r w:rsidRPr="009C5194">
              <w:rPr>
                <w:rFonts w:ascii="Garamond" w:eastAsia="Times New Roman" w:hAnsi="Garamond" w:cs="Times New Roman"/>
                <w:color w:val="FF0000"/>
                <w:lang w:eastAsia="it-IT"/>
              </w:rPr>
              <w:t xml:space="preserve"> </w:t>
            </w:r>
            <w:r w:rsidRPr="009C5194">
              <w:rPr>
                <w:rFonts w:ascii="Garamond" w:eastAsia="Times New Roman" w:hAnsi="Garamond" w:cs="Times New Roman"/>
                <w:color w:val="000000"/>
                <w:lang w:eastAsia="it-IT"/>
              </w:rPr>
              <w:t xml:space="preserve">permette l’esecuzione in via </w:t>
            </w:r>
            <w:r w:rsidRPr="009C5194">
              <w:rPr>
                <w:rFonts w:ascii="Garamond" w:eastAsia="Times New Roman" w:hAnsi="Garamond" w:cs="Times New Roman"/>
                <w:lang w:eastAsia="it-IT"/>
              </w:rPr>
              <w:t>d’urgenza nelle more della verifica dei requisiti di carattere generale e speciale</w:t>
            </w:r>
            <w:r w:rsidRPr="009C5194">
              <w:rPr>
                <w:rFonts w:ascii="Garamond" w:eastAsia="Times New Roman" w:hAnsi="Garamond" w:cs="Times New Roman"/>
                <w:color w:val="000000"/>
                <w:lang w:eastAsia="it-IT"/>
              </w:rPr>
              <w:t>?</w:t>
            </w:r>
          </w:p>
        </w:tc>
        <w:tc>
          <w:tcPr>
            <w:tcW w:w="138" w:type="pct"/>
            <w:gridSpan w:val="2"/>
            <w:shd w:val="clear" w:color="auto" w:fill="auto"/>
            <w:vAlign w:val="center"/>
          </w:tcPr>
          <w:p w14:paraId="4469F925" w14:textId="77777777" w:rsidR="00EC220C" w:rsidRPr="009C5194"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3087C9A6" w14:textId="77777777" w:rsidR="00EC220C" w:rsidRPr="009C5194"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44FAA89" w14:textId="55ED8125" w:rsidR="00EC220C" w:rsidRPr="009C5194" w:rsidRDefault="00D810EB" w:rsidP="00D810EB">
            <w:pPr>
              <w:spacing w:after="0" w:line="240" w:lineRule="auto"/>
              <w:jc w:val="center"/>
              <w:rPr>
                <w:rFonts w:ascii="Garamond" w:eastAsia="Times New Roman" w:hAnsi="Garamond" w:cs="Times New Roman"/>
                <w:b/>
                <w:bCs/>
                <w:color w:val="000000"/>
                <w:lang w:eastAsia="it-IT"/>
              </w:rPr>
            </w:pPr>
            <w:r w:rsidRPr="009C5194">
              <w:rPr>
                <w:rFonts w:ascii="Garamond" w:eastAsia="Times New Roman" w:hAnsi="Garamond" w:cs="Times New Roman"/>
                <w:b/>
                <w:bCs/>
                <w:color w:val="000000"/>
                <w:lang w:eastAsia="it-IT"/>
              </w:rPr>
              <w:t>X</w:t>
            </w:r>
          </w:p>
        </w:tc>
        <w:tc>
          <w:tcPr>
            <w:tcW w:w="876" w:type="pct"/>
            <w:shd w:val="clear" w:color="auto" w:fill="auto"/>
            <w:vAlign w:val="center"/>
          </w:tcPr>
          <w:p w14:paraId="5F4E43AD" w14:textId="77777777" w:rsidR="00EC220C" w:rsidRPr="009C5194" w:rsidRDefault="00EC220C" w:rsidP="00EC220C">
            <w:pPr>
              <w:spacing w:after="0" w:line="240" w:lineRule="auto"/>
              <w:jc w:val="both"/>
              <w:rPr>
                <w:rFonts w:ascii="Garamond" w:eastAsia="Times New Roman" w:hAnsi="Garamond" w:cs="Times New Roman"/>
                <w:color w:val="000000"/>
                <w:lang w:eastAsia="it-IT"/>
              </w:rPr>
            </w:pPr>
          </w:p>
        </w:tc>
        <w:tc>
          <w:tcPr>
            <w:tcW w:w="962" w:type="pct"/>
            <w:gridSpan w:val="2"/>
            <w:shd w:val="clear" w:color="auto" w:fill="auto"/>
            <w:vAlign w:val="center"/>
          </w:tcPr>
          <w:p w14:paraId="588731FE" w14:textId="42E4614D" w:rsidR="00EC220C" w:rsidRPr="009C5194" w:rsidRDefault="009C5194" w:rsidP="00EC220C">
            <w:pPr>
              <w:spacing w:after="0" w:line="240" w:lineRule="auto"/>
              <w:jc w:val="both"/>
              <w:rPr>
                <w:rFonts w:ascii="Garamond" w:eastAsia="Times New Roman" w:hAnsi="Garamond" w:cs="Times New Roman"/>
                <w:bCs/>
                <w:color w:val="000000"/>
                <w:lang w:eastAsia="it-IT"/>
              </w:rPr>
            </w:pPr>
            <w:r w:rsidRPr="009C5194">
              <w:rPr>
                <w:rFonts w:ascii="Garamond" w:eastAsia="Times New Roman" w:hAnsi="Garamond" w:cs="Times New Roman"/>
                <w:bCs/>
                <w:color w:val="000000"/>
                <w:lang w:eastAsia="it-IT"/>
              </w:rPr>
              <w:t>No esecuzione in via d’urgenza</w:t>
            </w:r>
          </w:p>
        </w:tc>
        <w:tc>
          <w:tcPr>
            <w:tcW w:w="987" w:type="pct"/>
            <w:vAlign w:val="center"/>
          </w:tcPr>
          <w:p w14:paraId="670192D9" w14:textId="72B943B6"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Provvedimento di aggiudicazione;</w:t>
            </w:r>
          </w:p>
          <w:p w14:paraId="55DB36FD" w14:textId="35620E9E"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EE5586" w:rsidRPr="00F647D3" w14:paraId="7038D0C2" w14:textId="77777777" w:rsidTr="00B442E0">
        <w:trPr>
          <w:gridAfter w:val="2"/>
          <w:wAfter w:w="10" w:type="pct"/>
          <w:trHeight w:val="834"/>
          <w:jc w:val="center"/>
        </w:trPr>
        <w:tc>
          <w:tcPr>
            <w:tcW w:w="182" w:type="pct"/>
            <w:shd w:val="clear" w:color="auto" w:fill="auto"/>
            <w:vAlign w:val="center"/>
          </w:tcPr>
          <w:p w14:paraId="0E236476" w14:textId="7C54DFAF" w:rsidR="00EE5586" w:rsidRPr="00145609" w:rsidRDefault="00EE5586" w:rsidP="00EE5586">
            <w:pPr>
              <w:spacing w:after="0" w:line="240" w:lineRule="auto"/>
              <w:jc w:val="center"/>
              <w:rPr>
                <w:rFonts w:ascii="Garamond" w:eastAsia="Times New Roman" w:hAnsi="Garamond" w:cs="Times New Roman"/>
                <w:color w:val="000000"/>
                <w:lang w:eastAsia="it-IT"/>
              </w:rPr>
            </w:pPr>
            <w:r w:rsidRPr="00145609">
              <w:rPr>
                <w:rFonts w:ascii="Garamond" w:eastAsia="Times New Roman" w:hAnsi="Garamond" w:cs="Times New Roman"/>
                <w:color w:val="000000"/>
                <w:lang w:eastAsia="it-IT"/>
              </w:rPr>
              <w:t>5.4</w:t>
            </w:r>
          </w:p>
        </w:tc>
        <w:tc>
          <w:tcPr>
            <w:tcW w:w="1453" w:type="pct"/>
            <w:shd w:val="clear" w:color="auto" w:fill="auto"/>
            <w:vAlign w:val="center"/>
          </w:tcPr>
          <w:p w14:paraId="7ED1C22E" w14:textId="1F05F7B2" w:rsidR="00EE5586" w:rsidRPr="00145609" w:rsidRDefault="00EE5586" w:rsidP="00EE5586">
            <w:pPr>
              <w:spacing w:after="0" w:line="240" w:lineRule="auto"/>
              <w:jc w:val="both"/>
              <w:rPr>
                <w:rFonts w:ascii="Garamond" w:eastAsia="Times New Roman" w:hAnsi="Garamond" w:cs="Times New Roman"/>
                <w:color w:val="000000"/>
                <w:lang w:eastAsia="it-IT"/>
              </w:rPr>
            </w:pPr>
            <w:r w:rsidRPr="00145609">
              <w:rPr>
                <w:rFonts w:ascii="Garamond" w:eastAsia="Times New Roman" w:hAnsi="Garamond" w:cs="Times New Roman"/>
                <w:color w:val="000000"/>
                <w:lang w:eastAsia="it-IT"/>
              </w:rPr>
              <w:t>È stata verificata che non vi sia stata una modifica sostanziale degli elementi del contratto definiti nella documentazione della procedura?</w:t>
            </w:r>
          </w:p>
        </w:tc>
        <w:tc>
          <w:tcPr>
            <w:tcW w:w="138" w:type="pct"/>
            <w:gridSpan w:val="2"/>
            <w:shd w:val="clear" w:color="auto" w:fill="auto"/>
            <w:vAlign w:val="center"/>
          </w:tcPr>
          <w:p w14:paraId="50134B35" w14:textId="708BCAE3" w:rsidR="00EE5586" w:rsidRPr="00145609" w:rsidRDefault="00145609" w:rsidP="00EE5586">
            <w:pPr>
              <w:spacing w:after="0" w:line="240" w:lineRule="auto"/>
              <w:jc w:val="center"/>
              <w:rPr>
                <w:rFonts w:ascii="Garamond" w:eastAsia="Times New Roman" w:hAnsi="Garamond" w:cs="Times New Roman"/>
                <w:b/>
                <w:bCs/>
                <w:color w:val="000000"/>
                <w:lang w:eastAsia="it-IT"/>
              </w:rPr>
            </w:pPr>
            <w:r w:rsidRPr="00145609">
              <w:rPr>
                <w:rFonts w:ascii="Garamond" w:eastAsia="Times New Roman" w:hAnsi="Garamond" w:cs="Times New Roman"/>
                <w:b/>
                <w:bCs/>
                <w:color w:val="000000"/>
                <w:lang w:eastAsia="it-IT"/>
              </w:rPr>
              <w:t>X</w:t>
            </w:r>
          </w:p>
        </w:tc>
        <w:tc>
          <w:tcPr>
            <w:tcW w:w="168" w:type="pct"/>
            <w:gridSpan w:val="2"/>
            <w:shd w:val="clear" w:color="auto" w:fill="auto"/>
            <w:vAlign w:val="center"/>
          </w:tcPr>
          <w:p w14:paraId="0F390AB2" w14:textId="77777777" w:rsidR="00EE5586" w:rsidRPr="00145609" w:rsidRDefault="00EE5586" w:rsidP="00EE5586">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A5C0B5C" w14:textId="41C2E696" w:rsidR="00EE5586" w:rsidRPr="00145609" w:rsidRDefault="00EE5586" w:rsidP="00EE5586">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582C80D7" w14:textId="77777777" w:rsidR="00EE5586" w:rsidRPr="00145609" w:rsidRDefault="00EE5586" w:rsidP="00EE5586">
            <w:pPr>
              <w:spacing w:after="0" w:line="240" w:lineRule="auto"/>
              <w:jc w:val="both"/>
              <w:rPr>
                <w:rFonts w:ascii="Garamond" w:eastAsia="Times New Roman" w:hAnsi="Garamond" w:cs="Times New Roman"/>
                <w:color w:val="000000"/>
                <w:lang w:eastAsia="it-IT"/>
              </w:rPr>
            </w:pPr>
          </w:p>
        </w:tc>
        <w:tc>
          <w:tcPr>
            <w:tcW w:w="962" w:type="pct"/>
            <w:gridSpan w:val="2"/>
            <w:shd w:val="clear" w:color="auto" w:fill="auto"/>
            <w:vAlign w:val="center"/>
          </w:tcPr>
          <w:p w14:paraId="3E57AFB1" w14:textId="6C6D8CE4" w:rsidR="00EE5586" w:rsidRPr="00145609" w:rsidRDefault="00EE5586" w:rsidP="00EE5586">
            <w:pPr>
              <w:spacing w:after="0" w:line="240" w:lineRule="auto"/>
              <w:jc w:val="both"/>
              <w:rPr>
                <w:rFonts w:ascii="Garamond" w:eastAsia="Times New Roman" w:hAnsi="Garamond" w:cs="Times New Roman"/>
                <w:b/>
                <w:bCs/>
                <w:color w:val="000000"/>
                <w:lang w:eastAsia="it-IT"/>
              </w:rPr>
            </w:pPr>
          </w:p>
        </w:tc>
        <w:tc>
          <w:tcPr>
            <w:tcW w:w="987" w:type="pct"/>
            <w:vAlign w:val="center"/>
          </w:tcPr>
          <w:p w14:paraId="25CAF209" w14:textId="77777777" w:rsidR="00EE5586" w:rsidRPr="00145609" w:rsidRDefault="00EE5586" w:rsidP="00EE5586">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145609">
              <w:rPr>
                <w:rFonts w:ascii="Garamond" w:eastAsia="Times New Roman" w:hAnsi="Garamond" w:cs="Times New Roman"/>
                <w:color w:val="000000"/>
                <w:lang w:eastAsia="it-IT"/>
              </w:rPr>
              <w:t>Atti di gara (Bando, avviso, capitolato, altro);</w:t>
            </w:r>
          </w:p>
          <w:p w14:paraId="37B685D3" w14:textId="05657C8A" w:rsidR="00EE5586" w:rsidRPr="00145609" w:rsidRDefault="00EE5586" w:rsidP="00EE5586">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145609">
              <w:rPr>
                <w:rFonts w:ascii="Garamond" w:eastAsia="Times New Roman" w:hAnsi="Garamond" w:cs="Times New Roman"/>
                <w:color w:val="000000"/>
                <w:lang w:eastAsia="it-IT"/>
              </w:rPr>
              <w:t>Contratto di appalto</w:t>
            </w:r>
          </w:p>
        </w:tc>
      </w:tr>
      <w:tr w:rsidR="00EC220C" w:rsidRPr="00F647D3" w14:paraId="5CC2FD20" w14:textId="77777777" w:rsidTr="00B442E0">
        <w:trPr>
          <w:gridAfter w:val="2"/>
          <w:wAfter w:w="10" w:type="pct"/>
          <w:trHeight w:val="625"/>
          <w:jc w:val="center"/>
        </w:trPr>
        <w:tc>
          <w:tcPr>
            <w:tcW w:w="182" w:type="pct"/>
            <w:shd w:val="clear" w:color="auto" w:fill="auto"/>
            <w:vAlign w:val="center"/>
          </w:tcPr>
          <w:p w14:paraId="3ACB5225" w14:textId="0107570D" w:rsidR="00EC220C" w:rsidRPr="00F647D3" w:rsidRDefault="00EC220C" w:rsidP="00EC220C">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5.5</w:t>
            </w:r>
          </w:p>
        </w:tc>
        <w:tc>
          <w:tcPr>
            <w:tcW w:w="1453" w:type="pct"/>
            <w:shd w:val="clear" w:color="auto" w:fill="auto"/>
            <w:vAlign w:val="center"/>
          </w:tcPr>
          <w:p w14:paraId="251B3B6C" w14:textId="1D2900F0" w:rsidR="00EC220C" w:rsidRPr="00F647D3" w:rsidRDefault="00EC220C" w:rsidP="00EC220C">
            <w:pPr>
              <w:spacing w:after="0" w:line="240" w:lineRule="auto"/>
              <w:jc w:val="both"/>
              <w:rPr>
                <w:rFonts w:ascii="Garamond" w:eastAsia="Times New Roman" w:hAnsi="Garamond" w:cs="Times New Roman"/>
                <w:i/>
                <w:iCs/>
                <w:color w:val="000000"/>
                <w:lang w:eastAsia="it-IT"/>
              </w:rPr>
            </w:pPr>
            <w:r>
              <w:rPr>
                <w:rFonts w:ascii="Garamond" w:eastAsia="Times New Roman" w:hAnsi="Garamond" w:cs="Times New Roman"/>
                <w:i/>
                <w:iCs/>
                <w:color w:val="000000"/>
                <w:lang w:eastAsia="it-IT"/>
              </w:rPr>
              <w:t>[N</w:t>
            </w:r>
            <w:r w:rsidRPr="004143EE">
              <w:rPr>
                <w:rFonts w:ascii="Garamond" w:eastAsia="Times New Roman" w:hAnsi="Garamond" w:cs="Times New Roman"/>
                <w:i/>
                <w:iCs/>
                <w:color w:val="000000"/>
                <w:lang w:eastAsia="it-IT"/>
              </w:rPr>
              <w:t>el caso di contratto d’importo superiore alla soglia comunitaria (IVA esclusa)</w:t>
            </w:r>
            <w:r>
              <w:rPr>
                <w:rFonts w:ascii="Garamond" w:eastAsia="Times New Roman" w:hAnsi="Garamond" w:cs="Times New Roman"/>
                <w:i/>
                <w:iCs/>
                <w:color w:val="000000"/>
                <w:lang w:eastAsia="it-IT"/>
              </w:rPr>
              <w:t xml:space="preserve">] </w:t>
            </w:r>
            <w:r w:rsidRPr="004143EE">
              <w:rPr>
                <w:rFonts w:ascii="Garamond" w:eastAsia="Times New Roman" w:hAnsi="Garamond" w:cs="Times New Roman"/>
                <w:color w:val="000000"/>
                <w:lang w:eastAsia="it-IT"/>
              </w:rPr>
              <w:t xml:space="preserve">Il contratto </w:t>
            </w:r>
            <w:r>
              <w:rPr>
                <w:rFonts w:ascii="Garamond" w:eastAsia="Times New Roman" w:hAnsi="Garamond" w:cs="Times New Roman"/>
                <w:color w:val="000000"/>
                <w:lang w:eastAsia="it-IT"/>
              </w:rPr>
              <w:t>è</w:t>
            </w:r>
            <w:r w:rsidRPr="004143EE">
              <w:rPr>
                <w:rFonts w:ascii="Garamond" w:eastAsia="Times New Roman" w:hAnsi="Garamond" w:cs="Times New Roman"/>
                <w:color w:val="000000"/>
                <w:lang w:eastAsia="it-IT"/>
              </w:rPr>
              <w:t xml:space="preserve"> stato stipulato dopo aver acquisito</w:t>
            </w:r>
            <w:r>
              <w:rPr>
                <w:rFonts w:ascii="Garamond" w:eastAsia="Times New Roman" w:hAnsi="Garamond" w:cs="Times New Roman"/>
                <w:color w:val="000000"/>
                <w:lang w:eastAsia="it-IT"/>
              </w:rPr>
              <w:t xml:space="preserve"> la comunicazione/informazione </w:t>
            </w:r>
            <w:r w:rsidRPr="004143EE">
              <w:rPr>
                <w:rFonts w:ascii="Garamond" w:eastAsia="Times New Roman" w:hAnsi="Garamond" w:cs="Times New Roman"/>
                <w:color w:val="000000"/>
                <w:lang w:eastAsia="it-IT"/>
              </w:rPr>
              <w:t>antimafia e l’ulteriore documentazione richiesta ai sensi della Legge</w:t>
            </w:r>
            <w:r>
              <w:rPr>
                <w:rFonts w:ascii="Garamond" w:eastAsia="Times New Roman" w:hAnsi="Garamond" w:cs="Times New Roman"/>
                <w:color w:val="000000"/>
                <w:lang w:eastAsia="it-IT"/>
              </w:rPr>
              <w:t>?</w:t>
            </w:r>
          </w:p>
        </w:tc>
        <w:tc>
          <w:tcPr>
            <w:tcW w:w="138" w:type="pct"/>
            <w:gridSpan w:val="2"/>
            <w:shd w:val="clear" w:color="auto" w:fill="auto"/>
            <w:vAlign w:val="center"/>
          </w:tcPr>
          <w:p w14:paraId="20C359E1" w14:textId="6DC74B9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015BD6B2"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3B4828DB" w14:textId="29EC6ABB" w:rsidR="00EC220C" w:rsidRPr="00F647D3" w:rsidRDefault="00D810EB" w:rsidP="00EC220C">
            <w:pPr>
              <w:spacing w:after="0" w:line="240" w:lineRule="auto"/>
              <w:jc w:val="both"/>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5A542A42" w14:textId="11ABE0E3" w:rsidR="00EC220C" w:rsidRPr="00F647D3" w:rsidRDefault="00EC220C" w:rsidP="00EC220C">
            <w:pPr>
              <w:spacing w:after="0" w:line="240" w:lineRule="auto"/>
              <w:jc w:val="both"/>
              <w:rPr>
                <w:rFonts w:ascii="Garamond" w:eastAsia="Times New Roman" w:hAnsi="Garamond" w:cs="Times New Roman"/>
                <w:color w:val="000000"/>
                <w:lang w:eastAsia="it-IT"/>
              </w:rPr>
            </w:pPr>
          </w:p>
        </w:tc>
        <w:tc>
          <w:tcPr>
            <w:tcW w:w="962" w:type="pct"/>
            <w:gridSpan w:val="2"/>
            <w:shd w:val="clear" w:color="auto" w:fill="auto"/>
            <w:vAlign w:val="center"/>
          </w:tcPr>
          <w:p w14:paraId="69E5FCF7" w14:textId="09DF0FDA" w:rsidR="00EC220C" w:rsidRPr="00F647D3" w:rsidRDefault="00D810EB" w:rsidP="00EC220C">
            <w:pPr>
              <w:spacing w:after="0" w:line="240" w:lineRule="auto"/>
              <w:jc w:val="both"/>
              <w:rPr>
                <w:rFonts w:ascii="Garamond" w:eastAsia="Times New Roman" w:hAnsi="Garamond" w:cs="Times New Roman"/>
                <w:b/>
                <w:bCs/>
                <w:color w:val="000000"/>
                <w:lang w:eastAsia="it-IT"/>
              </w:rPr>
            </w:pPr>
            <w:r>
              <w:rPr>
                <w:rFonts w:ascii="Garamond" w:eastAsia="Times New Roman" w:hAnsi="Garamond" w:cs="Times New Roman"/>
                <w:color w:val="000000"/>
                <w:lang w:eastAsia="it-IT"/>
              </w:rPr>
              <w:t>Affidamento diretto importo inferiore a € 40.000,00</w:t>
            </w:r>
          </w:p>
        </w:tc>
        <w:tc>
          <w:tcPr>
            <w:tcW w:w="987" w:type="pct"/>
            <w:vAlign w:val="center"/>
          </w:tcPr>
          <w:p w14:paraId="155A4D34" w14:textId="77777777" w:rsidR="00EC220C" w:rsidRDefault="00EC220C" w:rsidP="00EC220C">
            <w:pPr>
              <w:pStyle w:val="Paragrafoelenco"/>
              <w:numPr>
                <w:ilvl w:val="0"/>
                <w:numId w:val="12"/>
              </w:numPr>
              <w:spacing w:after="0" w:line="240" w:lineRule="auto"/>
              <w:ind w:left="168" w:hanging="168"/>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Comunicazione/Informazione antimafia</w:t>
            </w:r>
          </w:p>
          <w:p w14:paraId="37268B83" w14:textId="61013EA4" w:rsidR="00EC220C" w:rsidRDefault="00EC220C" w:rsidP="00EC220C">
            <w:pPr>
              <w:pStyle w:val="Paragrafoelenco"/>
              <w:numPr>
                <w:ilvl w:val="0"/>
                <w:numId w:val="12"/>
              </w:numPr>
              <w:spacing w:after="0" w:line="240" w:lineRule="auto"/>
              <w:ind w:left="168" w:hanging="168"/>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Altra documentazione</w:t>
            </w:r>
          </w:p>
        </w:tc>
      </w:tr>
      <w:tr w:rsidR="00EC220C" w:rsidRPr="00F647D3" w14:paraId="199D627A" w14:textId="77777777" w:rsidTr="00B442E0">
        <w:trPr>
          <w:gridAfter w:val="2"/>
          <w:wAfter w:w="10" w:type="pct"/>
          <w:trHeight w:val="625"/>
          <w:jc w:val="center"/>
        </w:trPr>
        <w:tc>
          <w:tcPr>
            <w:tcW w:w="182" w:type="pct"/>
            <w:shd w:val="clear" w:color="auto" w:fill="auto"/>
            <w:vAlign w:val="center"/>
          </w:tcPr>
          <w:p w14:paraId="4EAD8BE6" w14:textId="120CFBAD" w:rsidR="00EC220C" w:rsidRPr="00F647D3" w:rsidRDefault="00EC220C" w:rsidP="00EC220C">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5.</w:t>
            </w:r>
            <w:r>
              <w:rPr>
                <w:rFonts w:ascii="Garamond" w:eastAsia="Times New Roman" w:hAnsi="Garamond" w:cs="Times New Roman"/>
                <w:color w:val="000000"/>
                <w:lang w:eastAsia="it-IT"/>
              </w:rPr>
              <w:t>6</w:t>
            </w:r>
          </w:p>
        </w:tc>
        <w:tc>
          <w:tcPr>
            <w:tcW w:w="1453" w:type="pct"/>
            <w:shd w:val="clear" w:color="auto" w:fill="auto"/>
            <w:vAlign w:val="center"/>
          </w:tcPr>
          <w:p w14:paraId="72DCE645" w14:textId="7C5BB1EB"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 xml:space="preserve">[In caso di ricorso all’affidamento diretto o alla procedura negoziata senza </w:t>
            </w:r>
            <w:r w:rsidRPr="00ED1E71">
              <w:rPr>
                <w:rFonts w:ascii="Garamond" w:eastAsia="Times New Roman" w:hAnsi="Garamond" w:cs="Times New Roman"/>
                <w:i/>
                <w:iCs/>
                <w:lang w:eastAsia="it-IT"/>
              </w:rPr>
              <w:t>previa pubblicazione del</w:t>
            </w:r>
            <w:r w:rsidRPr="001A407C">
              <w:rPr>
                <w:rFonts w:ascii="Garamond" w:eastAsia="Times New Roman" w:hAnsi="Garamond" w:cs="Times New Roman"/>
                <w:i/>
                <w:iCs/>
                <w:color w:val="FF0000"/>
                <w:lang w:eastAsia="it-IT"/>
              </w:rPr>
              <w:t xml:space="preserve"> </w:t>
            </w:r>
            <w:r w:rsidRPr="00F647D3">
              <w:rPr>
                <w:rFonts w:ascii="Garamond" w:eastAsia="Times New Roman" w:hAnsi="Garamond" w:cs="Times New Roman"/>
                <w:i/>
                <w:iCs/>
                <w:color w:val="000000"/>
                <w:lang w:eastAsia="it-IT"/>
              </w:rPr>
              <w:t>bando]</w:t>
            </w:r>
            <w:r w:rsidRPr="00F647D3">
              <w:rPr>
                <w:rFonts w:ascii="Garamond" w:eastAsia="Times New Roman" w:hAnsi="Garamond" w:cs="Times New Roman"/>
                <w:color w:val="000000"/>
                <w:lang w:eastAsia="it-IT"/>
              </w:rPr>
              <w:t xml:space="preserve"> È stato verificato che la garanzia definitiva sia pari al 5% dell’importo contrattuale ai sensi dell’art. 53, comma 4, del D.Lgs. n. 36/2023?</w:t>
            </w:r>
          </w:p>
        </w:tc>
        <w:tc>
          <w:tcPr>
            <w:tcW w:w="138" w:type="pct"/>
            <w:gridSpan w:val="2"/>
            <w:shd w:val="clear" w:color="auto" w:fill="auto"/>
            <w:vAlign w:val="center"/>
          </w:tcPr>
          <w:p w14:paraId="1F7ADE9A"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47BA8566"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599C7085" w14:textId="5BFB6702" w:rsidR="00EC220C" w:rsidRPr="00F647D3" w:rsidRDefault="00686D78" w:rsidP="00686D7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61958FAE" w14:textId="77777777" w:rsidR="00EC220C" w:rsidRPr="00F647D3" w:rsidRDefault="00EC220C" w:rsidP="00EC220C">
            <w:pPr>
              <w:spacing w:after="0" w:line="240" w:lineRule="auto"/>
              <w:jc w:val="both"/>
              <w:rPr>
                <w:rFonts w:ascii="Garamond" w:eastAsia="Times New Roman" w:hAnsi="Garamond" w:cs="Times New Roman"/>
                <w:color w:val="000000"/>
                <w:lang w:eastAsia="it-IT"/>
              </w:rPr>
            </w:pPr>
          </w:p>
        </w:tc>
        <w:tc>
          <w:tcPr>
            <w:tcW w:w="962" w:type="pct"/>
            <w:gridSpan w:val="2"/>
            <w:shd w:val="clear" w:color="auto" w:fill="auto"/>
            <w:vAlign w:val="center"/>
          </w:tcPr>
          <w:p w14:paraId="41B5FF98" w14:textId="50CB7FA3" w:rsidR="00EC220C" w:rsidRPr="00686D78" w:rsidRDefault="00D810EB" w:rsidP="00EC220C">
            <w:pPr>
              <w:spacing w:after="0" w:line="240" w:lineRule="auto"/>
              <w:jc w:val="both"/>
              <w:rPr>
                <w:rFonts w:ascii="Garamond" w:eastAsia="Times New Roman" w:hAnsi="Garamond" w:cs="Times New Roman"/>
                <w:bCs/>
                <w:color w:val="000000"/>
                <w:lang w:eastAsia="it-IT"/>
              </w:rPr>
            </w:pPr>
            <w:r>
              <w:rPr>
                <w:rFonts w:ascii="Garamond" w:eastAsia="Times New Roman" w:hAnsi="Garamond" w:cs="Times New Roman"/>
                <w:bCs/>
                <w:color w:val="000000"/>
                <w:lang w:eastAsia="it-IT"/>
              </w:rPr>
              <w:t>Non richiesta garanzia definitiva</w:t>
            </w:r>
          </w:p>
        </w:tc>
        <w:tc>
          <w:tcPr>
            <w:tcW w:w="987" w:type="pct"/>
            <w:vAlign w:val="center"/>
          </w:tcPr>
          <w:p w14:paraId="6D3C3AB1" w14:textId="77777777" w:rsidR="00EC220C" w:rsidRDefault="00EC220C" w:rsidP="00EC220C">
            <w:pPr>
              <w:pStyle w:val="Paragrafoelenco"/>
              <w:spacing w:after="0" w:line="240" w:lineRule="auto"/>
              <w:ind w:left="136"/>
              <w:jc w:val="both"/>
              <w:rPr>
                <w:rFonts w:ascii="Garamond" w:eastAsia="Times New Roman" w:hAnsi="Garamond" w:cs="Times New Roman"/>
                <w:color w:val="000000"/>
                <w:lang w:eastAsia="it-IT"/>
              </w:rPr>
            </w:pPr>
          </w:p>
          <w:p w14:paraId="5665ADDF" w14:textId="44683814"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Comunicazione di aggiudicazione;</w:t>
            </w:r>
          </w:p>
          <w:p w14:paraId="4FC7E568" w14:textId="512B5A01"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Documentazione prodotta dall’operatore economico</w:t>
            </w:r>
          </w:p>
          <w:p w14:paraId="68FBA95E" w14:textId="439A2AD0" w:rsidR="00EC220C" w:rsidRPr="00F647D3" w:rsidRDefault="00EC220C" w:rsidP="00EC220C">
            <w:pPr>
              <w:jc w:val="both"/>
              <w:rPr>
                <w:lang w:eastAsia="it-IT"/>
              </w:rPr>
            </w:pPr>
          </w:p>
        </w:tc>
      </w:tr>
      <w:tr w:rsidR="00686D78" w:rsidRPr="00F647D3" w14:paraId="6E2BAE7F" w14:textId="77777777" w:rsidTr="00B442E0">
        <w:trPr>
          <w:gridAfter w:val="2"/>
          <w:wAfter w:w="10" w:type="pct"/>
          <w:trHeight w:val="1238"/>
          <w:jc w:val="center"/>
        </w:trPr>
        <w:tc>
          <w:tcPr>
            <w:tcW w:w="182" w:type="pct"/>
            <w:shd w:val="clear" w:color="auto" w:fill="auto"/>
            <w:vAlign w:val="center"/>
          </w:tcPr>
          <w:p w14:paraId="45D7A84E" w14:textId="4DDC6B26" w:rsidR="00686D78" w:rsidRPr="00F647D3" w:rsidRDefault="00686D78" w:rsidP="00686D78">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5.</w:t>
            </w:r>
            <w:r>
              <w:rPr>
                <w:rFonts w:ascii="Garamond" w:eastAsia="Times New Roman" w:hAnsi="Garamond" w:cs="Times New Roman"/>
                <w:color w:val="000000"/>
                <w:lang w:eastAsia="it-IT"/>
              </w:rPr>
              <w:t>8</w:t>
            </w:r>
          </w:p>
        </w:tc>
        <w:tc>
          <w:tcPr>
            <w:tcW w:w="1453" w:type="pct"/>
            <w:shd w:val="clear" w:color="auto" w:fill="auto"/>
            <w:vAlign w:val="center"/>
          </w:tcPr>
          <w:p w14:paraId="39DE3936" w14:textId="1EBFCD0A" w:rsidR="00686D78" w:rsidRPr="00F647D3" w:rsidRDefault="00686D78" w:rsidP="00686D78">
            <w:pPr>
              <w:jc w:val="both"/>
              <w:rPr>
                <w:lang w:eastAsia="it-IT"/>
              </w:rPr>
            </w:pPr>
            <w:r w:rsidRPr="00F647D3">
              <w:rPr>
                <w:rFonts w:ascii="Garamond" w:eastAsia="Times New Roman" w:hAnsi="Garamond" w:cs="Times New Roman"/>
                <w:i/>
                <w:iCs/>
                <w:color w:val="000000"/>
                <w:lang w:eastAsia="it-IT"/>
              </w:rPr>
              <w:t xml:space="preserve">[In caso di ricorso all’affidamento diretto o alla procedura negoziata senza </w:t>
            </w:r>
            <w:r w:rsidRPr="00ED1E71">
              <w:rPr>
                <w:rFonts w:ascii="Garamond" w:eastAsia="Times New Roman" w:hAnsi="Garamond" w:cs="Times New Roman"/>
                <w:i/>
                <w:iCs/>
                <w:lang w:eastAsia="it-IT"/>
              </w:rPr>
              <w:t xml:space="preserve">previa pubblicazione del </w:t>
            </w:r>
            <w:r w:rsidRPr="00F647D3">
              <w:rPr>
                <w:rFonts w:ascii="Garamond" w:eastAsia="Times New Roman" w:hAnsi="Garamond" w:cs="Times New Roman"/>
                <w:i/>
                <w:iCs/>
                <w:color w:val="000000"/>
                <w:lang w:eastAsia="it-IT"/>
              </w:rPr>
              <w:t>bando, qualora non sia richiesta la garanzia definitiva]</w:t>
            </w:r>
            <w:r w:rsidRPr="00F647D3">
              <w:rPr>
                <w:rFonts w:ascii="Garamond" w:eastAsia="Times New Roman" w:hAnsi="Garamond" w:cs="Times New Roman"/>
                <w:color w:val="000000"/>
                <w:lang w:eastAsia="it-IT"/>
              </w:rPr>
              <w:t xml:space="preserve"> È stato verificato che l’esonero dalla prestazione della garanzia definitiva sia stato adeguatamente motivato?</w:t>
            </w:r>
          </w:p>
        </w:tc>
        <w:tc>
          <w:tcPr>
            <w:tcW w:w="138" w:type="pct"/>
            <w:gridSpan w:val="2"/>
            <w:shd w:val="clear" w:color="auto" w:fill="auto"/>
            <w:vAlign w:val="center"/>
          </w:tcPr>
          <w:p w14:paraId="1D45935A" w14:textId="56C599E7" w:rsidR="00686D78" w:rsidRPr="00F647D3" w:rsidRDefault="00D810EB" w:rsidP="00686D7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1132A928" w14:textId="77777777" w:rsidR="00686D78" w:rsidRPr="00F647D3" w:rsidRDefault="00686D78" w:rsidP="00686D78">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5F90259E" w14:textId="4D6FD830" w:rsidR="00686D78" w:rsidRPr="00F647D3" w:rsidRDefault="00686D78" w:rsidP="00686D78">
            <w:pPr>
              <w:spacing w:after="0" w:line="240" w:lineRule="auto"/>
              <w:jc w:val="center"/>
              <w:rPr>
                <w:rFonts w:ascii="Garamond" w:eastAsia="Times New Roman" w:hAnsi="Garamond" w:cs="Times New Roman"/>
                <w:b/>
                <w:bCs/>
                <w:color w:val="000000"/>
                <w:lang w:eastAsia="it-IT"/>
              </w:rPr>
            </w:pPr>
          </w:p>
        </w:tc>
        <w:tc>
          <w:tcPr>
            <w:tcW w:w="876" w:type="pct"/>
            <w:shd w:val="clear" w:color="auto" w:fill="auto"/>
            <w:vAlign w:val="center"/>
          </w:tcPr>
          <w:p w14:paraId="3800002E" w14:textId="7586FDF8" w:rsidR="00686D78" w:rsidRPr="00F647D3" w:rsidRDefault="00D810EB" w:rsidP="00686D78">
            <w:pPr>
              <w:spacing w:after="0" w:line="240" w:lineRule="auto"/>
              <w:jc w:val="both"/>
              <w:rPr>
                <w:rFonts w:ascii="Garamond" w:eastAsia="Times New Roman" w:hAnsi="Garamond" w:cs="Times New Roman"/>
                <w:b/>
                <w:bCs/>
                <w:color w:val="000000"/>
                <w:lang w:eastAsia="it-IT"/>
              </w:rPr>
            </w:pPr>
            <w:r>
              <w:rPr>
                <w:rFonts w:ascii="Garamond" w:eastAsia="Times New Roman" w:hAnsi="Garamond" w:cstheme="minorHAnsi"/>
                <w:b/>
                <w:bCs/>
                <w:color w:val="3465A4"/>
                <w:lang w:eastAsia="it-IT"/>
              </w:rPr>
              <w:t>Atto di affidamento adottando</w:t>
            </w:r>
          </w:p>
        </w:tc>
        <w:tc>
          <w:tcPr>
            <w:tcW w:w="962" w:type="pct"/>
            <w:gridSpan w:val="2"/>
            <w:shd w:val="clear" w:color="auto" w:fill="auto"/>
            <w:vAlign w:val="center"/>
          </w:tcPr>
          <w:p w14:paraId="7313C01F" w14:textId="75AE2568" w:rsidR="00686D78" w:rsidRPr="00F647D3" w:rsidRDefault="00686D78" w:rsidP="00686D78">
            <w:pPr>
              <w:spacing w:after="0" w:line="240" w:lineRule="auto"/>
              <w:jc w:val="both"/>
              <w:rPr>
                <w:rFonts w:ascii="Garamond" w:eastAsia="Times New Roman" w:hAnsi="Garamond" w:cs="Times New Roman"/>
                <w:b/>
                <w:bCs/>
                <w:color w:val="000000"/>
                <w:lang w:eastAsia="it-IT"/>
              </w:rPr>
            </w:pPr>
          </w:p>
        </w:tc>
        <w:tc>
          <w:tcPr>
            <w:tcW w:w="987" w:type="pct"/>
            <w:vAlign w:val="center"/>
          </w:tcPr>
          <w:p w14:paraId="2B18B6DB" w14:textId="28B7182F" w:rsidR="00686D78" w:rsidRPr="00F647D3" w:rsidRDefault="00686D78" w:rsidP="00686D78">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Determina a contrarre</w:t>
            </w:r>
            <w:r>
              <w:rPr>
                <w:rFonts w:ascii="Garamond" w:eastAsia="Times New Roman" w:hAnsi="Garamond" w:cs="Times New Roman"/>
                <w:color w:val="000000"/>
                <w:lang w:eastAsia="it-IT"/>
              </w:rPr>
              <w:t>/Decisione di contrarre</w:t>
            </w:r>
            <w:r w:rsidRPr="00F647D3">
              <w:rPr>
                <w:rFonts w:ascii="Garamond" w:eastAsia="Times New Roman" w:hAnsi="Garamond" w:cs="Times New Roman"/>
                <w:color w:val="000000"/>
                <w:lang w:eastAsia="it-IT"/>
              </w:rPr>
              <w:t>/Delibera di affidamento</w:t>
            </w:r>
          </w:p>
        </w:tc>
      </w:tr>
      <w:tr w:rsidR="00EC220C" w:rsidRPr="00F647D3" w14:paraId="68368BF7" w14:textId="77777777" w:rsidTr="00B442E0">
        <w:trPr>
          <w:gridAfter w:val="2"/>
          <w:wAfter w:w="10" w:type="pct"/>
          <w:trHeight w:val="1052"/>
          <w:jc w:val="center"/>
        </w:trPr>
        <w:tc>
          <w:tcPr>
            <w:tcW w:w="182" w:type="pct"/>
            <w:shd w:val="clear" w:color="auto" w:fill="auto"/>
            <w:vAlign w:val="center"/>
          </w:tcPr>
          <w:p w14:paraId="54D59A2D" w14:textId="623A1D21" w:rsidR="00EC220C" w:rsidRPr="00F647D3" w:rsidRDefault="00EC220C" w:rsidP="00EC220C">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5.</w:t>
            </w:r>
            <w:r>
              <w:rPr>
                <w:rFonts w:ascii="Garamond" w:eastAsia="Times New Roman" w:hAnsi="Garamond" w:cs="Times New Roman"/>
                <w:color w:val="000000"/>
                <w:lang w:eastAsia="it-IT"/>
              </w:rPr>
              <w:t>9</w:t>
            </w:r>
          </w:p>
        </w:tc>
        <w:tc>
          <w:tcPr>
            <w:tcW w:w="1453" w:type="pct"/>
            <w:shd w:val="clear" w:color="auto" w:fill="auto"/>
            <w:vAlign w:val="center"/>
          </w:tcPr>
          <w:p w14:paraId="21889D12" w14:textId="5C025C76"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i/>
                <w:iCs/>
                <w:color w:val="000000"/>
                <w:lang w:eastAsia="it-IT"/>
              </w:rPr>
              <w:t>[In caso di ricorso alla procedura aperta]</w:t>
            </w:r>
            <w:r w:rsidRPr="00F647D3">
              <w:rPr>
                <w:rFonts w:ascii="Garamond" w:eastAsia="Times New Roman" w:hAnsi="Garamond" w:cs="Times New Roman"/>
                <w:color w:val="000000"/>
                <w:lang w:eastAsia="it-IT"/>
              </w:rPr>
              <w:t xml:space="preserve"> È stato verificato che la garanzia definitiva sia stata costituita nel pieno rispetto di quanto previsto dall’art. 117 del D.Lgs. n. 36/2023?</w:t>
            </w:r>
          </w:p>
        </w:tc>
        <w:tc>
          <w:tcPr>
            <w:tcW w:w="138" w:type="pct"/>
            <w:gridSpan w:val="2"/>
            <w:shd w:val="clear" w:color="auto" w:fill="auto"/>
            <w:vAlign w:val="center"/>
          </w:tcPr>
          <w:p w14:paraId="10FE8486" w14:textId="56C9F95F"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0F2EB903"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0E7C61A3" w14:textId="1D70891B" w:rsidR="00EC220C" w:rsidRPr="00F647D3" w:rsidRDefault="00D810EB" w:rsidP="00686D7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54BA70DF"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0F88FFDE" w14:textId="067ADE48" w:rsidR="00EC220C" w:rsidRPr="00F647D3" w:rsidRDefault="00D810EB" w:rsidP="00EC220C">
            <w:pPr>
              <w:spacing w:after="0" w:line="240" w:lineRule="auto"/>
              <w:jc w:val="both"/>
              <w:rPr>
                <w:rFonts w:ascii="Garamond" w:eastAsia="Times New Roman" w:hAnsi="Garamond" w:cs="Times New Roman"/>
                <w:b/>
                <w:bCs/>
                <w:color w:val="000000"/>
                <w:lang w:eastAsia="it-IT"/>
              </w:rPr>
            </w:pPr>
            <w:r>
              <w:rPr>
                <w:rFonts w:ascii="Garamond" w:eastAsia="Times New Roman" w:hAnsi="Garamond" w:cs="Times New Roman"/>
                <w:bCs/>
                <w:color w:val="000000"/>
                <w:lang w:eastAsia="it-IT"/>
              </w:rPr>
              <w:t>Non richiesta garanzia definitiva</w:t>
            </w:r>
          </w:p>
        </w:tc>
        <w:tc>
          <w:tcPr>
            <w:tcW w:w="987" w:type="pct"/>
            <w:vAlign w:val="center"/>
          </w:tcPr>
          <w:p w14:paraId="23968E96" w14:textId="77777777"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Comunicazione di aggiudicazione;</w:t>
            </w:r>
          </w:p>
          <w:p w14:paraId="15CCADDC" w14:textId="61E8D8A5"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Documentazione prodotta dall’operatore economico</w:t>
            </w:r>
          </w:p>
        </w:tc>
      </w:tr>
      <w:tr w:rsidR="00EC220C" w:rsidRPr="00F647D3" w14:paraId="3ADACB1D" w14:textId="77777777" w:rsidTr="00B442E0">
        <w:trPr>
          <w:gridAfter w:val="2"/>
          <w:wAfter w:w="10" w:type="pct"/>
          <w:trHeight w:val="983"/>
          <w:jc w:val="center"/>
        </w:trPr>
        <w:tc>
          <w:tcPr>
            <w:tcW w:w="182" w:type="pct"/>
            <w:shd w:val="clear" w:color="auto" w:fill="auto"/>
            <w:vAlign w:val="center"/>
          </w:tcPr>
          <w:p w14:paraId="4CDA7EAD" w14:textId="0205CE21" w:rsidR="00EC220C" w:rsidRPr="00F647D3" w:rsidRDefault="00EC220C" w:rsidP="00EC220C">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5.</w:t>
            </w:r>
            <w:r>
              <w:rPr>
                <w:rFonts w:ascii="Garamond" w:eastAsia="Times New Roman" w:hAnsi="Garamond" w:cs="Times New Roman"/>
                <w:color w:val="000000"/>
                <w:lang w:eastAsia="it-IT"/>
              </w:rPr>
              <w:t>10</w:t>
            </w:r>
          </w:p>
        </w:tc>
        <w:tc>
          <w:tcPr>
            <w:tcW w:w="1453" w:type="pct"/>
            <w:shd w:val="clear" w:color="auto" w:fill="auto"/>
            <w:vAlign w:val="center"/>
          </w:tcPr>
          <w:p w14:paraId="753A94C7" w14:textId="6DB36E38"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È stato verificato che il contratto sia stato firmato digitalmente da tutti i soggetti con poteri di firma e secondo le modalità stabilite dalla legge?</w:t>
            </w:r>
          </w:p>
        </w:tc>
        <w:tc>
          <w:tcPr>
            <w:tcW w:w="138" w:type="pct"/>
            <w:gridSpan w:val="2"/>
            <w:shd w:val="clear" w:color="auto" w:fill="auto"/>
            <w:vAlign w:val="center"/>
          </w:tcPr>
          <w:p w14:paraId="636A7FA4" w14:textId="5BCB0458"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07AF9F68"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778310AD" w14:textId="167288AD" w:rsidR="00EC220C" w:rsidRPr="00F647D3" w:rsidRDefault="00D810EB" w:rsidP="00686D7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7A23AA04" w14:textId="32AE1792" w:rsidR="00EC220C" w:rsidRPr="00686D78" w:rsidRDefault="00EC220C" w:rsidP="00EC220C">
            <w:pPr>
              <w:spacing w:after="0" w:line="240" w:lineRule="auto"/>
              <w:jc w:val="both"/>
              <w:rPr>
                <w:rFonts w:ascii="Garamond" w:eastAsia="Times New Roman" w:hAnsi="Garamond" w:cs="Times New Roman"/>
                <w:bCs/>
                <w:color w:val="000000"/>
                <w:lang w:eastAsia="it-IT"/>
              </w:rPr>
            </w:pPr>
          </w:p>
        </w:tc>
        <w:tc>
          <w:tcPr>
            <w:tcW w:w="962" w:type="pct"/>
            <w:gridSpan w:val="2"/>
            <w:shd w:val="clear" w:color="auto" w:fill="auto"/>
            <w:vAlign w:val="center"/>
          </w:tcPr>
          <w:p w14:paraId="453E4E51" w14:textId="4743145D" w:rsidR="00EC220C" w:rsidRPr="00F647D3" w:rsidRDefault="00D810EB" w:rsidP="00EC220C">
            <w:pPr>
              <w:spacing w:after="0" w:line="240" w:lineRule="auto"/>
              <w:jc w:val="both"/>
              <w:rPr>
                <w:rFonts w:ascii="Garamond" w:eastAsia="Times New Roman" w:hAnsi="Garamond" w:cs="Times New Roman"/>
                <w:b/>
                <w:bCs/>
                <w:color w:val="000000"/>
                <w:lang w:eastAsia="it-IT"/>
              </w:rPr>
            </w:pPr>
            <w:r w:rsidRPr="00D810EB">
              <w:rPr>
                <w:rFonts w:ascii="Garamond" w:eastAsia="Times New Roman" w:hAnsi="Garamond" w:cstheme="minorHAnsi"/>
                <w:b/>
                <w:bCs/>
                <w:color w:val="3465A4"/>
                <w:lang w:eastAsia="it-IT"/>
              </w:rPr>
              <w:t xml:space="preserve">Non </w:t>
            </w:r>
            <w:r>
              <w:rPr>
                <w:rFonts w:ascii="Garamond" w:eastAsia="Times New Roman" w:hAnsi="Garamond" w:cstheme="minorHAnsi"/>
                <w:b/>
                <w:bCs/>
                <w:color w:val="3465A4"/>
                <w:lang w:eastAsia="it-IT"/>
              </w:rPr>
              <w:t>applicabile</w:t>
            </w:r>
            <w:r w:rsidRPr="00D810EB">
              <w:rPr>
                <w:rFonts w:ascii="Garamond" w:eastAsia="Times New Roman" w:hAnsi="Garamond" w:cstheme="minorHAnsi"/>
                <w:b/>
                <w:bCs/>
                <w:color w:val="3465A4"/>
                <w:lang w:eastAsia="it-IT"/>
              </w:rPr>
              <w:t xml:space="preserve"> alla data di approvazione della presente check list</w:t>
            </w:r>
          </w:p>
        </w:tc>
        <w:tc>
          <w:tcPr>
            <w:tcW w:w="987" w:type="pct"/>
            <w:vAlign w:val="center"/>
          </w:tcPr>
          <w:p w14:paraId="024F64CD" w14:textId="179841D3"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EC220C" w:rsidRPr="00F647D3" w14:paraId="11E6EA9B" w14:textId="77777777" w:rsidTr="00514F74">
        <w:trPr>
          <w:gridAfter w:val="2"/>
          <w:wAfter w:w="10" w:type="pct"/>
          <w:trHeight w:val="2331"/>
          <w:jc w:val="center"/>
        </w:trPr>
        <w:tc>
          <w:tcPr>
            <w:tcW w:w="182" w:type="pct"/>
            <w:shd w:val="clear" w:color="auto" w:fill="auto"/>
            <w:vAlign w:val="center"/>
          </w:tcPr>
          <w:p w14:paraId="3E9ABE34" w14:textId="3A3F1C06" w:rsidR="00EC220C" w:rsidRPr="00F647D3" w:rsidRDefault="00EC220C" w:rsidP="00EC220C">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5.11</w:t>
            </w:r>
          </w:p>
        </w:tc>
        <w:tc>
          <w:tcPr>
            <w:tcW w:w="1453" w:type="pct"/>
            <w:shd w:val="clear" w:color="auto" w:fill="auto"/>
            <w:vAlign w:val="center"/>
          </w:tcPr>
          <w:p w14:paraId="517FA6C2" w14:textId="011DA07B" w:rsidR="00EC220C" w:rsidRPr="00F647D3" w:rsidRDefault="00EC220C" w:rsidP="00EC220C">
            <w:pPr>
              <w:spacing w:after="0" w:line="240" w:lineRule="auto"/>
              <w:jc w:val="both"/>
              <w:rPr>
                <w:rFonts w:ascii="Garamond" w:eastAsia="Times New Roman" w:hAnsi="Garamond" w:cs="Times New Roman"/>
                <w:color w:val="000000"/>
                <w:lang w:eastAsia="it-IT"/>
              </w:rPr>
            </w:pPr>
            <w:r w:rsidRPr="0019396E">
              <w:rPr>
                <w:rFonts w:ascii="Garamond" w:eastAsia="Times New Roman" w:hAnsi="Garamond" w:cs="Times New Roman"/>
                <w:color w:val="000000"/>
                <w:lang w:eastAsia="it-IT"/>
              </w:rPr>
              <w:t>In adempimento a quanto previsto dall’art. 3, co. 7, della L. n. 136/2010 in tema di tracciabilità dei flussi finanziari, è stata presentata la dichiarazione attestante gli estremi identificativi del/i conto/i corrente dedicato/i, anche non in via esclusiva, con l'indicazione dell'opera/servizio/fornitura alla quale sono dedicati, nonché le generalità (nome e cognome) e il codice fiscale delle persone delegate ad operare su detto/i conto/i?</w:t>
            </w:r>
          </w:p>
        </w:tc>
        <w:tc>
          <w:tcPr>
            <w:tcW w:w="138" w:type="pct"/>
            <w:gridSpan w:val="2"/>
            <w:shd w:val="clear" w:color="auto" w:fill="auto"/>
            <w:vAlign w:val="center"/>
          </w:tcPr>
          <w:p w14:paraId="292D4076" w14:textId="0E66CD48" w:rsidR="00EC220C" w:rsidRPr="00F647D3" w:rsidRDefault="00686D78"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480EBC7E"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78620E81"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876" w:type="pct"/>
            <w:shd w:val="clear" w:color="auto" w:fill="auto"/>
            <w:vAlign w:val="center"/>
          </w:tcPr>
          <w:p w14:paraId="64D357CF" w14:textId="2C733DD5" w:rsidR="00EC220C" w:rsidRPr="00686D78" w:rsidRDefault="00D810EB" w:rsidP="00EC220C">
            <w:pPr>
              <w:spacing w:after="0" w:line="240" w:lineRule="auto"/>
              <w:jc w:val="both"/>
              <w:rPr>
                <w:rFonts w:ascii="Garamond" w:eastAsia="Times New Roman" w:hAnsi="Garamond" w:cs="Times New Roman"/>
                <w:bCs/>
                <w:color w:val="000000"/>
                <w:lang w:eastAsia="it-IT"/>
              </w:rPr>
            </w:pPr>
            <w:r>
              <w:rPr>
                <w:rFonts w:ascii="Garamond" w:eastAsia="Times New Roman" w:hAnsi="Garamond" w:cs="Times New Roman"/>
                <w:bCs/>
                <w:color w:val="000000"/>
                <w:lang w:eastAsia="it-IT"/>
              </w:rPr>
              <w:t>Procedura affidamento</w:t>
            </w:r>
          </w:p>
        </w:tc>
        <w:tc>
          <w:tcPr>
            <w:tcW w:w="962" w:type="pct"/>
            <w:gridSpan w:val="2"/>
            <w:shd w:val="clear" w:color="auto" w:fill="auto"/>
            <w:vAlign w:val="center"/>
          </w:tcPr>
          <w:p w14:paraId="1ADC7E3D"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987" w:type="pct"/>
            <w:vAlign w:val="center"/>
          </w:tcPr>
          <w:p w14:paraId="0AA95D1F" w14:textId="77777777" w:rsidR="00EC220C" w:rsidRDefault="00EC220C" w:rsidP="00EC220C">
            <w:pPr>
              <w:pStyle w:val="Paragrafoelenco"/>
              <w:numPr>
                <w:ilvl w:val="0"/>
                <w:numId w:val="13"/>
              </w:numPr>
              <w:spacing w:after="0" w:line="240" w:lineRule="auto"/>
              <w:ind w:left="168" w:hanging="142"/>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14:paraId="17E39C11" w14:textId="0C22BE8B" w:rsidR="00EC220C" w:rsidRPr="004921C8" w:rsidRDefault="00EC220C" w:rsidP="00EC220C">
            <w:pPr>
              <w:pStyle w:val="Paragrafoelenco"/>
              <w:numPr>
                <w:ilvl w:val="0"/>
                <w:numId w:val="13"/>
              </w:numPr>
              <w:spacing w:after="0" w:line="240" w:lineRule="auto"/>
              <w:ind w:left="168" w:hanging="142"/>
              <w:jc w:val="both"/>
              <w:rPr>
                <w:rFonts w:ascii="Garamond" w:eastAsia="Times New Roman" w:hAnsi="Garamond" w:cs="Times New Roman"/>
                <w:color w:val="000000"/>
                <w:lang w:eastAsia="it-IT"/>
              </w:rPr>
            </w:pPr>
            <w:r w:rsidRPr="004921C8">
              <w:rPr>
                <w:rFonts w:ascii="Garamond" w:eastAsia="Times New Roman" w:hAnsi="Garamond" w:cs="Times New Roman"/>
                <w:color w:val="000000"/>
                <w:lang w:eastAsia="it-IT"/>
              </w:rPr>
              <w:t>Dichiarazione tracciabilità flussi finanziari</w:t>
            </w:r>
          </w:p>
        </w:tc>
      </w:tr>
      <w:tr w:rsidR="00EC220C" w:rsidRPr="00F647D3" w14:paraId="72A3E79A" w14:textId="77777777" w:rsidTr="00B442E0">
        <w:trPr>
          <w:gridAfter w:val="2"/>
          <w:wAfter w:w="10" w:type="pct"/>
          <w:trHeight w:val="1417"/>
          <w:jc w:val="center"/>
        </w:trPr>
        <w:tc>
          <w:tcPr>
            <w:tcW w:w="182" w:type="pct"/>
            <w:shd w:val="clear" w:color="auto" w:fill="auto"/>
            <w:vAlign w:val="center"/>
          </w:tcPr>
          <w:p w14:paraId="1CD22E28" w14:textId="359FBBBF" w:rsidR="00EC220C" w:rsidRPr="00F647D3" w:rsidRDefault="00EC220C" w:rsidP="00EC220C">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5</w:t>
            </w:r>
            <w:r>
              <w:rPr>
                <w:rFonts w:ascii="Garamond" w:eastAsia="Times New Roman" w:hAnsi="Garamond" w:cs="Times New Roman"/>
                <w:color w:val="000000"/>
                <w:lang w:eastAsia="it-IT"/>
              </w:rPr>
              <w:t>.12</w:t>
            </w:r>
          </w:p>
        </w:tc>
        <w:tc>
          <w:tcPr>
            <w:tcW w:w="1453" w:type="pct"/>
            <w:shd w:val="clear" w:color="auto" w:fill="auto"/>
            <w:vAlign w:val="center"/>
          </w:tcPr>
          <w:p w14:paraId="46417D49" w14:textId="61A203FD"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È stata verificata la presenza del riferimento all’applicazione della normativa europea relativa al trattamento dei dati personali (Reg. (UE) 679/2016, art 9, par. 2, lett. g) nei limiti previsti dall’art. 22 par. 3 del Reg. (UE) 241/2021, e del D.Lgs. n. 196/2003)?</w:t>
            </w:r>
          </w:p>
        </w:tc>
        <w:tc>
          <w:tcPr>
            <w:tcW w:w="138" w:type="pct"/>
            <w:gridSpan w:val="2"/>
            <w:shd w:val="clear" w:color="auto" w:fill="auto"/>
            <w:vAlign w:val="center"/>
          </w:tcPr>
          <w:p w14:paraId="597041AB" w14:textId="60DA8B88" w:rsidR="00EC220C" w:rsidRPr="00F647D3" w:rsidRDefault="00686D78" w:rsidP="00EC220C">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42942965"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4904CD3A"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876" w:type="pct"/>
            <w:shd w:val="clear" w:color="auto" w:fill="auto"/>
            <w:vAlign w:val="center"/>
          </w:tcPr>
          <w:p w14:paraId="5841F320" w14:textId="485630FA" w:rsidR="00EC220C" w:rsidRPr="00686D78" w:rsidRDefault="00D810EB" w:rsidP="00EC220C">
            <w:pPr>
              <w:spacing w:after="0" w:line="240" w:lineRule="auto"/>
              <w:jc w:val="both"/>
              <w:rPr>
                <w:rFonts w:ascii="Garamond" w:eastAsia="Times New Roman" w:hAnsi="Garamond" w:cs="Times New Roman"/>
                <w:bCs/>
                <w:color w:val="000000"/>
                <w:lang w:eastAsia="it-IT"/>
              </w:rPr>
            </w:pPr>
            <w:r w:rsidRPr="00D810EB">
              <w:rPr>
                <w:rFonts w:ascii="Garamond" w:eastAsia="Times New Roman" w:hAnsi="Garamond" w:cstheme="minorHAnsi"/>
                <w:b/>
                <w:bCs/>
                <w:color w:val="3465A4"/>
                <w:lang w:eastAsia="it-IT"/>
              </w:rPr>
              <w:t xml:space="preserve">Bozza </w:t>
            </w:r>
            <w:r>
              <w:rPr>
                <w:rFonts w:ascii="Garamond" w:eastAsia="Times New Roman" w:hAnsi="Garamond" w:cstheme="minorHAnsi"/>
                <w:b/>
                <w:bCs/>
                <w:color w:val="3465A4"/>
                <w:lang w:eastAsia="it-IT"/>
              </w:rPr>
              <w:t>Lettera d’ordine</w:t>
            </w:r>
          </w:p>
        </w:tc>
        <w:tc>
          <w:tcPr>
            <w:tcW w:w="962" w:type="pct"/>
            <w:gridSpan w:val="2"/>
            <w:shd w:val="clear" w:color="auto" w:fill="auto"/>
            <w:vAlign w:val="center"/>
          </w:tcPr>
          <w:p w14:paraId="7518F048"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987" w:type="pct"/>
            <w:vAlign w:val="center"/>
          </w:tcPr>
          <w:p w14:paraId="06BCEB0E" w14:textId="1F7FFB0C"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73828E8F" w14:textId="18753468" w:rsidR="00EC220C" w:rsidRPr="00F647D3" w:rsidRDefault="00EC220C" w:rsidP="00EC220C">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D810EB" w:rsidRPr="00F647D3" w14:paraId="10891500" w14:textId="77777777" w:rsidTr="00B442E0">
        <w:trPr>
          <w:gridAfter w:val="2"/>
          <w:wAfter w:w="10" w:type="pct"/>
          <w:trHeight w:val="1417"/>
          <w:jc w:val="center"/>
        </w:trPr>
        <w:tc>
          <w:tcPr>
            <w:tcW w:w="182" w:type="pct"/>
            <w:shd w:val="clear" w:color="auto" w:fill="auto"/>
            <w:vAlign w:val="center"/>
          </w:tcPr>
          <w:p w14:paraId="14F8EF44" w14:textId="2D89CB43" w:rsidR="00D810EB" w:rsidRPr="00F647D3" w:rsidRDefault="00D810EB" w:rsidP="00D810EB">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5.1</w:t>
            </w:r>
            <w:r>
              <w:rPr>
                <w:rFonts w:ascii="Garamond" w:eastAsia="Times New Roman" w:hAnsi="Garamond" w:cs="Times New Roman"/>
                <w:color w:val="000000"/>
                <w:lang w:eastAsia="it-IT"/>
              </w:rPr>
              <w:t>3</w:t>
            </w:r>
          </w:p>
        </w:tc>
        <w:tc>
          <w:tcPr>
            <w:tcW w:w="1453" w:type="pct"/>
            <w:shd w:val="clear" w:color="auto" w:fill="auto"/>
            <w:vAlign w:val="center"/>
          </w:tcPr>
          <w:p w14:paraId="59D69039" w14:textId="77777777" w:rsidR="00D810EB" w:rsidRDefault="00D810EB" w:rsidP="00D810EB">
            <w:pPr>
              <w:spacing w:after="0" w:line="240" w:lineRule="auto"/>
              <w:jc w:val="both"/>
              <w:rPr>
                <w:rFonts w:ascii="Garamond" w:eastAsia="Times New Roman" w:hAnsi="Garamond" w:cs="Times New Roman"/>
                <w:color w:val="000000"/>
                <w:lang w:eastAsia="it-IT"/>
              </w:rPr>
            </w:pPr>
            <w:r w:rsidRPr="00AA5352">
              <w:rPr>
                <w:rFonts w:ascii="Garamond" w:eastAsia="Times New Roman" w:hAnsi="Garamond" w:cs="Times New Roman"/>
                <w:lang w:eastAsia="it-IT"/>
              </w:rPr>
              <w:t xml:space="preserve">Nel contratto è stato precisato che il pagamento delle spese sostenute dal soggetto attuatore viene effettuato con risorse del Fondo di Rotazione per l’attuazione dell’iniziativa </w:t>
            </w:r>
            <w:r w:rsidRPr="00AA5352">
              <w:rPr>
                <w:rFonts w:ascii="Garamond" w:eastAsia="Times New Roman" w:hAnsi="Garamond" w:cs="Times New Roman"/>
                <w:i/>
                <w:iCs/>
                <w:lang w:eastAsia="it-IT"/>
              </w:rPr>
              <w:t>Next Generation EU</w:t>
            </w:r>
            <w:r w:rsidRPr="00AA5352">
              <w:rPr>
                <w:rFonts w:ascii="Garamond" w:eastAsia="Times New Roman" w:hAnsi="Garamond" w:cs="Times New Roman"/>
                <w:lang w:eastAsia="it-IT"/>
              </w:rPr>
              <w:t xml:space="preserve"> – Italia?</w:t>
            </w:r>
            <w:r>
              <w:rPr>
                <w:rFonts w:ascii="Garamond" w:eastAsia="Times New Roman" w:hAnsi="Garamond" w:cs="Times New Roman"/>
                <w:color w:val="000000"/>
                <w:lang w:eastAsia="it-IT"/>
              </w:rPr>
              <w:t xml:space="preserve"> </w:t>
            </w:r>
          </w:p>
          <w:p w14:paraId="2CFFC1F8" w14:textId="2FDEEF19" w:rsidR="00D810EB" w:rsidRPr="0064422B" w:rsidRDefault="00D810EB" w:rsidP="00D810EB">
            <w:pPr>
              <w:spacing w:after="0" w:line="240" w:lineRule="auto"/>
              <w:jc w:val="both"/>
              <w:rPr>
                <w:rFonts w:ascii="Garamond" w:eastAsia="Times New Roman" w:hAnsi="Garamond" w:cs="Times New Roman"/>
                <w:highlight w:val="yellow"/>
                <w:lang w:eastAsia="it-IT"/>
              </w:rPr>
            </w:pPr>
          </w:p>
        </w:tc>
        <w:tc>
          <w:tcPr>
            <w:tcW w:w="138" w:type="pct"/>
            <w:gridSpan w:val="2"/>
            <w:shd w:val="clear" w:color="auto" w:fill="auto"/>
            <w:vAlign w:val="center"/>
          </w:tcPr>
          <w:p w14:paraId="6AC11EC2" w14:textId="0E9B91AE" w:rsidR="00D810EB" w:rsidRPr="00F647D3" w:rsidRDefault="00D810EB" w:rsidP="00D810E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168" w:type="pct"/>
            <w:gridSpan w:val="2"/>
            <w:shd w:val="clear" w:color="auto" w:fill="auto"/>
            <w:vAlign w:val="center"/>
          </w:tcPr>
          <w:p w14:paraId="0DC5E640" w14:textId="77777777" w:rsidR="00D810EB" w:rsidRPr="00F647D3" w:rsidRDefault="00D810EB" w:rsidP="00D810EB">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7C1EDCB2" w14:textId="77777777" w:rsidR="00D810EB" w:rsidRPr="00F647D3" w:rsidRDefault="00D810EB" w:rsidP="00D810EB">
            <w:pPr>
              <w:spacing w:after="0" w:line="240" w:lineRule="auto"/>
              <w:jc w:val="both"/>
              <w:rPr>
                <w:rFonts w:ascii="Garamond" w:eastAsia="Times New Roman" w:hAnsi="Garamond" w:cs="Times New Roman"/>
                <w:b/>
                <w:bCs/>
                <w:color w:val="000000"/>
                <w:lang w:eastAsia="it-IT"/>
              </w:rPr>
            </w:pPr>
          </w:p>
        </w:tc>
        <w:tc>
          <w:tcPr>
            <w:tcW w:w="876" w:type="pct"/>
            <w:shd w:val="clear" w:color="auto" w:fill="auto"/>
            <w:vAlign w:val="center"/>
          </w:tcPr>
          <w:p w14:paraId="47058263" w14:textId="3ADB9839" w:rsidR="00D810EB" w:rsidRPr="00F647D3" w:rsidRDefault="00D810EB" w:rsidP="00D810EB">
            <w:pPr>
              <w:spacing w:after="0" w:line="240" w:lineRule="auto"/>
              <w:jc w:val="both"/>
              <w:rPr>
                <w:rFonts w:ascii="Garamond" w:eastAsia="Times New Roman" w:hAnsi="Garamond" w:cs="Times New Roman"/>
                <w:color w:val="000000"/>
                <w:lang w:eastAsia="it-IT"/>
              </w:rPr>
            </w:pPr>
            <w:r w:rsidRPr="00D810EB">
              <w:rPr>
                <w:rFonts w:ascii="Garamond" w:eastAsia="Times New Roman" w:hAnsi="Garamond" w:cstheme="minorHAnsi"/>
                <w:b/>
                <w:bCs/>
                <w:color w:val="3465A4"/>
                <w:lang w:eastAsia="it-IT"/>
              </w:rPr>
              <w:t xml:space="preserve">Bozza </w:t>
            </w:r>
            <w:r>
              <w:rPr>
                <w:rFonts w:ascii="Garamond" w:eastAsia="Times New Roman" w:hAnsi="Garamond" w:cstheme="minorHAnsi"/>
                <w:b/>
                <w:bCs/>
                <w:color w:val="3465A4"/>
                <w:lang w:eastAsia="it-IT"/>
              </w:rPr>
              <w:t>Lettera d’ordine</w:t>
            </w:r>
          </w:p>
        </w:tc>
        <w:tc>
          <w:tcPr>
            <w:tcW w:w="962" w:type="pct"/>
            <w:gridSpan w:val="2"/>
            <w:shd w:val="clear" w:color="auto" w:fill="auto"/>
            <w:vAlign w:val="center"/>
          </w:tcPr>
          <w:p w14:paraId="3967F532" w14:textId="77777777" w:rsidR="00D810EB" w:rsidRPr="00F647D3" w:rsidRDefault="00D810EB" w:rsidP="00D810EB">
            <w:pPr>
              <w:spacing w:after="0" w:line="240" w:lineRule="auto"/>
              <w:jc w:val="both"/>
              <w:rPr>
                <w:rFonts w:ascii="Garamond" w:eastAsia="Times New Roman" w:hAnsi="Garamond" w:cs="Times New Roman"/>
                <w:b/>
                <w:bCs/>
                <w:color w:val="000000"/>
                <w:lang w:eastAsia="it-IT"/>
              </w:rPr>
            </w:pPr>
          </w:p>
        </w:tc>
        <w:tc>
          <w:tcPr>
            <w:tcW w:w="987" w:type="pct"/>
            <w:vAlign w:val="center"/>
          </w:tcPr>
          <w:p w14:paraId="643641D9" w14:textId="0BCEB1B0" w:rsidR="00D810EB" w:rsidRPr="00F647D3" w:rsidRDefault="00D810EB" w:rsidP="00D810EB">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EC220C" w:rsidRPr="00F647D3" w14:paraId="695BF635" w14:textId="77777777" w:rsidTr="00561886">
        <w:trPr>
          <w:trHeight w:val="680"/>
          <w:jc w:val="center"/>
        </w:trPr>
        <w:tc>
          <w:tcPr>
            <w:tcW w:w="182" w:type="pct"/>
            <w:shd w:val="clear" w:color="auto" w:fill="B8CCE4"/>
            <w:vAlign w:val="center"/>
          </w:tcPr>
          <w:p w14:paraId="5C96A587" w14:textId="6E852177" w:rsidR="00EC220C" w:rsidRPr="00F647D3" w:rsidRDefault="00EC220C" w:rsidP="00EC220C">
            <w:pPr>
              <w:spacing w:after="0" w:line="240" w:lineRule="auto"/>
              <w:jc w:val="center"/>
              <w:rPr>
                <w:rFonts w:ascii="Garamond" w:eastAsia="Times New Roman" w:hAnsi="Garamond" w:cs="Times New Roman"/>
                <w:b/>
                <w:bCs/>
                <w:lang w:eastAsia="it-IT"/>
              </w:rPr>
            </w:pPr>
            <w:r w:rsidRPr="00F647D3">
              <w:rPr>
                <w:rFonts w:ascii="Garamond" w:eastAsia="Times New Roman" w:hAnsi="Garamond" w:cs="Times New Roman"/>
                <w:b/>
                <w:bCs/>
                <w:lang w:eastAsia="it-IT"/>
              </w:rPr>
              <w:t>F</w:t>
            </w:r>
          </w:p>
        </w:tc>
        <w:tc>
          <w:tcPr>
            <w:tcW w:w="3090" w:type="pct"/>
            <w:gridSpan w:val="8"/>
            <w:shd w:val="clear" w:color="auto" w:fill="B8CCE4"/>
            <w:vAlign w:val="center"/>
          </w:tcPr>
          <w:p w14:paraId="1A59012A" w14:textId="77777777" w:rsidR="00EC220C" w:rsidRPr="00F647D3" w:rsidRDefault="00EC220C" w:rsidP="00EC220C">
            <w:pPr>
              <w:spacing w:after="0" w:line="240" w:lineRule="auto"/>
              <w:jc w:val="center"/>
              <w:rPr>
                <w:rFonts w:ascii="Garamond" w:eastAsia="Times New Roman" w:hAnsi="Garamond" w:cs="Times New Roman"/>
                <w:b/>
                <w:bCs/>
                <w:lang w:eastAsia="it-IT"/>
              </w:rPr>
            </w:pPr>
            <w:r w:rsidRPr="00F647D3">
              <w:rPr>
                <w:rFonts w:ascii="Garamond" w:eastAsia="Times New Roman" w:hAnsi="Garamond" w:cs="Times New Roman"/>
                <w:b/>
                <w:bCs/>
                <w:lang w:eastAsia="it-IT"/>
              </w:rPr>
              <w:t>Verifica del rispetto della normativa appalti: esecuzione del contratto</w:t>
            </w:r>
          </w:p>
        </w:tc>
        <w:tc>
          <w:tcPr>
            <w:tcW w:w="1728" w:type="pct"/>
            <w:gridSpan w:val="4"/>
            <w:shd w:val="clear" w:color="auto" w:fill="B8CCE4"/>
            <w:vAlign w:val="center"/>
          </w:tcPr>
          <w:p w14:paraId="638E68EB" w14:textId="77777777" w:rsidR="00EC220C" w:rsidRPr="00F647D3" w:rsidRDefault="00EC220C" w:rsidP="00EC220C">
            <w:pPr>
              <w:spacing w:after="0" w:line="240" w:lineRule="auto"/>
              <w:rPr>
                <w:rFonts w:ascii="Garamond" w:eastAsia="Times New Roman" w:hAnsi="Garamond" w:cs="Times New Roman"/>
                <w:b/>
                <w:bCs/>
                <w:lang w:eastAsia="it-IT"/>
              </w:rPr>
            </w:pPr>
          </w:p>
        </w:tc>
      </w:tr>
      <w:tr w:rsidR="00EC220C" w:rsidRPr="00F647D3" w14:paraId="42B09D63" w14:textId="77777777" w:rsidTr="00B442E0">
        <w:trPr>
          <w:gridAfter w:val="2"/>
          <w:wAfter w:w="10" w:type="pct"/>
          <w:trHeight w:val="1073"/>
          <w:jc w:val="center"/>
        </w:trPr>
        <w:tc>
          <w:tcPr>
            <w:tcW w:w="182" w:type="pct"/>
            <w:shd w:val="clear" w:color="auto" w:fill="auto"/>
            <w:vAlign w:val="center"/>
          </w:tcPr>
          <w:p w14:paraId="0CF156FD" w14:textId="38039BCC" w:rsidR="00EC220C" w:rsidRPr="00F647D3" w:rsidRDefault="00EC220C" w:rsidP="00EC220C">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6</w:t>
            </w:r>
          </w:p>
        </w:tc>
        <w:tc>
          <w:tcPr>
            <w:tcW w:w="1453" w:type="pct"/>
            <w:shd w:val="clear" w:color="auto" w:fill="auto"/>
            <w:vAlign w:val="center"/>
          </w:tcPr>
          <w:p w14:paraId="21A2E6DA" w14:textId="48E4DBB2" w:rsidR="00EC220C" w:rsidRPr="00F647D3" w:rsidRDefault="00EC220C" w:rsidP="00EC220C">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b/>
                <w:bCs/>
                <w:color w:val="000000"/>
                <w:lang w:eastAsia="it-IT"/>
              </w:rPr>
              <w:t>Con riferimento alla fase di esecuzione contrattuale, è stata verificata la presenza degli elementi che seguono:</w:t>
            </w:r>
          </w:p>
        </w:tc>
        <w:tc>
          <w:tcPr>
            <w:tcW w:w="138" w:type="pct"/>
            <w:gridSpan w:val="2"/>
            <w:shd w:val="clear" w:color="auto" w:fill="auto"/>
            <w:vAlign w:val="center"/>
          </w:tcPr>
          <w:p w14:paraId="017F02DB"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009D2DE1" w14:textId="77777777" w:rsidR="00EC220C" w:rsidRPr="00F647D3" w:rsidRDefault="00EC220C" w:rsidP="00EC220C">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28F5CB8F"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876" w:type="pct"/>
            <w:shd w:val="clear" w:color="auto" w:fill="auto"/>
            <w:vAlign w:val="center"/>
          </w:tcPr>
          <w:p w14:paraId="788F0279"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215EE57D" w14:textId="77777777" w:rsidR="00EC220C" w:rsidRPr="00F647D3" w:rsidRDefault="00EC220C" w:rsidP="00EC220C">
            <w:pPr>
              <w:spacing w:after="0" w:line="240" w:lineRule="auto"/>
              <w:jc w:val="both"/>
              <w:rPr>
                <w:rFonts w:ascii="Garamond" w:eastAsia="Times New Roman" w:hAnsi="Garamond" w:cs="Times New Roman"/>
                <w:b/>
                <w:bCs/>
                <w:color w:val="000000"/>
                <w:lang w:eastAsia="it-IT"/>
              </w:rPr>
            </w:pPr>
          </w:p>
        </w:tc>
        <w:tc>
          <w:tcPr>
            <w:tcW w:w="987" w:type="pct"/>
            <w:vAlign w:val="center"/>
          </w:tcPr>
          <w:p w14:paraId="5096C281" w14:textId="0ECD1FD9" w:rsidR="00EC220C" w:rsidRPr="00F647D3" w:rsidRDefault="00EC220C" w:rsidP="00EC220C">
            <w:pPr>
              <w:spacing w:after="0" w:line="240" w:lineRule="auto"/>
              <w:jc w:val="both"/>
              <w:rPr>
                <w:rFonts w:ascii="Garamond" w:eastAsia="Times New Roman" w:hAnsi="Garamond" w:cs="Times New Roman"/>
                <w:color w:val="000000"/>
                <w:lang w:eastAsia="it-IT"/>
              </w:rPr>
            </w:pPr>
          </w:p>
        </w:tc>
      </w:tr>
      <w:tr w:rsidR="00EC220C" w:rsidRPr="00F647D3" w14:paraId="18515D85" w14:textId="77777777" w:rsidTr="00B6025F">
        <w:trPr>
          <w:gridAfter w:val="2"/>
          <w:wAfter w:w="10" w:type="pct"/>
          <w:trHeight w:val="1339"/>
          <w:jc w:val="center"/>
        </w:trPr>
        <w:tc>
          <w:tcPr>
            <w:tcW w:w="182" w:type="pct"/>
            <w:shd w:val="clear" w:color="auto" w:fill="auto"/>
            <w:vAlign w:val="center"/>
          </w:tcPr>
          <w:p w14:paraId="05F3B60D" w14:textId="5D99B9A2" w:rsidR="00EC220C" w:rsidRPr="003B0B35" w:rsidRDefault="00EC220C" w:rsidP="00EC220C">
            <w:pPr>
              <w:spacing w:after="0" w:line="240" w:lineRule="auto"/>
              <w:jc w:val="center"/>
              <w:rPr>
                <w:rFonts w:ascii="Garamond" w:eastAsia="Times New Roman" w:hAnsi="Garamond" w:cs="Times New Roman"/>
                <w:lang w:eastAsia="it-IT"/>
              </w:rPr>
            </w:pPr>
            <w:r w:rsidRPr="003B0B35">
              <w:rPr>
                <w:rFonts w:ascii="Garamond" w:eastAsia="Times New Roman" w:hAnsi="Garamond" w:cs="Times New Roman"/>
                <w:lang w:eastAsia="it-IT"/>
              </w:rPr>
              <w:lastRenderedPageBreak/>
              <w:t>6.1</w:t>
            </w:r>
          </w:p>
        </w:tc>
        <w:tc>
          <w:tcPr>
            <w:tcW w:w="1453" w:type="pct"/>
            <w:shd w:val="clear" w:color="auto" w:fill="auto"/>
            <w:vAlign w:val="center"/>
          </w:tcPr>
          <w:p w14:paraId="719BB2F6" w14:textId="0F0CF5E1" w:rsidR="00EC220C" w:rsidRPr="009C5194" w:rsidRDefault="00EC220C" w:rsidP="00EC220C">
            <w:pPr>
              <w:spacing w:after="0" w:line="240" w:lineRule="auto"/>
              <w:jc w:val="both"/>
              <w:rPr>
                <w:rFonts w:ascii="Garamond" w:eastAsia="Times New Roman" w:hAnsi="Garamond" w:cs="Times New Roman"/>
                <w:lang w:eastAsia="it-IT"/>
              </w:rPr>
            </w:pPr>
            <w:r w:rsidRPr="009C5194">
              <w:rPr>
                <w:rFonts w:ascii="Garamond" w:eastAsia="Times New Roman" w:hAnsi="Garamond" w:cs="Times New Roman"/>
                <w:lang w:eastAsia="it-IT"/>
              </w:rPr>
              <w:t>È stato nominato il Direttore dell’Esecuzione del Contratto ai sensi dell’art. 114 del D.Lgs. n. 36/2023 e ha rilasciato la dichiarazione attestante l’assenza di conflitto di interessi e di situazioni di incompatibilità?</w:t>
            </w:r>
          </w:p>
        </w:tc>
        <w:tc>
          <w:tcPr>
            <w:tcW w:w="138" w:type="pct"/>
            <w:gridSpan w:val="2"/>
            <w:shd w:val="clear" w:color="auto" w:fill="auto"/>
            <w:vAlign w:val="center"/>
          </w:tcPr>
          <w:p w14:paraId="7D2D87F1" w14:textId="77777777" w:rsidR="00EC220C" w:rsidRPr="009C5194" w:rsidRDefault="00EC220C" w:rsidP="00EC220C">
            <w:pPr>
              <w:spacing w:after="0" w:line="240" w:lineRule="auto"/>
              <w:jc w:val="center"/>
              <w:rPr>
                <w:rFonts w:ascii="Garamond" w:eastAsia="Times New Roman" w:hAnsi="Garamond" w:cs="Times New Roman"/>
                <w:b/>
                <w:bCs/>
                <w:lang w:eastAsia="it-IT"/>
              </w:rPr>
            </w:pPr>
          </w:p>
        </w:tc>
        <w:tc>
          <w:tcPr>
            <w:tcW w:w="168" w:type="pct"/>
            <w:gridSpan w:val="2"/>
            <w:shd w:val="clear" w:color="auto" w:fill="auto"/>
            <w:vAlign w:val="center"/>
          </w:tcPr>
          <w:p w14:paraId="56C51D10" w14:textId="77777777" w:rsidR="00EC220C" w:rsidRPr="009C5194" w:rsidRDefault="00EC220C" w:rsidP="00EC220C">
            <w:pPr>
              <w:spacing w:after="0" w:line="240" w:lineRule="auto"/>
              <w:jc w:val="center"/>
              <w:rPr>
                <w:rFonts w:ascii="Garamond" w:eastAsia="Times New Roman" w:hAnsi="Garamond" w:cs="Times New Roman"/>
                <w:b/>
                <w:bCs/>
                <w:lang w:eastAsia="it-IT"/>
              </w:rPr>
            </w:pPr>
          </w:p>
        </w:tc>
        <w:tc>
          <w:tcPr>
            <w:tcW w:w="224" w:type="pct"/>
            <w:shd w:val="clear" w:color="auto" w:fill="auto"/>
            <w:vAlign w:val="center"/>
          </w:tcPr>
          <w:p w14:paraId="62F8DA08" w14:textId="17FBC686" w:rsidR="00EC220C" w:rsidRPr="009C5194" w:rsidRDefault="009C5194" w:rsidP="00686D78">
            <w:pPr>
              <w:spacing w:after="0" w:line="240" w:lineRule="auto"/>
              <w:jc w:val="center"/>
              <w:rPr>
                <w:rFonts w:ascii="Garamond" w:eastAsia="Times New Roman" w:hAnsi="Garamond" w:cs="Times New Roman"/>
                <w:b/>
                <w:bCs/>
                <w:lang w:eastAsia="it-IT"/>
              </w:rPr>
            </w:pPr>
            <w:r w:rsidRPr="009C5194">
              <w:rPr>
                <w:rFonts w:ascii="Garamond" w:eastAsia="Times New Roman" w:hAnsi="Garamond" w:cs="Times New Roman"/>
                <w:b/>
                <w:bCs/>
                <w:lang w:eastAsia="it-IT"/>
              </w:rPr>
              <w:t>X</w:t>
            </w:r>
          </w:p>
        </w:tc>
        <w:tc>
          <w:tcPr>
            <w:tcW w:w="876" w:type="pct"/>
            <w:shd w:val="clear" w:color="auto" w:fill="auto"/>
            <w:vAlign w:val="center"/>
          </w:tcPr>
          <w:p w14:paraId="7FD16255" w14:textId="77777777" w:rsidR="00EC220C" w:rsidRPr="009C5194" w:rsidRDefault="00EC220C" w:rsidP="00EC220C">
            <w:pPr>
              <w:spacing w:after="0" w:line="240" w:lineRule="auto"/>
              <w:jc w:val="both"/>
              <w:rPr>
                <w:rFonts w:ascii="Garamond" w:eastAsia="Times New Roman" w:hAnsi="Garamond" w:cs="Times New Roman"/>
                <w:b/>
                <w:bCs/>
                <w:lang w:eastAsia="it-IT"/>
              </w:rPr>
            </w:pPr>
          </w:p>
        </w:tc>
        <w:tc>
          <w:tcPr>
            <w:tcW w:w="962" w:type="pct"/>
            <w:gridSpan w:val="2"/>
            <w:shd w:val="clear" w:color="auto" w:fill="auto"/>
            <w:vAlign w:val="center"/>
          </w:tcPr>
          <w:p w14:paraId="3F4AC656" w14:textId="5966C067" w:rsidR="009C5194" w:rsidRPr="009C5194" w:rsidRDefault="009C5194" w:rsidP="009C5194">
            <w:pPr>
              <w:pStyle w:val="Default"/>
              <w:jc w:val="both"/>
            </w:pPr>
            <w:r w:rsidRPr="009C5194">
              <w:rPr>
                <w:sz w:val="22"/>
                <w:szCs w:val="22"/>
              </w:rPr>
              <w:t xml:space="preserve">Appalto di </w:t>
            </w:r>
            <w:r w:rsidR="00D810EB">
              <w:rPr>
                <w:sz w:val="22"/>
                <w:szCs w:val="22"/>
              </w:rPr>
              <w:t>servizi che non ha le caratteristiche necessarie per la nomina del Direttore dell’esecuzione</w:t>
            </w:r>
            <w:r w:rsidRPr="009C5194">
              <w:rPr>
                <w:sz w:val="22"/>
                <w:szCs w:val="22"/>
              </w:rPr>
              <w:t xml:space="preserve">. </w:t>
            </w:r>
          </w:p>
          <w:p w14:paraId="1EB659A2" w14:textId="39CCC223" w:rsidR="00EC220C" w:rsidRPr="009C5194" w:rsidRDefault="00EC220C" w:rsidP="00EC220C">
            <w:pPr>
              <w:spacing w:after="0" w:line="240" w:lineRule="auto"/>
              <w:jc w:val="both"/>
              <w:rPr>
                <w:rFonts w:ascii="Garamond" w:eastAsia="Times New Roman" w:hAnsi="Garamond" w:cs="Times New Roman"/>
                <w:b/>
                <w:bCs/>
                <w:lang w:eastAsia="it-IT"/>
              </w:rPr>
            </w:pPr>
          </w:p>
        </w:tc>
        <w:tc>
          <w:tcPr>
            <w:tcW w:w="987" w:type="pct"/>
            <w:vAlign w:val="center"/>
          </w:tcPr>
          <w:p w14:paraId="4ED5B802" w14:textId="77777777" w:rsidR="00EC220C" w:rsidRDefault="00EC220C" w:rsidP="00EC220C">
            <w:pPr>
              <w:pStyle w:val="Paragrafoelenco"/>
              <w:numPr>
                <w:ilvl w:val="0"/>
                <w:numId w:val="17"/>
              </w:numPr>
              <w:tabs>
                <w:tab w:val="left" w:pos="242"/>
              </w:tabs>
              <w:spacing w:after="0" w:line="240" w:lineRule="auto"/>
              <w:ind w:left="100" w:hanging="100"/>
              <w:jc w:val="both"/>
              <w:rPr>
                <w:rFonts w:ascii="Garamond" w:eastAsia="Times New Roman" w:hAnsi="Garamond" w:cs="Times New Roman"/>
                <w:lang w:eastAsia="it-IT"/>
              </w:rPr>
            </w:pPr>
            <w:r w:rsidRPr="00CA1FDA">
              <w:rPr>
                <w:rFonts w:ascii="Garamond" w:eastAsia="Times New Roman" w:hAnsi="Garamond" w:cs="Times New Roman"/>
                <w:lang w:eastAsia="it-IT"/>
              </w:rPr>
              <w:t>Nomina del Direttore dell’Esecuzione</w:t>
            </w:r>
          </w:p>
          <w:p w14:paraId="13ED9A7E" w14:textId="77777777" w:rsidR="00EC220C" w:rsidRDefault="00EC220C" w:rsidP="00EC220C">
            <w:pPr>
              <w:pStyle w:val="Paragrafoelenco"/>
              <w:numPr>
                <w:ilvl w:val="0"/>
                <w:numId w:val="17"/>
              </w:numPr>
              <w:tabs>
                <w:tab w:val="left" w:pos="242"/>
              </w:tabs>
              <w:spacing w:after="0" w:line="240" w:lineRule="auto"/>
              <w:ind w:left="100" w:hanging="100"/>
              <w:jc w:val="both"/>
              <w:rPr>
                <w:rFonts w:ascii="Garamond" w:eastAsia="Times New Roman" w:hAnsi="Garamond" w:cs="Times New Roman"/>
                <w:lang w:eastAsia="it-IT"/>
              </w:rPr>
            </w:pPr>
            <w:r w:rsidRPr="00CA1FDA">
              <w:rPr>
                <w:rFonts w:ascii="Garamond" w:eastAsia="Times New Roman" w:hAnsi="Garamond" w:cs="Times New Roman"/>
                <w:lang w:eastAsia="it-IT"/>
              </w:rPr>
              <w:t>Dichiarazione di assenza di conflitto di interessi</w:t>
            </w:r>
          </w:p>
          <w:p w14:paraId="54994DFA" w14:textId="577DE601" w:rsidR="00EC220C" w:rsidRPr="00CA1FDA" w:rsidRDefault="00EC220C" w:rsidP="00EC220C">
            <w:pPr>
              <w:pStyle w:val="Paragrafoelenco"/>
              <w:numPr>
                <w:ilvl w:val="0"/>
                <w:numId w:val="17"/>
              </w:numPr>
              <w:tabs>
                <w:tab w:val="left" w:pos="242"/>
              </w:tabs>
              <w:spacing w:after="0" w:line="240" w:lineRule="auto"/>
              <w:ind w:left="100" w:hanging="100"/>
              <w:jc w:val="both"/>
              <w:rPr>
                <w:rFonts w:ascii="Garamond" w:eastAsia="Times New Roman" w:hAnsi="Garamond" w:cs="Times New Roman"/>
                <w:lang w:eastAsia="it-IT"/>
              </w:rPr>
            </w:pPr>
            <w:r w:rsidRPr="00CA1FDA">
              <w:rPr>
                <w:rFonts w:ascii="Garamond" w:eastAsia="Times New Roman" w:hAnsi="Garamond" w:cs="Times New Roman"/>
                <w:lang w:eastAsia="it-IT"/>
              </w:rPr>
              <w:t>Dichiarazione di insussistenza di incompatibilità</w:t>
            </w:r>
          </w:p>
        </w:tc>
      </w:tr>
      <w:tr w:rsidR="00686D78" w:rsidRPr="00F647D3" w14:paraId="06F8DF74" w14:textId="77777777" w:rsidTr="00B442E0">
        <w:trPr>
          <w:gridAfter w:val="2"/>
          <w:wAfter w:w="10" w:type="pct"/>
          <w:trHeight w:val="1073"/>
          <w:jc w:val="center"/>
        </w:trPr>
        <w:tc>
          <w:tcPr>
            <w:tcW w:w="182" w:type="pct"/>
            <w:shd w:val="clear" w:color="auto" w:fill="auto"/>
            <w:vAlign w:val="center"/>
          </w:tcPr>
          <w:p w14:paraId="08012C3E" w14:textId="6749D738" w:rsidR="00686D78" w:rsidRPr="003B0B35" w:rsidRDefault="00686D78" w:rsidP="00686D78">
            <w:pPr>
              <w:spacing w:after="0" w:line="240" w:lineRule="auto"/>
              <w:jc w:val="center"/>
              <w:rPr>
                <w:rFonts w:ascii="Garamond" w:eastAsia="Times New Roman" w:hAnsi="Garamond" w:cs="Times New Roman"/>
                <w:lang w:eastAsia="it-IT"/>
              </w:rPr>
            </w:pPr>
            <w:r w:rsidRPr="003B0B35">
              <w:rPr>
                <w:rFonts w:ascii="Garamond" w:eastAsia="Times New Roman" w:hAnsi="Garamond" w:cs="Times New Roman"/>
                <w:lang w:eastAsia="it-IT"/>
              </w:rPr>
              <w:t>6.2</w:t>
            </w:r>
          </w:p>
        </w:tc>
        <w:tc>
          <w:tcPr>
            <w:tcW w:w="1453" w:type="pct"/>
            <w:shd w:val="clear" w:color="auto" w:fill="auto"/>
            <w:vAlign w:val="center"/>
          </w:tcPr>
          <w:p w14:paraId="31122A0C" w14:textId="77777777" w:rsidR="00686D78" w:rsidRPr="009C5194" w:rsidRDefault="00686D78" w:rsidP="00686D78">
            <w:pPr>
              <w:spacing w:after="0" w:line="240" w:lineRule="auto"/>
              <w:jc w:val="both"/>
              <w:rPr>
                <w:rFonts w:ascii="Garamond" w:eastAsia="Times New Roman" w:hAnsi="Garamond" w:cs="Times New Roman"/>
                <w:i/>
                <w:iCs/>
                <w:color w:val="000000"/>
                <w:lang w:eastAsia="it-IT"/>
              </w:rPr>
            </w:pPr>
          </w:p>
          <w:p w14:paraId="4917FA37" w14:textId="37E6ECAB" w:rsidR="00686D78" w:rsidRPr="009C5194" w:rsidRDefault="00686D78" w:rsidP="00686D78">
            <w:pPr>
              <w:spacing w:after="0" w:line="240" w:lineRule="auto"/>
              <w:jc w:val="both"/>
              <w:rPr>
                <w:rFonts w:ascii="Garamond" w:eastAsia="Times New Roman" w:hAnsi="Garamond" w:cs="Times New Roman"/>
                <w:color w:val="000000"/>
                <w:lang w:eastAsia="it-IT"/>
              </w:rPr>
            </w:pPr>
            <w:r w:rsidRPr="009C5194">
              <w:rPr>
                <w:rFonts w:ascii="Garamond" w:eastAsia="Times New Roman" w:hAnsi="Garamond" w:cs="Times New Roman"/>
                <w:i/>
                <w:iCs/>
                <w:color w:val="000000"/>
                <w:lang w:eastAsia="it-IT"/>
              </w:rPr>
              <w:t>[Ove previsto nella documentazione contrattuale]</w:t>
            </w:r>
            <w:r w:rsidRPr="009C5194">
              <w:rPr>
                <w:rFonts w:ascii="Garamond" w:eastAsia="Times New Roman" w:hAnsi="Garamond" w:cs="Times New Roman"/>
                <w:color w:val="000000"/>
                <w:lang w:eastAsia="it-IT"/>
              </w:rPr>
              <w:t xml:space="preserve"> È presente il verbale di inizio attività/consegna lavori parziale/definitiva?</w:t>
            </w:r>
          </w:p>
          <w:p w14:paraId="300B09F6" w14:textId="3080C77D" w:rsidR="00686D78" w:rsidRPr="009C5194" w:rsidRDefault="00686D78" w:rsidP="00686D78">
            <w:pPr>
              <w:spacing w:after="0" w:line="240" w:lineRule="auto"/>
              <w:jc w:val="both"/>
              <w:rPr>
                <w:rFonts w:ascii="Garamond" w:eastAsia="Times New Roman" w:hAnsi="Garamond" w:cs="Times New Roman"/>
                <w:lang w:eastAsia="it-IT"/>
              </w:rPr>
            </w:pPr>
          </w:p>
        </w:tc>
        <w:tc>
          <w:tcPr>
            <w:tcW w:w="138" w:type="pct"/>
            <w:gridSpan w:val="2"/>
            <w:shd w:val="clear" w:color="auto" w:fill="auto"/>
            <w:vAlign w:val="center"/>
          </w:tcPr>
          <w:p w14:paraId="3289E820" w14:textId="77777777" w:rsidR="00686D78" w:rsidRPr="009C5194" w:rsidRDefault="00686D78" w:rsidP="00686D78">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6F9AF195" w14:textId="77777777" w:rsidR="00686D78" w:rsidRPr="009C5194" w:rsidRDefault="00686D78" w:rsidP="00686D78">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2632D8CB" w14:textId="17FBBC46" w:rsidR="00686D78" w:rsidRPr="009C5194" w:rsidRDefault="009C5194" w:rsidP="00686D78">
            <w:pPr>
              <w:spacing w:after="0" w:line="240" w:lineRule="auto"/>
              <w:jc w:val="center"/>
              <w:rPr>
                <w:rFonts w:ascii="Garamond" w:eastAsia="Times New Roman" w:hAnsi="Garamond" w:cs="Times New Roman"/>
                <w:b/>
                <w:bCs/>
                <w:color w:val="000000"/>
                <w:lang w:eastAsia="it-IT"/>
              </w:rPr>
            </w:pPr>
            <w:r w:rsidRPr="009C5194">
              <w:rPr>
                <w:rFonts w:ascii="Garamond" w:eastAsia="Times New Roman" w:hAnsi="Garamond" w:cs="Times New Roman"/>
                <w:b/>
                <w:bCs/>
                <w:color w:val="000000"/>
                <w:lang w:eastAsia="it-IT"/>
              </w:rPr>
              <w:t>X</w:t>
            </w:r>
          </w:p>
        </w:tc>
        <w:tc>
          <w:tcPr>
            <w:tcW w:w="876" w:type="pct"/>
            <w:shd w:val="clear" w:color="auto" w:fill="auto"/>
            <w:vAlign w:val="center"/>
          </w:tcPr>
          <w:p w14:paraId="07B39A5F" w14:textId="77777777" w:rsidR="00686D78" w:rsidRPr="009C5194" w:rsidRDefault="00686D78" w:rsidP="00686D78">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1035F1F3" w14:textId="3D8847F4" w:rsidR="00686D78" w:rsidRPr="009C5194" w:rsidRDefault="00D810EB" w:rsidP="00D810EB">
            <w:pPr>
              <w:spacing w:after="0" w:line="240" w:lineRule="auto"/>
              <w:jc w:val="both"/>
              <w:rPr>
                <w:rFonts w:ascii="Garamond" w:eastAsia="Times New Roman" w:hAnsi="Garamond" w:cs="Times New Roman"/>
                <w:b/>
                <w:bCs/>
                <w:color w:val="000000"/>
                <w:lang w:eastAsia="it-IT"/>
              </w:rPr>
            </w:pPr>
            <w:r w:rsidRPr="00D810EB">
              <w:rPr>
                <w:rFonts w:ascii="Garamond" w:eastAsia="Times New Roman" w:hAnsi="Garamond" w:cstheme="minorHAnsi"/>
                <w:b/>
                <w:bCs/>
                <w:color w:val="3465A4"/>
                <w:lang w:eastAsia="it-IT"/>
              </w:rPr>
              <w:t>Non applicabile alla data di approvazione della presente check list</w:t>
            </w:r>
            <w:r w:rsidR="009C5194" w:rsidRPr="009C5194">
              <w:rPr>
                <w:rFonts w:ascii="Calibri" w:hAnsi="Calibri" w:cs="Calibri"/>
              </w:rPr>
              <w:t xml:space="preserve"> </w:t>
            </w:r>
          </w:p>
        </w:tc>
        <w:tc>
          <w:tcPr>
            <w:tcW w:w="987" w:type="pct"/>
            <w:vAlign w:val="center"/>
          </w:tcPr>
          <w:p w14:paraId="0431D65A" w14:textId="4B28F60A" w:rsidR="00686D78" w:rsidRPr="00F647D3" w:rsidRDefault="00686D78" w:rsidP="00686D78">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Verbale di inizio attività/consegna dei lavori</w:t>
            </w:r>
          </w:p>
        </w:tc>
      </w:tr>
      <w:tr w:rsidR="00686D78" w:rsidRPr="00F647D3" w14:paraId="570357C8" w14:textId="77777777" w:rsidTr="00FD3672">
        <w:trPr>
          <w:gridAfter w:val="2"/>
          <w:wAfter w:w="10" w:type="pct"/>
          <w:trHeight w:val="912"/>
          <w:jc w:val="center"/>
        </w:trPr>
        <w:tc>
          <w:tcPr>
            <w:tcW w:w="182" w:type="pct"/>
            <w:shd w:val="clear" w:color="auto" w:fill="auto"/>
            <w:vAlign w:val="center"/>
          </w:tcPr>
          <w:p w14:paraId="14A10912" w14:textId="1F9A2767" w:rsidR="00686D78" w:rsidRPr="003B0B35" w:rsidRDefault="00686D78" w:rsidP="00686D78">
            <w:pPr>
              <w:spacing w:after="0" w:line="240" w:lineRule="auto"/>
              <w:jc w:val="center"/>
              <w:rPr>
                <w:rFonts w:ascii="Garamond" w:eastAsia="Times New Roman" w:hAnsi="Garamond" w:cs="Times New Roman"/>
                <w:lang w:eastAsia="it-IT"/>
              </w:rPr>
            </w:pPr>
            <w:r w:rsidRPr="003B0B35">
              <w:rPr>
                <w:rFonts w:ascii="Garamond" w:eastAsia="Times New Roman" w:hAnsi="Garamond" w:cs="Times New Roman"/>
                <w:lang w:eastAsia="it-IT"/>
              </w:rPr>
              <w:t>6.3</w:t>
            </w:r>
          </w:p>
        </w:tc>
        <w:tc>
          <w:tcPr>
            <w:tcW w:w="1453" w:type="pct"/>
            <w:shd w:val="clear" w:color="auto" w:fill="auto"/>
            <w:vAlign w:val="center"/>
          </w:tcPr>
          <w:p w14:paraId="00E5C1E9" w14:textId="2983BD7D" w:rsidR="00686D78" w:rsidRPr="009C5194" w:rsidRDefault="00686D78" w:rsidP="00686D78">
            <w:pPr>
              <w:spacing w:after="0" w:line="240" w:lineRule="auto"/>
              <w:jc w:val="both"/>
              <w:rPr>
                <w:rFonts w:ascii="Garamond" w:eastAsia="Times New Roman" w:hAnsi="Garamond" w:cs="Times New Roman"/>
                <w:color w:val="FF0000"/>
                <w:lang w:eastAsia="it-IT"/>
              </w:rPr>
            </w:pPr>
            <w:r w:rsidRPr="009C5194">
              <w:rPr>
                <w:rFonts w:ascii="Garamond" w:eastAsia="Times New Roman" w:hAnsi="Garamond" w:cs="Times New Roman"/>
                <w:i/>
                <w:iCs/>
                <w:lang w:eastAsia="it-IT"/>
              </w:rPr>
              <w:t>[In caso di ricorso al subappalto]</w:t>
            </w:r>
            <w:r w:rsidRPr="009C5194">
              <w:rPr>
                <w:rFonts w:ascii="Garamond" w:eastAsia="Times New Roman" w:hAnsi="Garamond" w:cs="Times New Roman"/>
                <w:lang w:eastAsia="it-IT"/>
              </w:rPr>
              <w:t xml:space="preserve"> È stato rispettato quanto previsto dall’art. 119 del D.Lgs. n. 36/2023 in merito al subappalto?</w:t>
            </w:r>
          </w:p>
        </w:tc>
        <w:tc>
          <w:tcPr>
            <w:tcW w:w="138" w:type="pct"/>
            <w:gridSpan w:val="2"/>
            <w:shd w:val="clear" w:color="auto" w:fill="auto"/>
            <w:vAlign w:val="center"/>
          </w:tcPr>
          <w:p w14:paraId="094CB29F" w14:textId="77777777" w:rsidR="00686D78" w:rsidRPr="009C5194" w:rsidRDefault="00686D78" w:rsidP="00686D78">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5E6D249D" w14:textId="77777777" w:rsidR="00686D78" w:rsidRPr="009C5194" w:rsidRDefault="00686D78" w:rsidP="00686D78">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C227421" w14:textId="1FA72AAB" w:rsidR="00686D78" w:rsidRPr="009C5194" w:rsidRDefault="009C5194" w:rsidP="00686D78">
            <w:pPr>
              <w:spacing w:after="0" w:line="240" w:lineRule="auto"/>
              <w:jc w:val="center"/>
              <w:rPr>
                <w:rFonts w:ascii="Garamond" w:eastAsia="Times New Roman" w:hAnsi="Garamond" w:cs="Times New Roman"/>
                <w:b/>
                <w:bCs/>
                <w:color w:val="000000"/>
                <w:lang w:eastAsia="it-IT"/>
              </w:rPr>
            </w:pPr>
            <w:r w:rsidRPr="009C5194">
              <w:rPr>
                <w:rFonts w:ascii="Garamond" w:eastAsia="Times New Roman" w:hAnsi="Garamond" w:cs="Times New Roman"/>
                <w:b/>
                <w:bCs/>
                <w:color w:val="000000"/>
                <w:lang w:eastAsia="it-IT"/>
              </w:rPr>
              <w:t>X</w:t>
            </w:r>
          </w:p>
        </w:tc>
        <w:tc>
          <w:tcPr>
            <w:tcW w:w="876" w:type="pct"/>
            <w:shd w:val="clear" w:color="auto" w:fill="auto"/>
            <w:vAlign w:val="center"/>
          </w:tcPr>
          <w:p w14:paraId="70CDC856" w14:textId="77777777" w:rsidR="00686D78" w:rsidRPr="009C5194" w:rsidRDefault="00686D78" w:rsidP="00686D78">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218B8DD8" w14:textId="7C3A83A6" w:rsidR="00686D78" w:rsidRPr="009C5194" w:rsidRDefault="00D810EB" w:rsidP="009C5194">
            <w:pPr>
              <w:spacing w:after="0" w:line="240" w:lineRule="auto"/>
              <w:jc w:val="both"/>
              <w:rPr>
                <w:rFonts w:ascii="Garamond" w:eastAsia="Times New Roman" w:hAnsi="Garamond" w:cs="Times New Roman"/>
                <w:b/>
                <w:bCs/>
                <w:color w:val="000000"/>
                <w:lang w:eastAsia="it-IT"/>
              </w:rPr>
            </w:pPr>
            <w:r w:rsidRPr="00D810EB">
              <w:rPr>
                <w:rFonts w:ascii="Garamond" w:eastAsia="Times New Roman" w:hAnsi="Garamond" w:cstheme="minorHAnsi"/>
                <w:b/>
                <w:bCs/>
                <w:color w:val="3465A4"/>
                <w:lang w:eastAsia="it-IT"/>
              </w:rPr>
              <w:t>Non applicabile alla data di approvazione della presente check list</w:t>
            </w:r>
          </w:p>
        </w:tc>
        <w:tc>
          <w:tcPr>
            <w:tcW w:w="987" w:type="pct"/>
            <w:vAlign w:val="center"/>
          </w:tcPr>
          <w:p w14:paraId="75C93387" w14:textId="3E091D6E" w:rsidR="00686D78" w:rsidRPr="00F647D3" w:rsidRDefault="00686D78" w:rsidP="00686D78">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di gara (Bando, avviso, capitolato, altro);</w:t>
            </w:r>
          </w:p>
          <w:p w14:paraId="219E7536" w14:textId="16F11532" w:rsidR="00686D78" w:rsidRPr="00F647D3" w:rsidRDefault="00686D78" w:rsidP="00686D78">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tc>
      </w:tr>
      <w:tr w:rsidR="00686D78" w:rsidRPr="00F647D3" w14:paraId="38358DC5" w14:textId="77777777" w:rsidTr="00FD3672">
        <w:trPr>
          <w:gridAfter w:val="2"/>
          <w:wAfter w:w="10" w:type="pct"/>
          <w:trHeight w:val="1408"/>
          <w:jc w:val="center"/>
        </w:trPr>
        <w:tc>
          <w:tcPr>
            <w:tcW w:w="182" w:type="pct"/>
            <w:shd w:val="clear" w:color="auto" w:fill="auto"/>
            <w:vAlign w:val="center"/>
          </w:tcPr>
          <w:p w14:paraId="6FC7A087" w14:textId="5B8BC1BD" w:rsidR="00686D78" w:rsidRPr="003B0B35" w:rsidRDefault="00686D78" w:rsidP="00686D78">
            <w:pPr>
              <w:spacing w:after="0" w:line="240" w:lineRule="auto"/>
              <w:jc w:val="center"/>
              <w:rPr>
                <w:rFonts w:ascii="Garamond" w:eastAsia="Times New Roman" w:hAnsi="Garamond" w:cs="Times New Roman"/>
                <w:lang w:eastAsia="it-IT"/>
              </w:rPr>
            </w:pPr>
            <w:r w:rsidRPr="003B0B35">
              <w:rPr>
                <w:rFonts w:ascii="Garamond" w:eastAsia="Times New Roman" w:hAnsi="Garamond" w:cs="Times New Roman"/>
                <w:lang w:eastAsia="it-IT"/>
              </w:rPr>
              <w:t>6.4</w:t>
            </w:r>
          </w:p>
        </w:tc>
        <w:tc>
          <w:tcPr>
            <w:tcW w:w="1453" w:type="pct"/>
            <w:shd w:val="clear" w:color="auto" w:fill="auto"/>
            <w:vAlign w:val="center"/>
          </w:tcPr>
          <w:p w14:paraId="58665720" w14:textId="11AFD395" w:rsidR="00686D78" w:rsidRPr="009C5194" w:rsidRDefault="00686D78" w:rsidP="00686D78">
            <w:pPr>
              <w:spacing w:after="0" w:line="240" w:lineRule="auto"/>
              <w:jc w:val="both"/>
              <w:rPr>
                <w:rFonts w:ascii="Garamond" w:eastAsia="Times New Roman" w:hAnsi="Garamond" w:cs="Times New Roman"/>
                <w:lang w:eastAsia="it-IT"/>
              </w:rPr>
            </w:pPr>
            <w:r w:rsidRPr="009C5194">
              <w:rPr>
                <w:rFonts w:ascii="Garamond" w:eastAsia="Times New Roman" w:hAnsi="Garamond" w:cs="Times New Roman"/>
                <w:lang w:eastAsia="it-IT"/>
              </w:rPr>
              <w:t>È stato verificato che le eventuali modifiche o varianti siano state autorizzate dal RUP con le modalità previste dall’ordinamento della stazione appaltante cui il RUP dipende, ai sensi dell’art. 120 del D.Lgs. n. 36/2023?</w:t>
            </w:r>
          </w:p>
        </w:tc>
        <w:tc>
          <w:tcPr>
            <w:tcW w:w="138" w:type="pct"/>
            <w:gridSpan w:val="2"/>
            <w:shd w:val="clear" w:color="auto" w:fill="auto"/>
            <w:vAlign w:val="center"/>
          </w:tcPr>
          <w:p w14:paraId="692938AB" w14:textId="77777777" w:rsidR="00686D78" w:rsidRPr="009C5194" w:rsidRDefault="00686D78" w:rsidP="00686D78">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6D6FF45A" w14:textId="77777777" w:rsidR="00686D78" w:rsidRPr="009C5194" w:rsidRDefault="00686D78" w:rsidP="00686D78">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7AFE00AD" w14:textId="2FD4AFF5" w:rsidR="00686D78" w:rsidRPr="009C5194" w:rsidRDefault="009C5194" w:rsidP="00686D78">
            <w:pPr>
              <w:spacing w:after="0" w:line="240" w:lineRule="auto"/>
              <w:jc w:val="center"/>
              <w:rPr>
                <w:rFonts w:ascii="Garamond" w:eastAsia="Times New Roman" w:hAnsi="Garamond" w:cs="Times New Roman"/>
                <w:b/>
                <w:bCs/>
                <w:color w:val="000000"/>
                <w:lang w:eastAsia="it-IT"/>
              </w:rPr>
            </w:pPr>
            <w:r w:rsidRPr="009C5194">
              <w:rPr>
                <w:rFonts w:ascii="Garamond" w:eastAsia="Times New Roman" w:hAnsi="Garamond" w:cs="Times New Roman"/>
                <w:b/>
                <w:bCs/>
                <w:color w:val="000000"/>
                <w:lang w:eastAsia="it-IT"/>
              </w:rPr>
              <w:t>X</w:t>
            </w:r>
          </w:p>
        </w:tc>
        <w:tc>
          <w:tcPr>
            <w:tcW w:w="876" w:type="pct"/>
            <w:shd w:val="clear" w:color="auto" w:fill="auto"/>
            <w:vAlign w:val="center"/>
          </w:tcPr>
          <w:p w14:paraId="7D6CE0E8" w14:textId="77777777" w:rsidR="00686D78" w:rsidRPr="009C5194" w:rsidRDefault="00686D78" w:rsidP="00686D78">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54FD326B" w14:textId="0E100754" w:rsidR="00686D78" w:rsidRPr="009C5194" w:rsidRDefault="00D810EB" w:rsidP="009C5194">
            <w:pPr>
              <w:spacing w:after="0" w:line="240" w:lineRule="auto"/>
              <w:jc w:val="both"/>
              <w:rPr>
                <w:rFonts w:ascii="Garamond" w:eastAsia="Times New Roman" w:hAnsi="Garamond" w:cs="Times New Roman"/>
                <w:b/>
                <w:bCs/>
                <w:color w:val="000000"/>
                <w:lang w:eastAsia="it-IT"/>
              </w:rPr>
            </w:pPr>
            <w:r w:rsidRPr="00D810EB">
              <w:rPr>
                <w:rFonts w:ascii="Garamond" w:eastAsia="Times New Roman" w:hAnsi="Garamond" w:cstheme="minorHAnsi"/>
                <w:b/>
                <w:bCs/>
                <w:color w:val="3465A4"/>
                <w:lang w:eastAsia="it-IT"/>
              </w:rPr>
              <w:t>Non applicabile alla data di approvazione della presente check list</w:t>
            </w:r>
          </w:p>
        </w:tc>
        <w:tc>
          <w:tcPr>
            <w:tcW w:w="987" w:type="pct"/>
            <w:vAlign w:val="center"/>
          </w:tcPr>
          <w:p w14:paraId="492AE773" w14:textId="7EBAE790" w:rsidR="00686D78" w:rsidRPr="00F647D3" w:rsidRDefault="00686D78" w:rsidP="00686D78">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Contratto di appalto;</w:t>
            </w:r>
          </w:p>
          <w:p w14:paraId="108422BE" w14:textId="1D8DB5F0" w:rsidR="00686D78" w:rsidRPr="00F647D3" w:rsidRDefault="00686D78" w:rsidP="00686D78">
            <w:pPr>
              <w:pStyle w:val="Paragrafoelenco"/>
              <w:numPr>
                <w:ilvl w:val="0"/>
                <w:numId w:val="3"/>
              </w:numPr>
              <w:spacing w:after="0" w:line="240" w:lineRule="auto"/>
              <w:ind w:left="136" w:hanging="141"/>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Atti sulle varianti/modifiche</w:t>
            </w:r>
          </w:p>
        </w:tc>
      </w:tr>
      <w:tr w:rsidR="00686D78" w:rsidRPr="00F647D3" w14:paraId="49E4B7E9" w14:textId="77777777" w:rsidTr="00B442E0">
        <w:trPr>
          <w:gridAfter w:val="2"/>
          <w:wAfter w:w="10" w:type="pct"/>
          <w:trHeight w:val="1012"/>
          <w:jc w:val="center"/>
        </w:trPr>
        <w:tc>
          <w:tcPr>
            <w:tcW w:w="182" w:type="pct"/>
            <w:shd w:val="clear" w:color="auto" w:fill="auto"/>
            <w:vAlign w:val="center"/>
          </w:tcPr>
          <w:p w14:paraId="4A51BF9F" w14:textId="7E31A472" w:rsidR="00686D78" w:rsidRPr="003B0B35" w:rsidRDefault="00686D78" w:rsidP="00686D78">
            <w:pPr>
              <w:spacing w:after="0" w:line="240" w:lineRule="auto"/>
              <w:jc w:val="center"/>
              <w:rPr>
                <w:rFonts w:ascii="Garamond" w:eastAsia="Times New Roman" w:hAnsi="Garamond" w:cs="Times New Roman"/>
                <w:lang w:eastAsia="it-IT"/>
              </w:rPr>
            </w:pPr>
            <w:r>
              <w:rPr>
                <w:rFonts w:ascii="Garamond" w:eastAsia="Times New Roman" w:hAnsi="Garamond" w:cs="Times New Roman"/>
                <w:lang w:eastAsia="it-IT"/>
              </w:rPr>
              <w:t>6.5</w:t>
            </w:r>
          </w:p>
        </w:tc>
        <w:tc>
          <w:tcPr>
            <w:tcW w:w="1453" w:type="pct"/>
            <w:shd w:val="clear" w:color="auto" w:fill="auto"/>
            <w:vAlign w:val="center"/>
          </w:tcPr>
          <w:p w14:paraId="3D311193" w14:textId="689F34BD" w:rsidR="00686D78" w:rsidRPr="009C5194" w:rsidRDefault="00686D78" w:rsidP="00686D78">
            <w:pPr>
              <w:spacing w:after="0" w:line="240" w:lineRule="auto"/>
              <w:jc w:val="both"/>
              <w:rPr>
                <w:rFonts w:ascii="Garamond" w:eastAsia="Times New Roman" w:hAnsi="Garamond" w:cs="Times New Roman"/>
                <w:color w:val="000000"/>
                <w:lang w:eastAsia="it-IT"/>
              </w:rPr>
            </w:pPr>
            <w:r w:rsidRPr="009C5194">
              <w:rPr>
                <w:rFonts w:ascii="Garamond" w:eastAsia="Times New Roman" w:hAnsi="Garamond" w:cs="Times New Roman"/>
                <w:color w:val="000000"/>
                <w:lang w:eastAsia="it-IT"/>
              </w:rPr>
              <w:t>È stato emesso il certificato di ultimazione lavori?</w:t>
            </w:r>
          </w:p>
        </w:tc>
        <w:tc>
          <w:tcPr>
            <w:tcW w:w="138" w:type="pct"/>
            <w:gridSpan w:val="2"/>
            <w:shd w:val="clear" w:color="auto" w:fill="auto"/>
            <w:vAlign w:val="center"/>
          </w:tcPr>
          <w:p w14:paraId="1E7C13F0" w14:textId="77777777" w:rsidR="00686D78" w:rsidRPr="009C5194" w:rsidRDefault="00686D78" w:rsidP="00686D78">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1915A85F" w14:textId="77777777" w:rsidR="00686D78" w:rsidRPr="009C5194" w:rsidRDefault="00686D78" w:rsidP="00686D78">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6EE8F13E" w14:textId="0E04357A" w:rsidR="00686D78" w:rsidRPr="009C5194" w:rsidRDefault="009C5194" w:rsidP="00686D78">
            <w:pPr>
              <w:spacing w:after="0" w:line="240" w:lineRule="auto"/>
              <w:jc w:val="center"/>
              <w:rPr>
                <w:rFonts w:ascii="Garamond" w:eastAsia="Times New Roman" w:hAnsi="Garamond" w:cs="Times New Roman"/>
                <w:b/>
                <w:bCs/>
                <w:color w:val="000000"/>
                <w:lang w:eastAsia="it-IT"/>
              </w:rPr>
            </w:pPr>
            <w:r w:rsidRPr="009C5194">
              <w:rPr>
                <w:rFonts w:ascii="Garamond" w:eastAsia="Times New Roman" w:hAnsi="Garamond" w:cs="Times New Roman"/>
                <w:b/>
                <w:bCs/>
                <w:color w:val="000000"/>
                <w:lang w:eastAsia="it-IT"/>
              </w:rPr>
              <w:t>X</w:t>
            </w:r>
          </w:p>
        </w:tc>
        <w:tc>
          <w:tcPr>
            <w:tcW w:w="876" w:type="pct"/>
            <w:shd w:val="clear" w:color="auto" w:fill="auto"/>
            <w:vAlign w:val="center"/>
          </w:tcPr>
          <w:p w14:paraId="797BC238" w14:textId="77777777" w:rsidR="00686D78" w:rsidRPr="009C5194" w:rsidRDefault="00686D78" w:rsidP="00686D78">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1BD6D15C" w14:textId="4D82DFBD" w:rsidR="00686D78" w:rsidRPr="009C5194" w:rsidRDefault="00D810EB" w:rsidP="009C5194">
            <w:pPr>
              <w:spacing w:after="0" w:line="240" w:lineRule="auto"/>
              <w:jc w:val="both"/>
              <w:rPr>
                <w:rFonts w:ascii="Garamond" w:eastAsia="Times New Roman" w:hAnsi="Garamond" w:cs="Times New Roman"/>
                <w:b/>
                <w:bCs/>
                <w:color w:val="000000"/>
                <w:lang w:eastAsia="it-IT"/>
              </w:rPr>
            </w:pPr>
            <w:r w:rsidRPr="00D810EB">
              <w:rPr>
                <w:rFonts w:ascii="Garamond" w:eastAsia="Times New Roman" w:hAnsi="Garamond" w:cstheme="minorHAnsi"/>
                <w:b/>
                <w:bCs/>
                <w:color w:val="3465A4"/>
                <w:lang w:eastAsia="it-IT"/>
              </w:rPr>
              <w:t>Non applicabile alla data di approvazione della presente check list</w:t>
            </w:r>
          </w:p>
        </w:tc>
        <w:tc>
          <w:tcPr>
            <w:tcW w:w="987" w:type="pct"/>
            <w:vAlign w:val="center"/>
          </w:tcPr>
          <w:p w14:paraId="1B2A895F" w14:textId="56DA0600" w:rsidR="00686D78" w:rsidRPr="00F647D3" w:rsidRDefault="00686D78" w:rsidP="00686D78">
            <w:pPr>
              <w:spacing w:after="0" w:line="240" w:lineRule="auto"/>
              <w:jc w:val="both"/>
              <w:rPr>
                <w:rFonts w:ascii="Garamond" w:eastAsia="Times New Roman" w:hAnsi="Garamond" w:cs="Times New Roman"/>
                <w:color w:val="000000"/>
                <w:lang w:eastAsia="it-IT"/>
              </w:rPr>
            </w:pPr>
            <w:r w:rsidRPr="00EC5637">
              <w:rPr>
                <w:rFonts w:ascii="Garamond" w:eastAsia="Times New Roman" w:hAnsi="Garamond" w:cs="Times New Roman"/>
                <w:color w:val="000000"/>
                <w:lang w:eastAsia="it-IT"/>
              </w:rPr>
              <w:t>Certificato di ultimazione dei lavori</w:t>
            </w:r>
          </w:p>
        </w:tc>
      </w:tr>
      <w:tr w:rsidR="00686D78" w:rsidRPr="00F647D3" w14:paraId="2DEAF485" w14:textId="77777777" w:rsidTr="00B442E0">
        <w:trPr>
          <w:gridAfter w:val="2"/>
          <w:wAfter w:w="10" w:type="pct"/>
          <w:trHeight w:val="1012"/>
          <w:jc w:val="center"/>
        </w:trPr>
        <w:tc>
          <w:tcPr>
            <w:tcW w:w="182" w:type="pct"/>
            <w:shd w:val="clear" w:color="auto" w:fill="auto"/>
            <w:vAlign w:val="center"/>
          </w:tcPr>
          <w:p w14:paraId="25165368" w14:textId="0819D4BE" w:rsidR="00686D78" w:rsidRPr="003B0B35" w:rsidRDefault="00686D78" w:rsidP="00686D78">
            <w:pPr>
              <w:spacing w:after="0" w:line="240" w:lineRule="auto"/>
              <w:jc w:val="center"/>
              <w:rPr>
                <w:rFonts w:ascii="Garamond" w:eastAsia="Times New Roman" w:hAnsi="Garamond" w:cs="Times New Roman"/>
                <w:lang w:eastAsia="it-IT"/>
              </w:rPr>
            </w:pPr>
            <w:r>
              <w:rPr>
                <w:rFonts w:ascii="Garamond" w:eastAsia="Times New Roman" w:hAnsi="Garamond" w:cs="Times New Roman"/>
                <w:lang w:eastAsia="it-IT"/>
              </w:rPr>
              <w:t>6.6</w:t>
            </w:r>
          </w:p>
        </w:tc>
        <w:tc>
          <w:tcPr>
            <w:tcW w:w="1453" w:type="pct"/>
            <w:shd w:val="clear" w:color="auto" w:fill="auto"/>
            <w:vAlign w:val="center"/>
          </w:tcPr>
          <w:p w14:paraId="648A8024" w14:textId="7D7F69C5" w:rsidR="00686D78" w:rsidRPr="009C5194" w:rsidRDefault="00686D78" w:rsidP="00686D78">
            <w:pPr>
              <w:spacing w:after="0" w:line="240" w:lineRule="auto"/>
              <w:jc w:val="both"/>
              <w:rPr>
                <w:rFonts w:ascii="Garamond" w:eastAsia="Times New Roman" w:hAnsi="Garamond" w:cs="Times New Roman"/>
                <w:color w:val="000000"/>
                <w:lang w:eastAsia="it-IT"/>
              </w:rPr>
            </w:pPr>
            <w:r w:rsidRPr="009C5194">
              <w:rPr>
                <w:rFonts w:ascii="Garamond" w:eastAsia="Times New Roman" w:hAnsi="Garamond" w:cs="Times New Roman"/>
                <w:color w:val="000000"/>
                <w:lang w:eastAsia="it-IT"/>
              </w:rPr>
              <w:t>È stata rispettata la durata prevista nel contratto?</w:t>
            </w:r>
          </w:p>
        </w:tc>
        <w:tc>
          <w:tcPr>
            <w:tcW w:w="138" w:type="pct"/>
            <w:gridSpan w:val="2"/>
            <w:shd w:val="clear" w:color="auto" w:fill="auto"/>
            <w:vAlign w:val="center"/>
          </w:tcPr>
          <w:p w14:paraId="3062CA3C" w14:textId="77777777" w:rsidR="00686D78" w:rsidRPr="009C5194" w:rsidRDefault="00686D78" w:rsidP="00686D78">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58F51B83" w14:textId="77777777" w:rsidR="00686D78" w:rsidRPr="009C5194" w:rsidRDefault="00686D78" w:rsidP="00686D78">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4E2D67E0" w14:textId="0460EC5A" w:rsidR="00686D78" w:rsidRPr="009C5194" w:rsidRDefault="009C5194" w:rsidP="00686D78">
            <w:pPr>
              <w:spacing w:after="0" w:line="240" w:lineRule="auto"/>
              <w:jc w:val="center"/>
              <w:rPr>
                <w:rFonts w:ascii="Garamond" w:eastAsia="Times New Roman" w:hAnsi="Garamond" w:cs="Times New Roman"/>
                <w:b/>
                <w:bCs/>
                <w:color w:val="000000"/>
                <w:lang w:eastAsia="it-IT"/>
              </w:rPr>
            </w:pPr>
            <w:r w:rsidRPr="009C5194">
              <w:rPr>
                <w:rFonts w:ascii="Garamond" w:eastAsia="Times New Roman" w:hAnsi="Garamond" w:cs="Times New Roman"/>
                <w:b/>
                <w:bCs/>
                <w:color w:val="000000"/>
                <w:lang w:eastAsia="it-IT"/>
              </w:rPr>
              <w:t>X</w:t>
            </w:r>
          </w:p>
        </w:tc>
        <w:tc>
          <w:tcPr>
            <w:tcW w:w="876" w:type="pct"/>
            <w:shd w:val="clear" w:color="auto" w:fill="auto"/>
            <w:vAlign w:val="center"/>
          </w:tcPr>
          <w:p w14:paraId="3EF6DCCF" w14:textId="77777777" w:rsidR="00686D78" w:rsidRPr="009C5194" w:rsidRDefault="00686D78" w:rsidP="00686D78">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1F81C246" w14:textId="7009DE4B" w:rsidR="00686D78" w:rsidRPr="009C5194" w:rsidRDefault="00D810EB" w:rsidP="009C5194">
            <w:pPr>
              <w:spacing w:after="0" w:line="240" w:lineRule="auto"/>
              <w:jc w:val="both"/>
              <w:rPr>
                <w:rFonts w:ascii="Garamond" w:eastAsia="Times New Roman" w:hAnsi="Garamond" w:cs="Times New Roman"/>
                <w:b/>
                <w:bCs/>
                <w:color w:val="000000"/>
                <w:lang w:eastAsia="it-IT"/>
              </w:rPr>
            </w:pPr>
            <w:r w:rsidRPr="00D810EB">
              <w:rPr>
                <w:rFonts w:ascii="Garamond" w:eastAsia="Times New Roman" w:hAnsi="Garamond" w:cstheme="minorHAnsi"/>
                <w:b/>
                <w:bCs/>
                <w:color w:val="3465A4"/>
                <w:lang w:eastAsia="it-IT"/>
              </w:rPr>
              <w:t>Non applicabile alla data di approvazione della presente check list</w:t>
            </w:r>
          </w:p>
        </w:tc>
        <w:tc>
          <w:tcPr>
            <w:tcW w:w="987" w:type="pct"/>
            <w:vAlign w:val="center"/>
          </w:tcPr>
          <w:p w14:paraId="5F20C2EE" w14:textId="77777777" w:rsidR="00686D78" w:rsidRDefault="00686D78" w:rsidP="00686D78">
            <w:pPr>
              <w:pStyle w:val="Paragrafoelenco"/>
              <w:numPr>
                <w:ilvl w:val="0"/>
                <w:numId w:val="14"/>
              </w:numPr>
              <w:spacing w:after="0" w:line="240" w:lineRule="auto"/>
              <w:ind w:left="168" w:hanging="142"/>
              <w:jc w:val="both"/>
              <w:rPr>
                <w:rFonts w:ascii="Garamond" w:eastAsia="Times New Roman" w:hAnsi="Garamond" w:cs="Times New Roman"/>
                <w:color w:val="000000"/>
                <w:lang w:eastAsia="it-IT"/>
              </w:rPr>
            </w:pPr>
            <w:r w:rsidRPr="00EC5637">
              <w:rPr>
                <w:rFonts w:ascii="Garamond" w:eastAsia="Times New Roman" w:hAnsi="Garamond" w:cs="Times New Roman"/>
                <w:color w:val="000000"/>
                <w:lang w:eastAsia="it-IT"/>
              </w:rPr>
              <w:t>Contratto</w:t>
            </w:r>
          </w:p>
          <w:p w14:paraId="5006BF6F" w14:textId="31CEA1C5" w:rsidR="00686D78" w:rsidRPr="00EC5637" w:rsidRDefault="00686D78" w:rsidP="00686D78">
            <w:pPr>
              <w:pStyle w:val="Paragrafoelenco"/>
              <w:numPr>
                <w:ilvl w:val="0"/>
                <w:numId w:val="14"/>
              </w:numPr>
              <w:spacing w:after="0" w:line="240" w:lineRule="auto"/>
              <w:ind w:left="168" w:hanging="142"/>
              <w:jc w:val="both"/>
              <w:rPr>
                <w:rFonts w:ascii="Garamond" w:eastAsia="Times New Roman" w:hAnsi="Garamond" w:cs="Times New Roman"/>
                <w:color w:val="000000"/>
                <w:lang w:eastAsia="it-IT"/>
              </w:rPr>
            </w:pPr>
            <w:r w:rsidRPr="00EC5637">
              <w:rPr>
                <w:rFonts w:ascii="Garamond" w:eastAsia="Times New Roman" w:hAnsi="Garamond" w:cs="Times New Roman"/>
                <w:color w:val="000000"/>
                <w:lang w:eastAsia="it-IT"/>
              </w:rPr>
              <w:t>Certificato di ultimazione dei lavori</w:t>
            </w:r>
          </w:p>
        </w:tc>
      </w:tr>
      <w:tr w:rsidR="00686D78" w:rsidRPr="00F647D3" w14:paraId="674B6D75" w14:textId="77777777" w:rsidTr="00B442E0">
        <w:trPr>
          <w:gridAfter w:val="2"/>
          <w:wAfter w:w="10" w:type="pct"/>
          <w:trHeight w:val="1012"/>
          <w:jc w:val="center"/>
        </w:trPr>
        <w:tc>
          <w:tcPr>
            <w:tcW w:w="182" w:type="pct"/>
            <w:shd w:val="clear" w:color="auto" w:fill="auto"/>
            <w:vAlign w:val="center"/>
          </w:tcPr>
          <w:p w14:paraId="449817C4" w14:textId="2D632D07" w:rsidR="00686D78" w:rsidRPr="003B0B35" w:rsidRDefault="00686D78" w:rsidP="00686D78">
            <w:pPr>
              <w:spacing w:after="0" w:line="240" w:lineRule="auto"/>
              <w:jc w:val="center"/>
              <w:rPr>
                <w:rFonts w:ascii="Garamond" w:eastAsia="Times New Roman" w:hAnsi="Garamond" w:cs="Times New Roman"/>
                <w:lang w:eastAsia="it-IT"/>
              </w:rPr>
            </w:pPr>
            <w:r>
              <w:rPr>
                <w:rFonts w:ascii="Garamond" w:eastAsia="Times New Roman" w:hAnsi="Garamond" w:cs="Times New Roman"/>
                <w:lang w:eastAsia="it-IT"/>
              </w:rPr>
              <w:lastRenderedPageBreak/>
              <w:t>6.7</w:t>
            </w:r>
          </w:p>
        </w:tc>
        <w:tc>
          <w:tcPr>
            <w:tcW w:w="1453" w:type="pct"/>
            <w:shd w:val="clear" w:color="auto" w:fill="auto"/>
            <w:vAlign w:val="center"/>
          </w:tcPr>
          <w:p w14:paraId="19D48642" w14:textId="6A13158C" w:rsidR="00686D78" w:rsidRPr="00F647D3" w:rsidRDefault="00686D78" w:rsidP="00686D78">
            <w:pPr>
              <w:spacing w:after="0" w:line="240" w:lineRule="auto"/>
              <w:jc w:val="both"/>
              <w:rPr>
                <w:rFonts w:ascii="Garamond" w:eastAsia="Times New Roman" w:hAnsi="Garamond" w:cs="Times New Roman"/>
                <w:color w:val="000000"/>
                <w:lang w:eastAsia="it-IT"/>
              </w:rPr>
            </w:pPr>
            <w:r w:rsidRPr="006F4DD2">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38" w:type="pct"/>
            <w:gridSpan w:val="2"/>
            <w:shd w:val="clear" w:color="auto" w:fill="auto"/>
            <w:vAlign w:val="center"/>
          </w:tcPr>
          <w:p w14:paraId="092F5378" w14:textId="77777777" w:rsidR="00686D78" w:rsidRPr="00F647D3" w:rsidRDefault="00686D78" w:rsidP="00686D78">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77A1CCA0" w14:textId="77777777" w:rsidR="00686D78" w:rsidRPr="00F647D3" w:rsidRDefault="00686D78" w:rsidP="00686D78">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15341282" w14:textId="0EA6235A" w:rsidR="00686D78" w:rsidRPr="00F647D3" w:rsidRDefault="009C5194" w:rsidP="00686D7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09B6CCC9" w14:textId="77777777" w:rsidR="00686D78" w:rsidRPr="00F647D3" w:rsidRDefault="00686D78" w:rsidP="00686D78">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44DB0067" w14:textId="6A2D37BC" w:rsidR="00686D78" w:rsidRPr="00F647D3" w:rsidRDefault="00D810EB" w:rsidP="009C5194">
            <w:pPr>
              <w:spacing w:after="0" w:line="240" w:lineRule="auto"/>
              <w:jc w:val="both"/>
              <w:rPr>
                <w:rFonts w:ascii="Garamond" w:eastAsia="Times New Roman" w:hAnsi="Garamond" w:cs="Times New Roman"/>
                <w:b/>
                <w:bCs/>
                <w:color w:val="000000"/>
                <w:lang w:eastAsia="it-IT"/>
              </w:rPr>
            </w:pPr>
            <w:r w:rsidRPr="00D810EB">
              <w:rPr>
                <w:rFonts w:ascii="Garamond" w:eastAsia="Times New Roman" w:hAnsi="Garamond" w:cstheme="minorHAnsi"/>
                <w:b/>
                <w:bCs/>
                <w:color w:val="3465A4"/>
                <w:lang w:eastAsia="it-IT"/>
              </w:rPr>
              <w:t>Non applicabile alla data di approvazione della presente check list</w:t>
            </w:r>
          </w:p>
        </w:tc>
        <w:tc>
          <w:tcPr>
            <w:tcW w:w="987" w:type="pct"/>
            <w:vAlign w:val="center"/>
          </w:tcPr>
          <w:p w14:paraId="2AA24B8A" w14:textId="77777777" w:rsidR="00686D78" w:rsidRDefault="00686D78" w:rsidP="00686D78">
            <w:pPr>
              <w:pStyle w:val="Paragrafoelenco"/>
              <w:numPr>
                <w:ilvl w:val="0"/>
                <w:numId w:val="15"/>
              </w:numPr>
              <w:spacing w:after="0" w:line="240" w:lineRule="auto"/>
              <w:ind w:left="168" w:hanging="142"/>
              <w:jc w:val="both"/>
              <w:rPr>
                <w:rFonts w:ascii="Garamond" w:eastAsia="Times New Roman" w:hAnsi="Garamond" w:cs="Times New Roman"/>
                <w:color w:val="000000"/>
                <w:lang w:eastAsia="it-IT"/>
              </w:rPr>
            </w:pPr>
            <w:r w:rsidRPr="006F4DD2">
              <w:rPr>
                <w:rFonts w:ascii="Garamond" w:eastAsia="Times New Roman" w:hAnsi="Garamond" w:cs="Times New Roman"/>
                <w:color w:val="000000"/>
                <w:lang w:eastAsia="it-IT"/>
              </w:rPr>
              <w:t>Contratto</w:t>
            </w:r>
          </w:p>
          <w:p w14:paraId="3EAE1387" w14:textId="77777777" w:rsidR="00686D78" w:rsidRDefault="00686D78" w:rsidP="00686D78">
            <w:pPr>
              <w:pStyle w:val="Paragrafoelenco"/>
              <w:numPr>
                <w:ilvl w:val="0"/>
                <w:numId w:val="15"/>
              </w:numPr>
              <w:spacing w:after="0" w:line="240" w:lineRule="auto"/>
              <w:ind w:left="168" w:hanging="142"/>
              <w:jc w:val="both"/>
              <w:rPr>
                <w:rFonts w:ascii="Garamond" w:eastAsia="Times New Roman" w:hAnsi="Garamond" w:cs="Times New Roman"/>
                <w:color w:val="000000"/>
                <w:lang w:eastAsia="it-IT"/>
              </w:rPr>
            </w:pPr>
            <w:r w:rsidRPr="006F4DD2">
              <w:rPr>
                <w:rFonts w:ascii="Garamond" w:eastAsia="Times New Roman" w:hAnsi="Garamond" w:cs="Times New Roman"/>
                <w:color w:val="000000"/>
                <w:lang w:eastAsia="it-IT"/>
              </w:rPr>
              <w:t>Verbali di proroga, sospensione e ripresa dei lavori</w:t>
            </w:r>
          </w:p>
          <w:p w14:paraId="20AB50E7" w14:textId="5645612E" w:rsidR="00686D78" w:rsidRPr="006F4DD2" w:rsidRDefault="00686D78" w:rsidP="00686D78">
            <w:pPr>
              <w:pStyle w:val="Paragrafoelenco"/>
              <w:numPr>
                <w:ilvl w:val="0"/>
                <w:numId w:val="15"/>
              </w:numPr>
              <w:spacing w:after="0" w:line="240" w:lineRule="auto"/>
              <w:ind w:left="168" w:hanging="142"/>
              <w:jc w:val="both"/>
              <w:rPr>
                <w:rFonts w:ascii="Garamond" w:eastAsia="Times New Roman" w:hAnsi="Garamond" w:cs="Times New Roman"/>
                <w:color w:val="000000"/>
                <w:lang w:eastAsia="it-IT"/>
              </w:rPr>
            </w:pPr>
            <w:r w:rsidRPr="006F4DD2">
              <w:rPr>
                <w:rFonts w:ascii="Garamond" w:eastAsia="Times New Roman" w:hAnsi="Garamond" w:cs="Times New Roman"/>
                <w:color w:val="000000"/>
                <w:lang w:eastAsia="it-IT"/>
              </w:rPr>
              <w:t>Certificato di ultimazione dei lavori</w:t>
            </w:r>
          </w:p>
        </w:tc>
      </w:tr>
      <w:tr w:rsidR="00686D78" w:rsidRPr="00F647D3" w14:paraId="2274C236" w14:textId="77777777" w:rsidTr="00B442E0">
        <w:trPr>
          <w:gridAfter w:val="2"/>
          <w:wAfter w:w="10" w:type="pct"/>
          <w:trHeight w:val="1012"/>
          <w:jc w:val="center"/>
        </w:trPr>
        <w:tc>
          <w:tcPr>
            <w:tcW w:w="182" w:type="pct"/>
            <w:shd w:val="clear" w:color="auto" w:fill="auto"/>
            <w:vAlign w:val="center"/>
          </w:tcPr>
          <w:p w14:paraId="39D4B6D4" w14:textId="6D77835E" w:rsidR="00686D78" w:rsidRPr="00F647D3" w:rsidRDefault="00686D78" w:rsidP="00686D78">
            <w:pPr>
              <w:spacing w:after="0" w:line="240" w:lineRule="auto"/>
              <w:jc w:val="center"/>
              <w:rPr>
                <w:rFonts w:ascii="Garamond" w:eastAsia="Times New Roman" w:hAnsi="Garamond" w:cs="Times New Roman"/>
                <w:color w:val="000000"/>
                <w:lang w:eastAsia="it-IT"/>
              </w:rPr>
            </w:pPr>
            <w:r w:rsidRPr="003B0B35">
              <w:rPr>
                <w:rFonts w:ascii="Garamond" w:eastAsia="Times New Roman" w:hAnsi="Garamond" w:cs="Times New Roman"/>
                <w:lang w:eastAsia="it-IT"/>
              </w:rPr>
              <w:t>6.</w:t>
            </w:r>
            <w:r>
              <w:rPr>
                <w:rFonts w:ascii="Garamond" w:eastAsia="Times New Roman" w:hAnsi="Garamond" w:cs="Times New Roman"/>
                <w:lang w:eastAsia="it-IT"/>
              </w:rPr>
              <w:t>8</w:t>
            </w:r>
          </w:p>
        </w:tc>
        <w:tc>
          <w:tcPr>
            <w:tcW w:w="1453" w:type="pct"/>
            <w:shd w:val="clear" w:color="auto" w:fill="auto"/>
            <w:vAlign w:val="center"/>
          </w:tcPr>
          <w:p w14:paraId="3076AA80" w14:textId="023DC0F8" w:rsidR="00686D78" w:rsidRPr="00F647D3" w:rsidRDefault="00686D78" w:rsidP="00686D78">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È stato trasmesso il certificato di regolare esecuzione/collaudo/certificato di verifica di conformità?</w:t>
            </w:r>
          </w:p>
        </w:tc>
        <w:tc>
          <w:tcPr>
            <w:tcW w:w="138" w:type="pct"/>
            <w:gridSpan w:val="2"/>
            <w:shd w:val="clear" w:color="auto" w:fill="auto"/>
            <w:vAlign w:val="center"/>
          </w:tcPr>
          <w:p w14:paraId="5377AEEA" w14:textId="77777777" w:rsidR="00686D78" w:rsidRPr="00F647D3" w:rsidRDefault="00686D78" w:rsidP="00686D78">
            <w:pPr>
              <w:spacing w:after="0" w:line="240" w:lineRule="auto"/>
              <w:jc w:val="center"/>
              <w:rPr>
                <w:rFonts w:ascii="Garamond" w:eastAsia="Times New Roman" w:hAnsi="Garamond" w:cs="Times New Roman"/>
                <w:b/>
                <w:bCs/>
                <w:color w:val="000000"/>
                <w:lang w:eastAsia="it-IT"/>
              </w:rPr>
            </w:pPr>
          </w:p>
        </w:tc>
        <w:tc>
          <w:tcPr>
            <w:tcW w:w="168" w:type="pct"/>
            <w:gridSpan w:val="2"/>
            <w:shd w:val="clear" w:color="auto" w:fill="auto"/>
            <w:vAlign w:val="center"/>
          </w:tcPr>
          <w:p w14:paraId="317E2C9D" w14:textId="77777777" w:rsidR="00686D78" w:rsidRPr="00F647D3" w:rsidRDefault="00686D78" w:rsidP="00686D78">
            <w:pPr>
              <w:spacing w:after="0" w:line="240" w:lineRule="auto"/>
              <w:jc w:val="center"/>
              <w:rPr>
                <w:rFonts w:ascii="Garamond" w:eastAsia="Times New Roman" w:hAnsi="Garamond" w:cs="Times New Roman"/>
                <w:b/>
                <w:bCs/>
                <w:color w:val="000000"/>
                <w:lang w:eastAsia="it-IT"/>
              </w:rPr>
            </w:pPr>
          </w:p>
        </w:tc>
        <w:tc>
          <w:tcPr>
            <w:tcW w:w="224" w:type="pct"/>
            <w:shd w:val="clear" w:color="auto" w:fill="auto"/>
            <w:vAlign w:val="center"/>
          </w:tcPr>
          <w:p w14:paraId="50824233" w14:textId="0ADF52E4" w:rsidR="00686D78" w:rsidRPr="00F647D3" w:rsidRDefault="00D810EB" w:rsidP="00686D7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876" w:type="pct"/>
            <w:shd w:val="clear" w:color="auto" w:fill="auto"/>
            <w:vAlign w:val="center"/>
          </w:tcPr>
          <w:p w14:paraId="30327D17" w14:textId="77777777" w:rsidR="00686D78" w:rsidRPr="00F647D3" w:rsidRDefault="00686D78" w:rsidP="00686D78">
            <w:pPr>
              <w:spacing w:after="0" w:line="240" w:lineRule="auto"/>
              <w:jc w:val="both"/>
              <w:rPr>
                <w:rFonts w:ascii="Garamond" w:eastAsia="Times New Roman" w:hAnsi="Garamond" w:cs="Times New Roman"/>
                <w:b/>
                <w:bCs/>
                <w:color w:val="000000"/>
                <w:lang w:eastAsia="it-IT"/>
              </w:rPr>
            </w:pPr>
          </w:p>
        </w:tc>
        <w:tc>
          <w:tcPr>
            <w:tcW w:w="962" w:type="pct"/>
            <w:gridSpan w:val="2"/>
            <w:shd w:val="clear" w:color="auto" w:fill="auto"/>
            <w:vAlign w:val="center"/>
          </w:tcPr>
          <w:p w14:paraId="1BF597AD" w14:textId="5C0BDE71" w:rsidR="00686D78" w:rsidRPr="00F647D3" w:rsidRDefault="00D810EB" w:rsidP="009C5194">
            <w:pPr>
              <w:spacing w:after="0" w:line="240" w:lineRule="auto"/>
              <w:jc w:val="both"/>
              <w:rPr>
                <w:rFonts w:ascii="Garamond" w:eastAsia="Times New Roman" w:hAnsi="Garamond" w:cs="Times New Roman"/>
                <w:b/>
                <w:bCs/>
                <w:color w:val="000000"/>
                <w:lang w:eastAsia="it-IT"/>
              </w:rPr>
            </w:pPr>
            <w:r w:rsidRPr="00D810EB">
              <w:rPr>
                <w:rFonts w:ascii="Garamond" w:eastAsia="Times New Roman" w:hAnsi="Garamond" w:cstheme="minorHAnsi"/>
                <w:b/>
                <w:bCs/>
                <w:color w:val="3465A4"/>
                <w:lang w:eastAsia="it-IT"/>
              </w:rPr>
              <w:t>Non applicabile alla data di approvazione della presente check list</w:t>
            </w:r>
          </w:p>
        </w:tc>
        <w:tc>
          <w:tcPr>
            <w:tcW w:w="987" w:type="pct"/>
            <w:vAlign w:val="center"/>
          </w:tcPr>
          <w:p w14:paraId="37C883CB" w14:textId="021B090E" w:rsidR="00686D78" w:rsidRPr="00F647D3" w:rsidRDefault="00686D78" w:rsidP="00686D78">
            <w:pPr>
              <w:spacing w:after="0" w:line="240" w:lineRule="auto"/>
              <w:jc w:val="both"/>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Certificato di regolare</w:t>
            </w:r>
            <w:r>
              <w:rPr>
                <w:rFonts w:ascii="Garamond" w:eastAsia="Times New Roman" w:hAnsi="Garamond" w:cs="Times New Roman"/>
                <w:color w:val="000000"/>
                <w:lang w:eastAsia="it-IT"/>
              </w:rPr>
              <w:t xml:space="preserve"> </w:t>
            </w:r>
            <w:r w:rsidRPr="00F647D3">
              <w:rPr>
                <w:rFonts w:ascii="Garamond" w:eastAsia="Times New Roman" w:hAnsi="Garamond" w:cs="Times New Roman"/>
                <w:color w:val="000000"/>
                <w:lang w:eastAsia="it-IT"/>
              </w:rPr>
              <w:t>esecuzione/collaudo/certificato di verifica di conformità</w:t>
            </w:r>
          </w:p>
        </w:tc>
      </w:tr>
    </w:tbl>
    <w:p w14:paraId="56A653DB" w14:textId="713BA378" w:rsidR="004D3DB6" w:rsidRPr="00F647D3" w:rsidRDefault="004D3DB6" w:rsidP="00457E72"/>
    <w:p w14:paraId="17FB380B" w14:textId="77777777" w:rsidR="00FD4945" w:rsidRPr="00F647D3"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F647D3"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F647D3" w:rsidRDefault="00457E72" w:rsidP="006B7FF4">
            <w:pPr>
              <w:spacing w:after="0" w:line="240" w:lineRule="auto"/>
              <w:jc w:val="center"/>
              <w:rPr>
                <w:rFonts w:ascii="Garamond" w:eastAsia="Times New Roman" w:hAnsi="Garamond" w:cs="Times New Roman"/>
                <w:b/>
                <w:bCs/>
                <w:lang w:eastAsia="it-IT"/>
              </w:rPr>
            </w:pPr>
            <w:r w:rsidRPr="00F647D3">
              <w:br w:type="page"/>
            </w:r>
            <w:r w:rsidRPr="00F647D3">
              <w:rPr>
                <w:rFonts w:ascii="Garamond" w:eastAsia="Times New Roman" w:hAnsi="Garamond" w:cs="Times New Roman"/>
                <w:b/>
                <w:bCs/>
                <w:lang w:eastAsia="it-IT"/>
              </w:rPr>
              <w:t>ESITI</w:t>
            </w:r>
          </w:p>
        </w:tc>
      </w:tr>
      <w:tr w:rsidR="00457E72" w:rsidRPr="00F647D3"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F647D3" w:rsidRDefault="00457E72" w:rsidP="006B7FF4">
            <w:pPr>
              <w:spacing w:after="0" w:line="240" w:lineRule="auto"/>
              <w:jc w:val="center"/>
              <w:rPr>
                <w:rFonts w:ascii="Garamond" w:eastAsia="Times New Roman" w:hAnsi="Garamond" w:cs="Times New Roman"/>
                <w:b/>
                <w:bCs/>
                <w:color w:val="000000"/>
                <w:lang w:eastAsia="it-IT"/>
              </w:rPr>
            </w:pPr>
            <w:r w:rsidRPr="00F647D3">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08BD9573" w:rsidR="00457E72" w:rsidRPr="00D810EB" w:rsidRDefault="00D810EB" w:rsidP="006B7FF4">
            <w:pPr>
              <w:spacing w:after="0" w:line="240" w:lineRule="auto"/>
              <w:jc w:val="center"/>
              <w:rPr>
                <w:rFonts w:ascii="Garamond" w:eastAsia="Times New Roman" w:hAnsi="Garamond" w:cs="Times New Roman"/>
                <w:b/>
                <w:color w:val="000000"/>
                <w:lang w:eastAsia="it-IT"/>
              </w:rPr>
            </w:pPr>
            <w:r>
              <w:rPr>
                <w:rFonts w:ascii="Garamond" w:eastAsia="Times New Roman" w:hAnsi="Garamond" w:cs="Times New Roman"/>
                <w:b/>
                <w:color w:val="000000"/>
                <w:lang w:eastAsia="it-IT"/>
              </w:rPr>
              <w:t>X</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9C5194" w:rsidRDefault="00457E72" w:rsidP="006B7FF4">
            <w:pPr>
              <w:spacing w:after="0" w:line="240" w:lineRule="auto"/>
              <w:jc w:val="center"/>
              <w:rPr>
                <w:rFonts w:ascii="Garamond" w:eastAsia="Times New Roman" w:hAnsi="Garamond" w:cs="Times New Roman"/>
                <w:color w:val="000000"/>
                <w:lang w:eastAsia="it-IT"/>
              </w:rPr>
            </w:pPr>
            <w:r w:rsidRPr="009C5194">
              <w:rPr>
                <w:rFonts w:ascii="Garamond" w:eastAsia="Times New Roman" w:hAnsi="Garamond" w:cs="Times New Roman"/>
                <w:color w:val="000000"/>
                <w:lang w:eastAsia="it-IT"/>
              </w:rPr>
              <w:t>POSITIVO</w:t>
            </w:r>
          </w:p>
        </w:tc>
      </w:tr>
      <w:tr w:rsidR="00457E72" w:rsidRPr="00F647D3"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F647D3"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F647D3" w:rsidRDefault="00457E72" w:rsidP="006B7FF4">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F647D3" w:rsidRDefault="00457E72" w:rsidP="006B7FF4">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PARZIALMENTE POSITIVO</w:t>
            </w:r>
          </w:p>
        </w:tc>
      </w:tr>
      <w:tr w:rsidR="00457E72" w:rsidRPr="00F647D3"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F647D3"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F647D3" w:rsidRDefault="00457E72" w:rsidP="006B7FF4">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F647D3" w:rsidRDefault="00457E72" w:rsidP="006B7FF4">
            <w:pPr>
              <w:spacing w:after="0" w:line="240" w:lineRule="auto"/>
              <w:jc w:val="center"/>
              <w:rPr>
                <w:rFonts w:ascii="Garamond" w:eastAsia="Times New Roman" w:hAnsi="Garamond" w:cs="Times New Roman"/>
                <w:color w:val="000000"/>
                <w:lang w:eastAsia="it-IT"/>
              </w:rPr>
            </w:pPr>
            <w:r w:rsidRPr="00F647D3">
              <w:rPr>
                <w:rFonts w:ascii="Garamond" w:eastAsia="Times New Roman" w:hAnsi="Garamond" w:cs="Times New Roman"/>
                <w:color w:val="000000"/>
                <w:lang w:eastAsia="it-IT"/>
              </w:rPr>
              <w:t>NEGATIVO</w:t>
            </w:r>
          </w:p>
        </w:tc>
      </w:tr>
    </w:tbl>
    <w:p w14:paraId="4C469878" w14:textId="15761AEA" w:rsidR="00457E72" w:rsidRPr="00F647D3" w:rsidRDefault="00457E72" w:rsidP="00457E72"/>
    <w:p w14:paraId="6EF34C96" w14:textId="6DB9250F" w:rsidR="00FD4945" w:rsidRPr="00F647D3" w:rsidRDefault="00FD4945" w:rsidP="00457E72"/>
    <w:p w14:paraId="72CFA542" w14:textId="77777777" w:rsidR="00FD4945" w:rsidRDefault="00FD4945" w:rsidP="00457E72"/>
    <w:p w14:paraId="24B9AC35" w14:textId="77777777" w:rsidR="00942708" w:rsidRPr="00F647D3" w:rsidRDefault="00942708"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F647D3"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F647D3" w:rsidRDefault="009608D8" w:rsidP="00E404A3">
            <w:pPr>
              <w:spacing w:after="0" w:line="240" w:lineRule="auto"/>
              <w:rPr>
                <w:rFonts w:ascii="Garamond" w:eastAsia="Times New Roman" w:hAnsi="Garamond" w:cs="Times New Roman"/>
                <w:b/>
                <w:bCs/>
                <w:lang w:eastAsia="it-IT"/>
              </w:rPr>
            </w:pPr>
            <w:r w:rsidRPr="00F647D3">
              <w:rPr>
                <w:rFonts w:ascii="Garamond" w:eastAsia="Times New Roman" w:hAnsi="Garamond" w:cs="Times New Roman"/>
                <w:b/>
                <w:bCs/>
                <w:lang w:eastAsia="it-IT"/>
              </w:rPr>
              <w:lastRenderedPageBreak/>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66C1A497" w:rsidR="009608D8" w:rsidRPr="00F647D3" w:rsidRDefault="0051252B" w:rsidP="009C5194">
            <w:pPr>
              <w:spacing w:after="0" w:line="240" w:lineRule="auto"/>
              <w:jc w:val="center"/>
              <w:rPr>
                <w:rFonts w:ascii="Garamond" w:eastAsia="Times New Roman" w:hAnsi="Garamond" w:cs="Times New Roman"/>
                <w:b/>
                <w:bCs/>
                <w:lang w:eastAsia="it-IT"/>
              </w:rPr>
            </w:pPr>
            <w:r w:rsidRPr="009C5194">
              <w:rPr>
                <w:rFonts w:ascii="Garamond" w:eastAsia="Times New Roman" w:hAnsi="Garamond" w:cs="Times New Roman"/>
                <w:b/>
                <w:bCs/>
                <w:lang w:eastAsia="it-IT"/>
              </w:rPr>
              <w:t>€</w:t>
            </w:r>
            <w:r w:rsidR="009C5194" w:rsidRPr="009C5194">
              <w:rPr>
                <w:rFonts w:ascii="Garamond" w:eastAsia="Times New Roman" w:hAnsi="Garamond" w:cs="Times New Roman"/>
                <w:b/>
                <w:bCs/>
                <w:lang w:eastAsia="it-IT"/>
              </w:rPr>
              <w:t xml:space="preserve"> 0,00</w:t>
            </w:r>
          </w:p>
        </w:tc>
      </w:tr>
      <w:tr w:rsidR="009608D8" w:rsidRPr="00F647D3"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9C5194" w:rsidRDefault="009608D8" w:rsidP="00E404A3">
            <w:pPr>
              <w:spacing w:after="0" w:line="240" w:lineRule="auto"/>
              <w:rPr>
                <w:rFonts w:ascii="Garamond" w:eastAsia="Times New Roman" w:hAnsi="Garamond" w:cs="Times New Roman"/>
                <w:color w:val="000000"/>
                <w:lang w:eastAsia="it-IT"/>
              </w:rPr>
            </w:pPr>
            <w:r w:rsidRPr="009C5194">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216AECEE" w:rsidR="009608D8" w:rsidRPr="009C5194" w:rsidRDefault="0051252B" w:rsidP="00560797">
            <w:pPr>
              <w:spacing w:after="0" w:line="240" w:lineRule="auto"/>
              <w:jc w:val="center"/>
              <w:rPr>
                <w:rFonts w:ascii="Garamond" w:eastAsia="Times New Roman" w:hAnsi="Garamond" w:cs="Times New Roman"/>
                <w:color w:val="000000"/>
                <w:lang w:eastAsia="it-IT"/>
              </w:rPr>
            </w:pPr>
            <w:r w:rsidRPr="009C5194">
              <w:rPr>
                <w:rFonts w:ascii="Garamond" w:eastAsia="Times New Roman" w:hAnsi="Garamond" w:cs="Times New Roman"/>
                <w:bCs/>
                <w:lang w:eastAsia="it-IT"/>
              </w:rPr>
              <w:t>€</w:t>
            </w:r>
            <w:r w:rsidR="00686D78" w:rsidRPr="009C5194">
              <w:rPr>
                <w:rFonts w:ascii="Garamond" w:eastAsia="Times New Roman" w:hAnsi="Garamond" w:cs="Times New Roman"/>
                <w:bCs/>
                <w:lang w:eastAsia="it-IT"/>
              </w:rPr>
              <w:t xml:space="preserve"> </w:t>
            </w:r>
            <w:r w:rsidR="00D810EB">
              <w:rPr>
                <w:rFonts w:ascii="Garamond" w:eastAsia="Times New Roman" w:hAnsi="Garamond" w:cs="Times New Roman"/>
                <w:bCs/>
                <w:lang w:eastAsia="it-IT"/>
              </w:rPr>
              <w:t xml:space="preserve">12.200,00 </w:t>
            </w:r>
            <w:r w:rsidR="00D810EB">
              <w:rPr>
                <w:rFonts w:ascii="Garamond" w:eastAsia="Times New Roman" w:hAnsi="Garamond" w:cs="Times New Roman"/>
                <w:bCs/>
                <w:lang w:eastAsia="it-IT"/>
              </w:rPr>
              <w:t xml:space="preserve">compresa </w:t>
            </w:r>
            <w:r w:rsidR="00686D78" w:rsidRPr="009C5194">
              <w:rPr>
                <w:rFonts w:ascii="Garamond" w:eastAsia="Times New Roman" w:hAnsi="Garamond" w:cs="Times New Roman"/>
                <w:bCs/>
                <w:lang w:eastAsia="it-IT"/>
              </w:rPr>
              <w:t>I</w:t>
            </w:r>
            <w:r w:rsidR="00D810EB">
              <w:rPr>
                <w:rFonts w:ascii="Garamond" w:eastAsia="Times New Roman" w:hAnsi="Garamond" w:cs="Times New Roman"/>
                <w:bCs/>
                <w:lang w:eastAsia="it-IT"/>
              </w:rPr>
              <w:t xml:space="preserve">VA </w:t>
            </w:r>
            <w:r w:rsidR="00686D78" w:rsidRPr="009C5194">
              <w:rPr>
                <w:rFonts w:ascii="Garamond" w:eastAsia="Times New Roman" w:hAnsi="Garamond" w:cs="Times New Roman"/>
                <w:bCs/>
                <w:lang w:eastAsia="it-IT"/>
              </w:rPr>
              <w:t>di legge</w:t>
            </w:r>
          </w:p>
        </w:tc>
      </w:tr>
      <w:tr w:rsidR="009608D8" w:rsidRPr="00F647D3"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9C5194" w:rsidRDefault="009608D8" w:rsidP="00E404A3">
            <w:pPr>
              <w:spacing w:after="0" w:line="240" w:lineRule="auto"/>
              <w:rPr>
                <w:rFonts w:ascii="Garamond" w:eastAsia="Times New Roman" w:hAnsi="Garamond" w:cs="Times New Roman"/>
                <w:color w:val="000000"/>
                <w:lang w:eastAsia="it-IT"/>
              </w:rPr>
            </w:pPr>
            <w:r w:rsidRPr="009C5194">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3A355B20" w:rsidR="009608D8" w:rsidRPr="009C5194" w:rsidRDefault="00D810EB" w:rsidP="009C5194">
            <w:pPr>
              <w:spacing w:after="0" w:line="240" w:lineRule="auto"/>
              <w:jc w:val="center"/>
              <w:rPr>
                <w:rFonts w:ascii="Garamond" w:eastAsia="Times New Roman" w:hAnsi="Garamond" w:cs="Times New Roman"/>
                <w:color w:val="000000"/>
                <w:lang w:eastAsia="it-IT"/>
              </w:rPr>
            </w:pPr>
            <w:r w:rsidRPr="009C5194">
              <w:rPr>
                <w:rFonts w:ascii="Garamond" w:eastAsia="Times New Roman" w:hAnsi="Garamond" w:cs="Times New Roman"/>
                <w:bCs/>
                <w:lang w:eastAsia="it-IT"/>
              </w:rPr>
              <w:t xml:space="preserve">€ </w:t>
            </w:r>
            <w:r>
              <w:rPr>
                <w:rFonts w:ascii="Garamond" w:eastAsia="Times New Roman" w:hAnsi="Garamond" w:cs="Times New Roman"/>
                <w:bCs/>
                <w:lang w:eastAsia="it-IT"/>
              </w:rPr>
              <w:t>1</w:t>
            </w:r>
            <w:r>
              <w:rPr>
                <w:rFonts w:ascii="Garamond" w:eastAsia="Times New Roman" w:hAnsi="Garamond" w:cs="Times New Roman"/>
                <w:bCs/>
                <w:lang w:eastAsia="it-IT"/>
              </w:rPr>
              <w:t>2</w:t>
            </w:r>
            <w:r>
              <w:rPr>
                <w:rFonts w:ascii="Garamond" w:eastAsia="Times New Roman" w:hAnsi="Garamond" w:cs="Times New Roman"/>
                <w:bCs/>
                <w:lang w:eastAsia="it-IT"/>
              </w:rPr>
              <w:t>.</w:t>
            </w:r>
            <w:r>
              <w:rPr>
                <w:rFonts w:ascii="Garamond" w:eastAsia="Times New Roman" w:hAnsi="Garamond" w:cs="Times New Roman"/>
                <w:bCs/>
                <w:lang w:eastAsia="it-IT"/>
              </w:rPr>
              <w:t>2</w:t>
            </w:r>
            <w:r>
              <w:rPr>
                <w:rFonts w:ascii="Garamond" w:eastAsia="Times New Roman" w:hAnsi="Garamond" w:cs="Times New Roman"/>
                <w:bCs/>
                <w:lang w:eastAsia="it-IT"/>
              </w:rPr>
              <w:t xml:space="preserve">00,00 </w:t>
            </w:r>
            <w:r>
              <w:rPr>
                <w:rFonts w:ascii="Garamond" w:eastAsia="Times New Roman" w:hAnsi="Garamond" w:cs="Times New Roman"/>
                <w:bCs/>
                <w:lang w:eastAsia="it-IT"/>
              </w:rPr>
              <w:t xml:space="preserve">compresa </w:t>
            </w:r>
            <w:r w:rsidRPr="009C5194">
              <w:rPr>
                <w:rFonts w:ascii="Garamond" w:eastAsia="Times New Roman" w:hAnsi="Garamond" w:cs="Times New Roman"/>
                <w:bCs/>
                <w:lang w:eastAsia="it-IT"/>
              </w:rPr>
              <w:t>I</w:t>
            </w:r>
            <w:r>
              <w:rPr>
                <w:rFonts w:ascii="Garamond" w:eastAsia="Times New Roman" w:hAnsi="Garamond" w:cs="Times New Roman"/>
                <w:bCs/>
                <w:lang w:eastAsia="it-IT"/>
              </w:rPr>
              <w:t xml:space="preserve">VA </w:t>
            </w:r>
            <w:r w:rsidRPr="009C5194">
              <w:rPr>
                <w:rFonts w:ascii="Garamond" w:eastAsia="Times New Roman" w:hAnsi="Garamond" w:cs="Times New Roman"/>
                <w:bCs/>
                <w:lang w:eastAsia="it-IT"/>
              </w:rPr>
              <w:t>di legge</w:t>
            </w:r>
          </w:p>
        </w:tc>
      </w:tr>
      <w:tr w:rsidR="009608D8" w:rsidRPr="00F647D3"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9C5194" w:rsidRDefault="009608D8" w:rsidP="00E404A3">
            <w:pPr>
              <w:spacing w:after="0" w:line="240" w:lineRule="auto"/>
              <w:rPr>
                <w:rFonts w:ascii="Garamond" w:eastAsia="Times New Roman" w:hAnsi="Garamond" w:cs="Times New Roman"/>
                <w:color w:val="000000"/>
                <w:lang w:eastAsia="it-IT"/>
              </w:rPr>
            </w:pPr>
            <w:r w:rsidRPr="009C5194">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7C216CF1" w:rsidR="009608D8" w:rsidRPr="009C5194" w:rsidRDefault="0051252B" w:rsidP="00560797">
            <w:pPr>
              <w:spacing w:after="0" w:line="240" w:lineRule="auto"/>
              <w:jc w:val="center"/>
              <w:rPr>
                <w:rFonts w:ascii="Garamond" w:eastAsia="Times New Roman" w:hAnsi="Garamond" w:cs="Times New Roman"/>
                <w:color w:val="000000"/>
                <w:lang w:eastAsia="it-IT"/>
              </w:rPr>
            </w:pPr>
            <w:r w:rsidRPr="009C5194">
              <w:rPr>
                <w:rFonts w:ascii="Garamond" w:eastAsia="Times New Roman" w:hAnsi="Garamond" w:cs="Times New Roman"/>
                <w:bCs/>
                <w:lang w:eastAsia="it-IT"/>
              </w:rPr>
              <w:t>€</w:t>
            </w:r>
            <w:r w:rsidR="009C5194" w:rsidRPr="009C5194">
              <w:rPr>
                <w:rFonts w:ascii="Garamond" w:eastAsia="Times New Roman" w:hAnsi="Garamond" w:cs="Times New Roman"/>
                <w:bCs/>
                <w:lang w:eastAsia="it-IT"/>
              </w:rPr>
              <w:t xml:space="preserve"> 0,00</w:t>
            </w:r>
          </w:p>
        </w:tc>
      </w:tr>
    </w:tbl>
    <w:p w14:paraId="4B541C1E" w14:textId="77777777" w:rsidR="00457E72" w:rsidRPr="00F647D3" w:rsidRDefault="00457E72" w:rsidP="00457E72"/>
    <w:p w14:paraId="1282A6EE" w14:textId="77777777" w:rsidR="009608D8" w:rsidRPr="00F647D3"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F647D3"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F647D3" w:rsidRDefault="00F85903" w:rsidP="006B7FF4">
            <w:pPr>
              <w:spacing w:after="0" w:line="240" w:lineRule="auto"/>
              <w:jc w:val="center"/>
              <w:rPr>
                <w:rFonts w:ascii="Garamond" w:eastAsia="Times New Roman" w:hAnsi="Garamond" w:cs="Times New Roman"/>
                <w:b/>
                <w:bCs/>
                <w:lang w:eastAsia="it-IT"/>
              </w:rPr>
            </w:pPr>
            <w:r w:rsidRPr="00F647D3">
              <w:rPr>
                <w:rFonts w:ascii="Garamond" w:eastAsia="Times New Roman" w:hAnsi="Garamond" w:cs="Times New Roman"/>
                <w:b/>
                <w:bCs/>
                <w:lang w:eastAsia="it-IT"/>
              </w:rPr>
              <w:t>Note</w:t>
            </w:r>
            <w:r w:rsidR="009608D8" w:rsidRPr="00F647D3">
              <w:rPr>
                <w:rFonts w:ascii="Garamond" w:eastAsia="Times New Roman" w:hAnsi="Garamond" w:cs="Times New Roman"/>
                <w:b/>
                <w:bCs/>
                <w:lang w:eastAsia="it-IT"/>
              </w:rPr>
              <w:t xml:space="preserve"> (Osservazioni/Raccomandazioni/Segnalazione irregolarità)</w:t>
            </w:r>
          </w:p>
        </w:tc>
      </w:tr>
      <w:tr w:rsidR="00457E72" w:rsidRPr="00F647D3"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F647D3" w:rsidRDefault="00457E72" w:rsidP="006B7FF4">
            <w:pPr>
              <w:spacing w:after="0" w:line="240" w:lineRule="auto"/>
              <w:jc w:val="center"/>
              <w:rPr>
                <w:rFonts w:ascii="Garamond" w:eastAsia="Times New Roman" w:hAnsi="Garamond" w:cs="Times New Roman"/>
                <w:color w:val="000000"/>
                <w:lang w:eastAsia="it-IT"/>
              </w:rPr>
            </w:pPr>
          </w:p>
        </w:tc>
      </w:tr>
    </w:tbl>
    <w:p w14:paraId="7FCCF68F" w14:textId="77777777" w:rsidR="00457E72" w:rsidRPr="00F647D3"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F647D3" w14:paraId="2D42A53E" w14:textId="77777777" w:rsidTr="00FD4945">
        <w:trPr>
          <w:trHeight w:val="495"/>
        </w:trPr>
        <w:tc>
          <w:tcPr>
            <w:tcW w:w="2718" w:type="pct"/>
            <w:shd w:val="clear" w:color="auto" w:fill="FFFFFF"/>
            <w:noWrap/>
            <w:vAlign w:val="center"/>
            <w:hideMark/>
          </w:tcPr>
          <w:p w14:paraId="751BC4CF" w14:textId="77777777" w:rsidR="00457E72" w:rsidRPr="009C5194" w:rsidRDefault="00457E72" w:rsidP="006B7FF4">
            <w:pPr>
              <w:rPr>
                <w:rFonts w:ascii="Garamond" w:hAnsi="Garamond" w:cs="Calibri"/>
                <w:b/>
                <w:bCs/>
              </w:rPr>
            </w:pPr>
            <w:r w:rsidRPr="009C5194">
              <w:rPr>
                <w:rFonts w:ascii="Garamond" w:hAnsi="Garamond" w:cs="Calibri"/>
                <w:b/>
                <w:bCs/>
              </w:rPr>
              <w:t>Data e luogo del controllo:</w:t>
            </w:r>
          </w:p>
        </w:tc>
        <w:tc>
          <w:tcPr>
            <w:tcW w:w="2282" w:type="pct"/>
            <w:shd w:val="clear" w:color="auto" w:fill="FFFFFF"/>
            <w:noWrap/>
            <w:vAlign w:val="center"/>
            <w:hideMark/>
          </w:tcPr>
          <w:p w14:paraId="455A1E21" w14:textId="77777777" w:rsidR="00457E72" w:rsidRPr="00F647D3" w:rsidRDefault="00457E72" w:rsidP="006B7FF4">
            <w:pPr>
              <w:jc w:val="center"/>
              <w:rPr>
                <w:rFonts w:ascii="Garamond" w:hAnsi="Garamond" w:cs="Calibri"/>
              </w:rPr>
            </w:pPr>
            <w:r w:rsidRPr="00F647D3">
              <w:rPr>
                <w:rFonts w:ascii="Garamond" w:hAnsi="Garamond" w:cs="Calibri"/>
              </w:rPr>
              <w:t>___/___/_____</w:t>
            </w:r>
          </w:p>
        </w:tc>
      </w:tr>
      <w:tr w:rsidR="00457E72" w:rsidRPr="00F647D3" w14:paraId="0F7232B3" w14:textId="77777777" w:rsidTr="00FD4945">
        <w:trPr>
          <w:trHeight w:val="620"/>
        </w:trPr>
        <w:tc>
          <w:tcPr>
            <w:tcW w:w="5000" w:type="pct"/>
            <w:gridSpan w:val="2"/>
            <w:vAlign w:val="center"/>
          </w:tcPr>
          <w:p w14:paraId="70C9F969" w14:textId="76639672" w:rsidR="00457E72" w:rsidRPr="009C5194" w:rsidRDefault="00457E72" w:rsidP="006B7FF4">
            <w:pPr>
              <w:rPr>
                <w:rFonts w:ascii="Garamond" w:hAnsi="Garamond" w:cs="Calibri"/>
                <w:b/>
              </w:rPr>
            </w:pPr>
            <w:r w:rsidRPr="009C5194">
              <w:rPr>
                <w:rFonts w:ascii="Garamond" w:hAnsi="Garamond" w:cs="Calibri"/>
                <w:b/>
              </w:rPr>
              <w:t xml:space="preserve">Incaricato del controllo: </w:t>
            </w:r>
            <w:bookmarkStart w:id="0" w:name="_GoBack"/>
            <w:bookmarkEnd w:id="0"/>
            <w:r w:rsidR="00D810EB" w:rsidRPr="009C5194">
              <w:rPr>
                <w:rFonts w:ascii="Garamond" w:hAnsi="Garamond" w:cs="Calibri"/>
                <w:b/>
              </w:rPr>
              <w:t>Ing. Paola Cassinelli - Firma</w:t>
            </w:r>
          </w:p>
        </w:tc>
      </w:tr>
      <w:tr w:rsidR="00457E72" w:rsidRPr="00E26C69" w14:paraId="144952A9" w14:textId="77777777" w:rsidTr="00FD4945">
        <w:trPr>
          <w:trHeight w:val="558"/>
        </w:trPr>
        <w:tc>
          <w:tcPr>
            <w:tcW w:w="5000" w:type="pct"/>
            <w:gridSpan w:val="2"/>
            <w:vAlign w:val="center"/>
          </w:tcPr>
          <w:p w14:paraId="2B0FB2C1" w14:textId="12F3994F" w:rsidR="00457E72" w:rsidRPr="009C5194" w:rsidRDefault="00457E72" w:rsidP="006B7FF4">
            <w:pPr>
              <w:rPr>
                <w:rFonts w:ascii="Garamond" w:hAnsi="Garamond" w:cs="Calibri"/>
                <w:b/>
              </w:rPr>
            </w:pPr>
            <w:r w:rsidRPr="009C5194">
              <w:rPr>
                <w:rFonts w:ascii="Garamond" w:hAnsi="Garamond" w:cs="Calibri"/>
                <w:b/>
              </w:rPr>
              <w:t xml:space="preserve">Responsabile del controllo: </w:t>
            </w:r>
            <w:r w:rsidR="009C5194" w:rsidRPr="009C5194">
              <w:rPr>
                <w:rFonts w:ascii="Garamond" w:hAnsi="Garamond" w:cs="Calibri"/>
                <w:b/>
              </w:rPr>
              <w:t xml:space="preserve">Ing. Paola Cassinelli - </w:t>
            </w:r>
            <w:r w:rsidRPr="009C5194">
              <w:rPr>
                <w:rFonts w:ascii="Garamond" w:hAnsi="Garamond" w:cs="Calibri"/>
                <w:b/>
              </w:rPr>
              <w:t>Firma</w:t>
            </w:r>
          </w:p>
        </w:tc>
      </w:tr>
    </w:tbl>
    <w:p w14:paraId="5BF4C7E1" w14:textId="77777777" w:rsidR="00457E72" w:rsidRPr="00E26C69" w:rsidRDefault="00457E72" w:rsidP="00457E72">
      <w:pPr>
        <w:rPr>
          <w:rFonts w:ascii="Garamond" w:hAnsi="Garamond"/>
        </w:rPr>
      </w:pPr>
    </w:p>
    <w:p w14:paraId="58A4DC34" w14:textId="77777777" w:rsidR="00457E72" w:rsidRPr="00E26C69" w:rsidRDefault="00457E72" w:rsidP="00457E72">
      <w:pPr>
        <w:rPr>
          <w:rFonts w:ascii="Garamond" w:hAnsi="Garamond"/>
        </w:rPr>
      </w:pPr>
    </w:p>
    <w:p w14:paraId="47A08C15" w14:textId="77777777" w:rsidR="00457E72" w:rsidRPr="00E26C69" w:rsidRDefault="00457E72" w:rsidP="00457E72">
      <w:pPr>
        <w:rPr>
          <w:rFonts w:ascii="Garamond" w:hAnsi="Garamond"/>
        </w:rPr>
      </w:pPr>
    </w:p>
    <w:p w14:paraId="6F07BAC1" w14:textId="77777777" w:rsidR="00457E72" w:rsidRPr="00E26C69" w:rsidRDefault="00457E72" w:rsidP="00457E72"/>
    <w:p w14:paraId="16946B5D" w14:textId="77777777" w:rsidR="00DC29C7" w:rsidRPr="00E26C69" w:rsidRDefault="00DC29C7" w:rsidP="00457E72">
      <w:pPr>
        <w:rPr>
          <w:rFonts w:ascii="Garamond" w:hAnsi="Garamond"/>
        </w:rPr>
      </w:pPr>
    </w:p>
    <w:sectPr w:rsidR="00DC29C7" w:rsidRPr="00E26C69" w:rsidSect="002D3593">
      <w:headerReference w:type="default" r:id="rId11"/>
      <w:footerReference w:type="default" r:id="rId12"/>
      <w:pgSz w:w="16838" w:h="11906" w:orient="landscape"/>
      <w:pgMar w:top="1418"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7D6CF" w14:textId="77777777" w:rsidR="008A42A4" w:rsidRDefault="008A42A4" w:rsidP="00BB082A">
      <w:pPr>
        <w:spacing w:after="0" w:line="240" w:lineRule="auto"/>
      </w:pPr>
      <w:r>
        <w:separator/>
      </w:r>
    </w:p>
  </w:endnote>
  <w:endnote w:type="continuationSeparator" w:id="0">
    <w:p w14:paraId="6C889FA0" w14:textId="77777777" w:rsidR="008A42A4" w:rsidRDefault="008A42A4"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8DF6" w14:textId="2E55AE11" w:rsidR="008A42A4" w:rsidRPr="00B50AD7" w:rsidRDefault="008A42A4">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Pr>
        <w:rFonts w:ascii="Garamond" w:hAnsi="Garamond"/>
        <w:noProof/>
        <w:sz w:val="20"/>
        <w:szCs w:val="20"/>
      </w:rPr>
      <w:t>21</w:t>
    </w:r>
    <w:r w:rsidRPr="00B50AD7">
      <w:rPr>
        <w:rFonts w:ascii="Garamond" w:hAnsi="Garamond"/>
        <w:sz w:val="20"/>
        <w:szCs w:val="20"/>
      </w:rPr>
      <w:fldChar w:fldCharType="end"/>
    </w:r>
  </w:p>
  <w:p w14:paraId="67EEF7FF" w14:textId="77777777" w:rsidR="008A42A4" w:rsidRDefault="008A42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F1FE1" w14:textId="77777777" w:rsidR="008A42A4" w:rsidRDefault="008A42A4" w:rsidP="00BB082A">
      <w:pPr>
        <w:spacing w:after="0" w:line="240" w:lineRule="auto"/>
      </w:pPr>
      <w:r>
        <w:separator/>
      </w:r>
    </w:p>
  </w:footnote>
  <w:footnote w:type="continuationSeparator" w:id="0">
    <w:p w14:paraId="240BA213" w14:textId="77777777" w:rsidR="008A42A4" w:rsidRDefault="008A42A4"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EA05" w14:textId="3BC39E8D" w:rsidR="008A42A4" w:rsidRDefault="008A42A4" w:rsidP="0001617A">
    <w:pPr>
      <w:pStyle w:val="Intestazione"/>
      <w:jc w:val="center"/>
    </w:pPr>
    <w:r>
      <w:rPr>
        <w:noProof/>
        <w:lang w:eastAsia="it-IT"/>
      </w:rPr>
      <w:drawing>
        <wp:inline distT="0" distB="0" distL="0" distR="0" wp14:anchorId="32A0874B" wp14:editId="39F24AFD">
          <wp:extent cx="8528685" cy="352425"/>
          <wp:effectExtent l="0" t="0" r="0" b="0"/>
          <wp:docPr id="1825066886" name="Immagine 1825066886"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8A42A4" w:rsidRDefault="008A42A4"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3AD7"/>
    <w:multiLevelType w:val="hybridMultilevel"/>
    <w:tmpl w:val="39F01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64811"/>
    <w:multiLevelType w:val="hybridMultilevel"/>
    <w:tmpl w:val="041AACA0"/>
    <w:lvl w:ilvl="0" w:tplc="E70EB79A">
      <w:start w:val="1"/>
      <w:numFmt w:val="lowerRoman"/>
      <w:lvlText w:val="(%1)"/>
      <w:lvlJc w:val="left"/>
      <w:pPr>
        <w:ind w:left="720" w:hanging="360"/>
      </w:pPr>
      <w:rPr>
        <w:rFonts w:ascii="Garamond" w:eastAsia="Times New Roman" w:hAnsi="Garamond" w:cs="Times New Roman"/>
        <w:b w:val="0"/>
        <w:bCs w:val="0"/>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B65A8F"/>
    <w:multiLevelType w:val="multilevel"/>
    <w:tmpl w:val="041AACA0"/>
    <w:lvl w:ilvl="0">
      <w:start w:val="1"/>
      <w:numFmt w:val="lowerRoman"/>
      <w:lvlText w:val="(%1)"/>
      <w:lvlJc w:val="left"/>
      <w:pPr>
        <w:ind w:left="720" w:hanging="360"/>
      </w:pPr>
      <w:rPr>
        <w:rFonts w:ascii="Garamond" w:eastAsia="Times New Roman" w:hAnsi="Garamond" w:cs="Times New Roman"/>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41103F0"/>
    <w:multiLevelType w:val="hybridMultilevel"/>
    <w:tmpl w:val="84867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762AC"/>
    <w:multiLevelType w:val="multilevel"/>
    <w:tmpl w:val="041AACA0"/>
    <w:lvl w:ilvl="0">
      <w:start w:val="1"/>
      <w:numFmt w:val="lowerRoman"/>
      <w:lvlText w:val="(%1)"/>
      <w:lvlJc w:val="left"/>
      <w:pPr>
        <w:ind w:left="720" w:hanging="360"/>
      </w:pPr>
      <w:rPr>
        <w:rFonts w:ascii="Garamond" w:eastAsia="Times New Roman" w:hAnsi="Garamond" w:cs="Times New Roman"/>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CF10A10"/>
    <w:multiLevelType w:val="multilevel"/>
    <w:tmpl w:val="041AACA0"/>
    <w:lvl w:ilvl="0">
      <w:start w:val="1"/>
      <w:numFmt w:val="lowerRoman"/>
      <w:lvlText w:val="(%1)"/>
      <w:lvlJc w:val="left"/>
      <w:pPr>
        <w:ind w:left="720" w:hanging="360"/>
      </w:pPr>
      <w:rPr>
        <w:rFonts w:ascii="Garamond" w:eastAsia="Times New Roman" w:hAnsi="Garamond" w:cs="Times New Roman"/>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E1C372D"/>
    <w:multiLevelType w:val="hybridMultilevel"/>
    <w:tmpl w:val="F97A4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5220F0"/>
    <w:multiLevelType w:val="multilevel"/>
    <w:tmpl w:val="041AACA0"/>
    <w:lvl w:ilvl="0">
      <w:start w:val="1"/>
      <w:numFmt w:val="lowerRoman"/>
      <w:lvlText w:val="(%1)"/>
      <w:lvlJc w:val="left"/>
      <w:pPr>
        <w:ind w:left="720" w:hanging="360"/>
      </w:pPr>
      <w:rPr>
        <w:rFonts w:ascii="Garamond" w:eastAsia="Times New Roman" w:hAnsi="Garamond" w:cs="Times New Roman"/>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5C214F1"/>
    <w:multiLevelType w:val="hybridMultilevel"/>
    <w:tmpl w:val="4F4C6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CE7F0C"/>
    <w:multiLevelType w:val="hybridMultilevel"/>
    <w:tmpl w:val="836EB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520C7B"/>
    <w:multiLevelType w:val="hybridMultilevel"/>
    <w:tmpl w:val="48A0A400"/>
    <w:lvl w:ilvl="0" w:tplc="BA48E75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A81071"/>
    <w:multiLevelType w:val="hybridMultilevel"/>
    <w:tmpl w:val="3AC050C4"/>
    <w:lvl w:ilvl="0" w:tplc="EC96E80E">
      <w:start w:val="1"/>
      <w:numFmt w:val="lowerRoman"/>
      <w:lvlText w:val="(%1)"/>
      <w:lvlJc w:val="left"/>
      <w:pPr>
        <w:ind w:left="720" w:hanging="360"/>
      </w:pPr>
      <w:rPr>
        <w:rFonts w:ascii="Garamond" w:eastAsia="Times New Roman" w:hAnsi="Garamond" w:cs="Times New Roman"/>
        <w:i/>
        <w:i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63237DCA"/>
    <w:multiLevelType w:val="hybridMultilevel"/>
    <w:tmpl w:val="F566E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9604A0"/>
    <w:multiLevelType w:val="hybridMultilevel"/>
    <w:tmpl w:val="24CAD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691C56"/>
    <w:multiLevelType w:val="singleLevel"/>
    <w:tmpl w:val="64300B5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74942DC7"/>
    <w:multiLevelType w:val="multilevel"/>
    <w:tmpl w:val="041AACA0"/>
    <w:lvl w:ilvl="0">
      <w:start w:val="1"/>
      <w:numFmt w:val="lowerRoman"/>
      <w:lvlText w:val="(%1)"/>
      <w:lvlJc w:val="left"/>
      <w:pPr>
        <w:ind w:left="720" w:hanging="360"/>
      </w:pPr>
      <w:rPr>
        <w:rFonts w:ascii="Garamond" w:eastAsia="Times New Roman" w:hAnsi="Garamond" w:cs="Times New Roman"/>
        <w:b w:val="0"/>
        <w:bCs w:val="0"/>
        <w:i/>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615603"/>
    <w:multiLevelType w:val="hybridMultilevel"/>
    <w:tmpl w:val="07B88EC2"/>
    <w:lvl w:ilvl="0" w:tplc="04100001">
      <w:start w:val="1"/>
      <w:numFmt w:val="bullet"/>
      <w:lvlText w:val=""/>
      <w:lvlJc w:val="left"/>
      <w:pPr>
        <w:ind w:left="856" w:hanging="360"/>
      </w:pPr>
      <w:rPr>
        <w:rFonts w:ascii="Symbol" w:hAnsi="Symbol" w:hint="default"/>
      </w:rPr>
    </w:lvl>
    <w:lvl w:ilvl="1" w:tplc="04100003" w:tentative="1">
      <w:start w:val="1"/>
      <w:numFmt w:val="bullet"/>
      <w:lvlText w:val="o"/>
      <w:lvlJc w:val="left"/>
      <w:pPr>
        <w:ind w:left="1576" w:hanging="360"/>
      </w:pPr>
      <w:rPr>
        <w:rFonts w:ascii="Courier New" w:hAnsi="Courier New" w:cs="Courier New" w:hint="default"/>
      </w:rPr>
    </w:lvl>
    <w:lvl w:ilvl="2" w:tplc="04100005" w:tentative="1">
      <w:start w:val="1"/>
      <w:numFmt w:val="bullet"/>
      <w:lvlText w:val=""/>
      <w:lvlJc w:val="left"/>
      <w:pPr>
        <w:ind w:left="2296" w:hanging="360"/>
      </w:pPr>
      <w:rPr>
        <w:rFonts w:ascii="Wingdings" w:hAnsi="Wingdings" w:hint="default"/>
      </w:rPr>
    </w:lvl>
    <w:lvl w:ilvl="3" w:tplc="04100001" w:tentative="1">
      <w:start w:val="1"/>
      <w:numFmt w:val="bullet"/>
      <w:lvlText w:val=""/>
      <w:lvlJc w:val="left"/>
      <w:pPr>
        <w:ind w:left="3016" w:hanging="360"/>
      </w:pPr>
      <w:rPr>
        <w:rFonts w:ascii="Symbol" w:hAnsi="Symbol" w:hint="default"/>
      </w:rPr>
    </w:lvl>
    <w:lvl w:ilvl="4" w:tplc="04100003" w:tentative="1">
      <w:start w:val="1"/>
      <w:numFmt w:val="bullet"/>
      <w:lvlText w:val="o"/>
      <w:lvlJc w:val="left"/>
      <w:pPr>
        <w:ind w:left="3736" w:hanging="360"/>
      </w:pPr>
      <w:rPr>
        <w:rFonts w:ascii="Courier New" w:hAnsi="Courier New" w:cs="Courier New" w:hint="default"/>
      </w:rPr>
    </w:lvl>
    <w:lvl w:ilvl="5" w:tplc="04100005" w:tentative="1">
      <w:start w:val="1"/>
      <w:numFmt w:val="bullet"/>
      <w:lvlText w:val=""/>
      <w:lvlJc w:val="left"/>
      <w:pPr>
        <w:ind w:left="4456" w:hanging="360"/>
      </w:pPr>
      <w:rPr>
        <w:rFonts w:ascii="Wingdings" w:hAnsi="Wingdings" w:hint="default"/>
      </w:rPr>
    </w:lvl>
    <w:lvl w:ilvl="6" w:tplc="04100001" w:tentative="1">
      <w:start w:val="1"/>
      <w:numFmt w:val="bullet"/>
      <w:lvlText w:val=""/>
      <w:lvlJc w:val="left"/>
      <w:pPr>
        <w:ind w:left="5176" w:hanging="360"/>
      </w:pPr>
      <w:rPr>
        <w:rFonts w:ascii="Symbol" w:hAnsi="Symbol" w:hint="default"/>
      </w:rPr>
    </w:lvl>
    <w:lvl w:ilvl="7" w:tplc="04100003" w:tentative="1">
      <w:start w:val="1"/>
      <w:numFmt w:val="bullet"/>
      <w:lvlText w:val="o"/>
      <w:lvlJc w:val="left"/>
      <w:pPr>
        <w:ind w:left="5896" w:hanging="360"/>
      </w:pPr>
      <w:rPr>
        <w:rFonts w:ascii="Courier New" w:hAnsi="Courier New" w:cs="Courier New" w:hint="default"/>
      </w:rPr>
    </w:lvl>
    <w:lvl w:ilvl="8" w:tplc="04100005" w:tentative="1">
      <w:start w:val="1"/>
      <w:numFmt w:val="bullet"/>
      <w:lvlText w:val=""/>
      <w:lvlJc w:val="left"/>
      <w:pPr>
        <w:ind w:left="6616" w:hanging="360"/>
      </w:pPr>
      <w:rPr>
        <w:rFonts w:ascii="Wingdings" w:hAnsi="Wingdings" w:hint="default"/>
      </w:rPr>
    </w:lvl>
  </w:abstractNum>
  <w:abstractNum w:abstractNumId="17" w15:restartNumberingAfterBreak="0">
    <w:nsid w:val="79102314"/>
    <w:multiLevelType w:val="hybridMultilevel"/>
    <w:tmpl w:val="D090B5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7"/>
  </w:num>
  <w:num w:numId="4">
    <w:abstractNumId w:val="5"/>
  </w:num>
  <w:num w:numId="5">
    <w:abstractNumId w:val="7"/>
  </w:num>
  <w:num w:numId="6">
    <w:abstractNumId w:val="4"/>
  </w:num>
  <w:num w:numId="7">
    <w:abstractNumId w:val="15"/>
  </w:num>
  <w:num w:numId="8">
    <w:abstractNumId w:val="2"/>
  </w:num>
  <w:num w:numId="9">
    <w:abstractNumId w:val="14"/>
  </w:num>
  <w:num w:numId="10">
    <w:abstractNumId w:val="3"/>
  </w:num>
  <w:num w:numId="11">
    <w:abstractNumId w:val="13"/>
  </w:num>
  <w:num w:numId="12">
    <w:abstractNumId w:val="16"/>
  </w:num>
  <w:num w:numId="13">
    <w:abstractNumId w:val="0"/>
  </w:num>
  <w:num w:numId="14">
    <w:abstractNumId w:val="9"/>
  </w:num>
  <w:num w:numId="15">
    <w:abstractNumId w:val="12"/>
  </w:num>
  <w:num w:numId="16">
    <w:abstractNumId w:val="8"/>
  </w:num>
  <w:num w:numId="17">
    <w:abstractNumId w:val="6"/>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2A"/>
    <w:rsid w:val="000001A3"/>
    <w:rsid w:val="000009CA"/>
    <w:rsid w:val="000011E7"/>
    <w:rsid w:val="00003B4B"/>
    <w:rsid w:val="00004A8E"/>
    <w:rsid w:val="00004CBE"/>
    <w:rsid w:val="00006601"/>
    <w:rsid w:val="00006DB9"/>
    <w:rsid w:val="0000786E"/>
    <w:rsid w:val="00007BA5"/>
    <w:rsid w:val="00010624"/>
    <w:rsid w:val="00010DB6"/>
    <w:rsid w:val="00014CF9"/>
    <w:rsid w:val="00014EC9"/>
    <w:rsid w:val="000155DE"/>
    <w:rsid w:val="000157EB"/>
    <w:rsid w:val="0001617A"/>
    <w:rsid w:val="00017ECC"/>
    <w:rsid w:val="00022419"/>
    <w:rsid w:val="00023F3C"/>
    <w:rsid w:val="00024584"/>
    <w:rsid w:val="00025D50"/>
    <w:rsid w:val="00027B32"/>
    <w:rsid w:val="00030220"/>
    <w:rsid w:val="0003245A"/>
    <w:rsid w:val="00033B66"/>
    <w:rsid w:val="00036F44"/>
    <w:rsid w:val="0003790C"/>
    <w:rsid w:val="00042CCD"/>
    <w:rsid w:val="00043F3E"/>
    <w:rsid w:val="000444CC"/>
    <w:rsid w:val="00046109"/>
    <w:rsid w:val="000461B3"/>
    <w:rsid w:val="000465ED"/>
    <w:rsid w:val="00051BB5"/>
    <w:rsid w:val="00053053"/>
    <w:rsid w:val="00054180"/>
    <w:rsid w:val="00055472"/>
    <w:rsid w:val="0005647F"/>
    <w:rsid w:val="0006085C"/>
    <w:rsid w:val="00061116"/>
    <w:rsid w:val="00061200"/>
    <w:rsid w:val="000624E4"/>
    <w:rsid w:val="0006261D"/>
    <w:rsid w:val="00064389"/>
    <w:rsid w:val="00066A88"/>
    <w:rsid w:val="00075D0C"/>
    <w:rsid w:val="00075F05"/>
    <w:rsid w:val="00076648"/>
    <w:rsid w:val="000816C1"/>
    <w:rsid w:val="00081DE0"/>
    <w:rsid w:val="0008671D"/>
    <w:rsid w:val="00086BEC"/>
    <w:rsid w:val="000874FA"/>
    <w:rsid w:val="000878AE"/>
    <w:rsid w:val="00087FFE"/>
    <w:rsid w:val="000919E5"/>
    <w:rsid w:val="00091D5C"/>
    <w:rsid w:val="00091EE7"/>
    <w:rsid w:val="00092A47"/>
    <w:rsid w:val="000A1CFE"/>
    <w:rsid w:val="000A2966"/>
    <w:rsid w:val="000A5E6B"/>
    <w:rsid w:val="000A5FC0"/>
    <w:rsid w:val="000A71EA"/>
    <w:rsid w:val="000A7287"/>
    <w:rsid w:val="000B3102"/>
    <w:rsid w:val="000C377B"/>
    <w:rsid w:val="000C48A8"/>
    <w:rsid w:val="000C5871"/>
    <w:rsid w:val="000C60D3"/>
    <w:rsid w:val="000C69A8"/>
    <w:rsid w:val="000C742E"/>
    <w:rsid w:val="000C77E2"/>
    <w:rsid w:val="000C7D50"/>
    <w:rsid w:val="000C7E0D"/>
    <w:rsid w:val="000C7F58"/>
    <w:rsid w:val="000D2FB2"/>
    <w:rsid w:val="000D55EE"/>
    <w:rsid w:val="000D5884"/>
    <w:rsid w:val="000D58B5"/>
    <w:rsid w:val="000D79A1"/>
    <w:rsid w:val="000E33A6"/>
    <w:rsid w:val="000E37DC"/>
    <w:rsid w:val="000E578D"/>
    <w:rsid w:val="000E6271"/>
    <w:rsid w:val="000E7CB0"/>
    <w:rsid w:val="000E7F81"/>
    <w:rsid w:val="000F4978"/>
    <w:rsid w:val="000F5B03"/>
    <w:rsid w:val="000F60F7"/>
    <w:rsid w:val="00100972"/>
    <w:rsid w:val="00100C8E"/>
    <w:rsid w:val="00100FD8"/>
    <w:rsid w:val="00102109"/>
    <w:rsid w:val="0010461D"/>
    <w:rsid w:val="0010553A"/>
    <w:rsid w:val="00116597"/>
    <w:rsid w:val="00117463"/>
    <w:rsid w:val="00117D3D"/>
    <w:rsid w:val="0012255F"/>
    <w:rsid w:val="00123085"/>
    <w:rsid w:val="00124335"/>
    <w:rsid w:val="00125F53"/>
    <w:rsid w:val="001265C2"/>
    <w:rsid w:val="00127CA8"/>
    <w:rsid w:val="0013042E"/>
    <w:rsid w:val="001314C6"/>
    <w:rsid w:val="00132CFE"/>
    <w:rsid w:val="00133858"/>
    <w:rsid w:val="00133EEC"/>
    <w:rsid w:val="00134802"/>
    <w:rsid w:val="00135AA4"/>
    <w:rsid w:val="00135B49"/>
    <w:rsid w:val="00137D7C"/>
    <w:rsid w:val="00141062"/>
    <w:rsid w:val="00143323"/>
    <w:rsid w:val="00143900"/>
    <w:rsid w:val="0014426C"/>
    <w:rsid w:val="00144A58"/>
    <w:rsid w:val="001454D4"/>
    <w:rsid w:val="00145609"/>
    <w:rsid w:val="00150D89"/>
    <w:rsid w:val="00151A0D"/>
    <w:rsid w:val="00153651"/>
    <w:rsid w:val="00154096"/>
    <w:rsid w:val="00155152"/>
    <w:rsid w:val="00155892"/>
    <w:rsid w:val="00162033"/>
    <w:rsid w:val="001627D7"/>
    <w:rsid w:val="00165B93"/>
    <w:rsid w:val="00170EF2"/>
    <w:rsid w:val="0017209A"/>
    <w:rsid w:val="00175CB5"/>
    <w:rsid w:val="0017623E"/>
    <w:rsid w:val="00176C2C"/>
    <w:rsid w:val="001833DF"/>
    <w:rsid w:val="00184FE2"/>
    <w:rsid w:val="00185FD0"/>
    <w:rsid w:val="00190766"/>
    <w:rsid w:val="00192C5E"/>
    <w:rsid w:val="00193201"/>
    <w:rsid w:val="001932B6"/>
    <w:rsid w:val="0019396E"/>
    <w:rsid w:val="00193E9B"/>
    <w:rsid w:val="00194C28"/>
    <w:rsid w:val="0019536D"/>
    <w:rsid w:val="001A0D35"/>
    <w:rsid w:val="001A0F1A"/>
    <w:rsid w:val="001A338B"/>
    <w:rsid w:val="001A3596"/>
    <w:rsid w:val="001A407C"/>
    <w:rsid w:val="001A67AA"/>
    <w:rsid w:val="001B5FE6"/>
    <w:rsid w:val="001B6E13"/>
    <w:rsid w:val="001C007B"/>
    <w:rsid w:val="001C0AAE"/>
    <w:rsid w:val="001C0ED4"/>
    <w:rsid w:val="001C1C89"/>
    <w:rsid w:val="001C2D77"/>
    <w:rsid w:val="001C32A1"/>
    <w:rsid w:val="001C3814"/>
    <w:rsid w:val="001C4D84"/>
    <w:rsid w:val="001C7901"/>
    <w:rsid w:val="001D2507"/>
    <w:rsid w:val="001D2DAE"/>
    <w:rsid w:val="001D4FC9"/>
    <w:rsid w:val="001D60D4"/>
    <w:rsid w:val="001E00A5"/>
    <w:rsid w:val="001E0D98"/>
    <w:rsid w:val="001E3549"/>
    <w:rsid w:val="001E4120"/>
    <w:rsid w:val="001E4B4B"/>
    <w:rsid w:val="001E53BE"/>
    <w:rsid w:val="001E6224"/>
    <w:rsid w:val="001F1563"/>
    <w:rsid w:val="001F1E8A"/>
    <w:rsid w:val="001F244E"/>
    <w:rsid w:val="001F2C2D"/>
    <w:rsid w:val="001F47C5"/>
    <w:rsid w:val="00200E9C"/>
    <w:rsid w:val="00200EAB"/>
    <w:rsid w:val="00206018"/>
    <w:rsid w:val="00213668"/>
    <w:rsid w:val="00213F19"/>
    <w:rsid w:val="00214063"/>
    <w:rsid w:val="002159B1"/>
    <w:rsid w:val="0021708F"/>
    <w:rsid w:val="00220C33"/>
    <w:rsid w:val="00225F8D"/>
    <w:rsid w:val="002279C4"/>
    <w:rsid w:val="00227F8B"/>
    <w:rsid w:val="0023001A"/>
    <w:rsid w:val="00230464"/>
    <w:rsid w:val="00230859"/>
    <w:rsid w:val="002312AB"/>
    <w:rsid w:val="00231E48"/>
    <w:rsid w:val="00232BC9"/>
    <w:rsid w:val="0023331A"/>
    <w:rsid w:val="00234289"/>
    <w:rsid w:val="00237D66"/>
    <w:rsid w:val="00241BB4"/>
    <w:rsid w:val="002422EE"/>
    <w:rsid w:val="002440C7"/>
    <w:rsid w:val="002455F8"/>
    <w:rsid w:val="00245BF2"/>
    <w:rsid w:val="00247AE1"/>
    <w:rsid w:val="00250D98"/>
    <w:rsid w:val="00250F90"/>
    <w:rsid w:val="0025144B"/>
    <w:rsid w:val="00252450"/>
    <w:rsid w:val="00252918"/>
    <w:rsid w:val="00253CB0"/>
    <w:rsid w:val="00254846"/>
    <w:rsid w:val="002555BF"/>
    <w:rsid w:val="002555D2"/>
    <w:rsid w:val="00255F4D"/>
    <w:rsid w:val="00257A47"/>
    <w:rsid w:val="00263BBA"/>
    <w:rsid w:val="0026407B"/>
    <w:rsid w:val="00264E40"/>
    <w:rsid w:val="00270FBA"/>
    <w:rsid w:val="002724DA"/>
    <w:rsid w:val="002741C7"/>
    <w:rsid w:val="002764D3"/>
    <w:rsid w:val="002764FC"/>
    <w:rsid w:val="00276ECB"/>
    <w:rsid w:val="00280F04"/>
    <w:rsid w:val="0028116E"/>
    <w:rsid w:val="00281261"/>
    <w:rsid w:val="002857A0"/>
    <w:rsid w:val="00286CD1"/>
    <w:rsid w:val="00286FD4"/>
    <w:rsid w:val="00291391"/>
    <w:rsid w:val="00291DB3"/>
    <w:rsid w:val="00291FB2"/>
    <w:rsid w:val="002944B8"/>
    <w:rsid w:val="002947D5"/>
    <w:rsid w:val="002965B7"/>
    <w:rsid w:val="0029751A"/>
    <w:rsid w:val="002A0EB1"/>
    <w:rsid w:val="002A4C9B"/>
    <w:rsid w:val="002A5B0D"/>
    <w:rsid w:val="002A5F57"/>
    <w:rsid w:val="002A6831"/>
    <w:rsid w:val="002B26B2"/>
    <w:rsid w:val="002B3133"/>
    <w:rsid w:val="002B38FA"/>
    <w:rsid w:val="002B431D"/>
    <w:rsid w:val="002B5925"/>
    <w:rsid w:val="002B6D48"/>
    <w:rsid w:val="002B71A1"/>
    <w:rsid w:val="002C0B0E"/>
    <w:rsid w:val="002C13A0"/>
    <w:rsid w:val="002C2D40"/>
    <w:rsid w:val="002C4D84"/>
    <w:rsid w:val="002C4EA8"/>
    <w:rsid w:val="002D355B"/>
    <w:rsid w:val="002D3593"/>
    <w:rsid w:val="002D3637"/>
    <w:rsid w:val="002D45FF"/>
    <w:rsid w:val="002D562D"/>
    <w:rsid w:val="002D5854"/>
    <w:rsid w:val="002E02B7"/>
    <w:rsid w:val="002E07BF"/>
    <w:rsid w:val="002E2333"/>
    <w:rsid w:val="002E3246"/>
    <w:rsid w:val="002E3AF4"/>
    <w:rsid w:val="002E637E"/>
    <w:rsid w:val="002F4059"/>
    <w:rsid w:val="002F418F"/>
    <w:rsid w:val="002F5E64"/>
    <w:rsid w:val="002F6E3C"/>
    <w:rsid w:val="002F7698"/>
    <w:rsid w:val="00300CAA"/>
    <w:rsid w:val="00302F35"/>
    <w:rsid w:val="00303154"/>
    <w:rsid w:val="00304245"/>
    <w:rsid w:val="00304DFE"/>
    <w:rsid w:val="00305EDF"/>
    <w:rsid w:val="00306420"/>
    <w:rsid w:val="00307648"/>
    <w:rsid w:val="00311823"/>
    <w:rsid w:val="00314834"/>
    <w:rsid w:val="00314BD2"/>
    <w:rsid w:val="00315702"/>
    <w:rsid w:val="00315D7D"/>
    <w:rsid w:val="003179D3"/>
    <w:rsid w:val="00322E34"/>
    <w:rsid w:val="00323CD3"/>
    <w:rsid w:val="00326462"/>
    <w:rsid w:val="00327ED7"/>
    <w:rsid w:val="00331B80"/>
    <w:rsid w:val="00335933"/>
    <w:rsid w:val="00336374"/>
    <w:rsid w:val="0033684D"/>
    <w:rsid w:val="003372AC"/>
    <w:rsid w:val="003412DA"/>
    <w:rsid w:val="003415A1"/>
    <w:rsid w:val="00341D3C"/>
    <w:rsid w:val="00341E06"/>
    <w:rsid w:val="003422BA"/>
    <w:rsid w:val="00342F28"/>
    <w:rsid w:val="003434D7"/>
    <w:rsid w:val="00343518"/>
    <w:rsid w:val="00343CD0"/>
    <w:rsid w:val="003441F3"/>
    <w:rsid w:val="00345290"/>
    <w:rsid w:val="0035144E"/>
    <w:rsid w:val="0035145F"/>
    <w:rsid w:val="0035163A"/>
    <w:rsid w:val="00351EAB"/>
    <w:rsid w:val="00353A70"/>
    <w:rsid w:val="0035554F"/>
    <w:rsid w:val="00355BD2"/>
    <w:rsid w:val="00356D6C"/>
    <w:rsid w:val="003634A2"/>
    <w:rsid w:val="00364717"/>
    <w:rsid w:val="0036578A"/>
    <w:rsid w:val="003659A9"/>
    <w:rsid w:val="00366A9F"/>
    <w:rsid w:val="00367008"/>
    <w:rsid w:val="00367619"/>
    <w:rsid w:val="00371A70"/>
    <w:rsid w:val="003738BD"/>
    <w:rsid w:val="0037434D"/>
    <w:rsid w:val="00374792"/>
    <w:rsid w:val="00374DBD"/>
    <w:rsid w:val="0038182D"/>
    <w:rsid w:val="00382841"/>
    <w:rsid w:val="00383F86"/>
    <w:rsid w:val="00395490"/>
    <w:rsid w:val="0039739A"/>
    <w:rsid w:val="003A3200"/>
    <w:rsid w:val="003A3FEB"/>
    <w:rsid w:val="003A47C0"/>
    <w:rsid w:val="003A53D8"/>
    <w:rsid w:val="003A5746"/>
    <w:rsid w:val="003A5ED1"/>
    <w:rsid w:val="003A6FE2"/>
    <w:rsid w:val="003B04A2"/>
    <w:rsid w:val="003B0B35"/>
    <w:rsid w:val="003B2452"/>
    <w:rsid w:val="003B2A19"/>
    <w:rsid w:val="003B3707"/>
    <w:rsid w:val="003B486D"/>
    <w:rsid w:val="003B5ADB"/>
    <w:rsid w:val="003C1095"/>
    <w:rsid w:val="003C263F"/>
    <w:rsid w:val="003C2AD5"/>
    <w:rsid w:val="003C325E"/>
    <w:rsid w:val="003C57B6"/>
    <w:rsid w:val="003C59F8"/>
    <w:rsid w:val="003C616F"/>
    <w:rsid w:val="003C630B"/>
    <w:rsid w:val="003C716A"/>
    <w:rsid w:val="003D1030"/>
    <w:rsid w:val="003D1281"/>
    <w:rsid w:val="003D460D"/>
    <w:rsid w:val="003D5541"/>
    <w:rsid w:val="003D5E50"/>
    <w:rsid w:val="003D6DBF"/>
    <w:rsid w:val="003D752D"/>
    <w:rsid w:val="003D76DF"/>
    <w:rsid w:val="003E03FF"/>
    <w:rsid w:val="003E25DC"/>
    <w:rsid w:val="003E4921"/>
    <w:rsid w:val="003E554A"/>
    <w:rsid w:val="003F04E1"/>
    <w:rsid w:val="003F32C6"/>
    <w:rsid w:val="003F3877"/>
    <w:rsid w:val="003F3F5A"/>
    <w:rsid w:val="003F4665"/>
    <w:rsid w:val="003F53C1"/>
    <w:rsid w:val="003F7507"/>
    <w:rsid w:val="004002FA"/>
    <w:rsid w:val="004010D8"/>
    <w:rsid w:val="0040132B"/>
    <w:rsid w:val="004043B5"/>
    <w:rsid w:val="00407375"/>
    <w:rsid w:val="0041040A"/>
    <w:rsid w:val="00410FD2"/>
    <w:rsid w:val="004143EE"/>
    <w:rsid w:val="00416199"/>
    <w:rsid w:val="00417BDF"/>
    <w:rsid w:val="00420661"/>
    <w:rsid w:val="00421F52"/>
    <w:rsid w:val="004240E1"/>
    <w:rsid w:val="00425E94"/>
    <w:rsid w:val="00427EDD"/>
    <w:rsid w:val="00432986"/>
    <w:rsid w:val="00433ED5"/>
    <w:rsid w:val="0043416F"/>
    <w:rsid w:val="00436354"/>
    <w:rsid w:val="004370D2"/>
    <w:rsid w:val="0044057A"/>
    <w:rsid w:val="00443932"/>
    <w:rsid w:val="00444DB3"/>
    <w:rsid w:val="00444EA5"/>
    <w:rsid w:val="0044632E"/>
    <w:rsid w:val="00450810"/>
    <w:rsid w:val="00452DE0"/>
    <w:rsid w:val="004537DD"/>
    <w:rsid w:val="0045481A"/>
    <w:rsid w:val="00457E72"/>
    <w:rsid w:val="00460139"/>
    <w:rsid w:val="00460D4C"/>
    <w:rsid w:val="00461C82"/>
    <w:rsid w:val="00466E18"/>
    <w:rsid w:val="00466F66"/>
    <w:rsid w:val="00466F8F"/>
    <w:rsid w:val="00467C83"/>
    <w:rsid w:val="00470280"/>
    <w:rsid w:val="0047056C"/>
    <w:rsid w:val="004707DC"/>
    <w:rsid w:val="0047329B"/>
    <w:rsid w:val="00474FDD"/>
    <w:rsid w:val="004761B6"/>
    <w:rsid w:val="00480E45"/>
    <w:rsid w:val="004874BD"/>
    <w:rsid w:val="00491D41"/>
    <w:rsid w:val="004921C8"/>
    <w:rsid w:val="00494480"/>
    <w:rsid w:val="004954A7"/>
    <w:rsid w:val="004960DA"/>
    <w:rsid w:val="00496474"/>
    <w:rsid w:val="004970EF"/>
    <w:rsid w:val="00497D0D"/>
    <w:rsid w:val="004A1CE4"/>
    <w:rsid w:val="004A571D"/>
    <w:rsid w:val="004B05A3"/>
    <w:rsid w:val="004C0CD9"/>
    <w:rsid w:val="004C3442"/>
    <w:rsid w:val="004C43E9"/>
    <w:rsid w:val="004C46AA"/>
    <w:rsid w:val="004C4D5A"/>
    <w:rsid w:val="004C751B"/>
    <w:rsid w:val="004D059D"/>
    <w:rsid w:val="004D367C"/>
    <w:rsid w:val="004D3DB6"/>
    <w:rsid w:val="004D4948"/>
    <w:rsid w:val="004D529C"/>
    <w:rsid w:val="004D6ECD"/>
    <w:rsid w:val="004E0E37"/>
    <w:rsid w:val="004E1645"/>
    <w:rsid w:val="004E4C5A"/>
    <w:rsid w:val="004E5BBC"/>
    <w:rsid w:val="004F02D7"/>
    <w:rsid w:val="004F14DF"/>
    <w:rsid w:val="004F1A6A"/>
    <w:rsid w:val="004F1CF0"/>
    <w:rsid w:val="004F36A0"/>
    <w:rsid w:val="004F5364"/>
    <w:rsid w:val="004F5D00"/>
    <w:rsid w:val="00500ED7"/>
    <w:rsid w:val="005019A1"/>
    <w:rsid w:val="005020EC"/>
    <w:rsid w:val="00502FBC"/>
    <w:rsid w:val="00503AEE"/>
    <w:rsid w:val="005044B9"/>
    <w:rsid w:val="00504F25"/>
    <w:rsid w:val="00505633"/>
    <w:rsid w:val="005056A5"/>
    <w:rsid w:val="0050799A"/>
    <w:rsid w:val="00507C56"/>
    <w:rsid w:val="005118A5"/>
    <w:rsid w:val="0051252B"/>
    <w:rsid w:val="00514021"/>
    <w:rsid w:val="00514C28"/>
    <w:rsid w:val="00514F74"/>
    <w:rsid w:val="005166F7"/>
    <w:rsid w:val="0052010C"/>
    <w:rsid w:val="0052027A"/>
    <w:rsid w:val="00521A3C"/>
    <w:rsid w:val="00522B0F"/>
    <w:rsid w:val="005240D9"/>
    <w:rsid w:val="00524849"/>
    <w:rsid w:val="00527248"/>
    <w:rsid w:val="0052724A"/>
    <w:rsid w:val="005326A1"/>
    <w:rsid w:val="005337EE"/>
    <w:rsid w:val="0053527D"/>
    <w:rsid w:val="00537600"/>
    <w:rsid w:val="00540AD6"/>
    <w:rsid w:val="00543349"/>
    <w:rsid w:val="0055048B"/>
    <w:rsid w:val="0055077D"/>
    <w:rsid w:val="005535AE"/>
    <w:rsid w:val="00556649"/>
    <w:rsid w:val="00556794"/>
    <w:rsid w:val="00560797"/>
    <w:rsid w:val="00560AF3"/>
    <w:rsid w:val="00561886"/>
    <w:rsid w:val="005635C0"/>
    <w:rsid w:val="00564841"/>
    <w:rsid w:val="005648DD"/>
    <w:rsid w:val="005656F2"/>
    <w:rsid w:val="00565835"/>
    <w:rsid w:val="00565A53"/>
    <w:rsid w:val="00566776"/>
    <w:rsid w:val="0057134C"/>
    <w:rsid w:val="005720A4"/>
    <w:rsid w:val="0057251F"/>
    <w:rsid w:val="005726DD"/>
    <w:rsid w:val="00572AB1"/>
    <w:rsid w:val="00576A04"/>
    <w:rsid w:val="00580438"/>
    <w:rsid w:val="00580B77"/>
    <w:rsid w:val="005840F0"/>
    <w:rsid w:val="00585CD5"/>
    <w:rsid w:val="00591184"/>
    <w:rsid w:val="005919CF"/>
    <w:rsid w:val="00596765"/>
    <w:rsid w:val="005A5398"/>
    <w:rsid w:val="005A5F22"/>
    <w:rsid w:val="005B0EBE"/>
    <w:rsid w:val="005B2E7E"/>
    <w:rsid w:val="005B4726"/>
    <w:rsid w:val="005B7E95"/>
    <w:rsid w:val="005C31B3"/>
    <w:rsid w:val="005C31E5"/>
    <w:rsid w:val="005C3F00"/>
    <w:rsid w:val="005C43B7"/>
    <w:rsid w:val="005C48CB"/>
    <w:rsid w:val="005C5089"/>
    <w:rsid w:val="005C71E6"/>
    <w:rsid w:val="005D0198"/>
    <w:rsid w:val="005D185D"/>
    <w:rsid w:val="005D2707"/>
    <w:rsid w:val="005D29B5"/>
    <w:rsid w:val="005D2EE1"/>
    <w:rsid w:val="005D63FE"/>
    <w:rsid w:val="005E05E8"/>
    <w:rsid w:val="005E1202"/>
    <w:rsid w:val="005E4593"/>
    <w:rsid w:val="005E7AFF"/>
    <w:rsid w:val="005F1DBD"/>
    <w:rsid w:val="005F3975"/>
    <w:rsid w:val="00606C95"/>
    <w:rsid w:val="00606E4B"/>
    <w:rsid w:val="00607D7F"/>
    <w:rsid w:val="0061055A"/>
    <w:rsid w:val="00610D52"/>
    <w:rsid w:val="006114F5"/>
    <w:rsid w:val="0061172C"/>
    <w:rsid w:val="00612412"/>
    <w:rsid w:val="006155F5"/>
    <w:rsid w:val="00615FB2"/>
    <w:rsid w:val="00616239"/>
    <w:rsid w:val="00620A7A"/>
    <w:rsid w:val="0062120E"/>
    <w:rsid w:val="00621859"/>
    <w:rsid w:val="00622068"/>
    <w:rsid w:val="00622822"/>
    <w:rsid w:val="00624956"/>
    <w:rsid w:val="006266A8"/>
    <w:rsid w:val="006277EF"/>
    <w:rsid w:val="006314A2"/>
    <w:rsid w:val="00631AC7"/>
    <w:rsid w:val="006323AB"/>
    <w:rsid w:val="0063341A"/>
    <w:rsid w:val="00634696"/>
    <w:rsid w:val="006357F1"/>
    <w:rsid w:val="00636798"/>
    <w:rsid w:val="00637C60"/>
    <w:rsid w:val="00643212"/>
    <w:rsid w:val="00643C05"/>
    <w:rsid w:val="00643FF5"/>
    <w:rsid w:val="0064422B"/>
    <w:rsid w:val="00652A53"/>
    <w:rsid w:val="0065327D"/>
    <w:rsid w:val="00655E43"/>
    <w:rsid w:val="0065635B"/>
    <w:rsid w:val="0065654E"/>
    <w:rsid w:val="00657423"/>
    <w:rsid w:val="006574D2"/>
    <w:rsid w:val="006607A3"/>
    <w:rsid w:val="00660D9B"/>
    <w:rsid w:val="00662F08"/>
    <w:rsid w:val="006636D0"/>
    <w:rsid w:val="00663AE3"/>
    <w:rsid w:val="006644A8"/>
    <w:rsid w:val="006658AE"/>
    <w:rsid w:val="00666EF4"/>
    <w:rsid w:val="006704FB"/>
    <w:rsid w:val="00670DE3"/>
    <w:rsid w:val="00671669"/>
    <w:rsid w:val="00671F97"/>
    <w:rsid w:val="00673565"/>
    <w:rsid w:val="00673A0A"/>
    <w:rsid w:val="0067427E"/>
    <w:rsid w:val="00675B6A"/>
    <w:rsid w:val="00683A3C"/>
    <w:rsid w:val="00684164"/>
    <w:rsid w:val="0068488B"/>
    <w:rsid w:val="00684EA7"/>
    <w:rsid w:val="00685710"/>
    <w:rsid w:val="00686D78"/>
    <w:rsid w:val="00690BF0"/>
    <w:rsid w:val="00692199"/>
    <w:rsid w:val="00692B1A"/>
    <w:rsid w:val="00694A43"/>
    <w:rsid w:val="006A37A2"/>
    <w:rsid w:val="006A3DAE"/>
    <w:rsid w:val="006A43D1"/>
    <w:rsid w:val="006A7C6E"/>
    <w:rsid w:val="006B0057"/>
    <w:rsid w:val="006B2E97"/>
    <w:rsid w:val="006B3523"/>
    <w:rsid w:val="006B35CE"/>
    <w:rsid w:val="006B374D"/>
    <w:rsid w:val="006B501C"/>
    <w:rsid w:val="006B5EA7"/>
    <w:rsid w:val="006B7FF4"/>
    <w:rsid w:val="006C2415"/>
    <w:rsid w:val="006C3DEF"/>
    <w:rsid w:val="006C4A4E"/>
    <w:rsid w:val="006C4C62"/>
    <w:rsid w:val="006C4C7B"/>
    <w:rsid w:val="006C569E"/>
    <w:rsid w:val="006C57DD"/>
    <w:rsid w:val="006C5CBD"/>
    <w:rsid w:val="006C6813"/>
    <w:rsid w:val="006D0316"/>
    <w:rsid w:val="006D2583"/>
    <w:rsid w:val="006D3072"/>
    <w:rsid w:val="006D4985"/>
    <w:rsid w:val="006E183D"/>
    <w:rsid w:val="006E2431"/>
    <w:rsid w:val="006E2A43"/>
    <w:rsid w:val="006E4FE9"/>
    <w:rsid w:val="006E6D8D"/>
    <w:rsid w:val="006F1591"/>
    <w:rsid w:val="006F4DD2"/>
    <w:rsid w:val="006F4E5D"/>
    <w:rsid w:val="006F4EF2"/>
    <w:rsid w:val="006F72DD"/>
    <w:rsid w:val="006F7FCF"/>
    <w:rsid w:val="00701C35"/>
    <w:rsid w:val="00701D3D"/>
    <w:rsid w:val="00701E10"/>
    <w:rsid w:val="007026AC"/>
    <w:rsid w:val="00705EB8"/>
    <w:rsid w:val="00705F1E"/>
    <w:rsid w:val="00706861"/>
    <w:rsid w:val="00712A2F"/>
    <w:rsid w:val="00712CCB"/>
    <w:rsid w:val="007141BD"/>
    <w:rsid w:val="0071440A"/>
    <w:rsid w:val="00715E86"/>
    <w:rsid w:val="007200DA"/>
    <w:rsid w:val="00721FAE"/>
    <w:rsid w:val="00722B29"/>
    <w:rsid w:val="00725D6A"/>
    <w:rsid w:val="00726291"/>
    <w:rsid w:val="00727ACE"/>
    <w:rsid w:val="00730F01"/>
    <w:rsid w:val="00731001"/>
    <w:rsid w:val="00731ED6"/>
    <w:rsid w:val="007324B1"/>
    <w:rsid w:val="00737619"/>
    <w:rsid w:val="007404F6"/>
    <w:rsid w:val="007435D8"/>
    <w:rsid w:val="00744CC3"/>
    <w:rsid w:val="007465A2"/>
    <w:rsid w:val="00747C1D"/>
    <w:rsid w:val="0075123F"/>
    <w:rsid w:val="00751550"/>
    <w:rsid w:val="007562E0"/>
    <w:rsid w:val="00756411"/>
    <w:rsid w:val="007571BD"/>
    <w:rsid w:val="007621DA"/>
    <w:rsid w:val="007635ED"/>
    <w:rsid w:val="00763D61"/>
    <w:rsid w:val="00774B3D"/>
    <w:rsid w:val="00777F0B"/>
    <w:rsid w:val="00781866"/>
    <w:rsid w:val="00782CC8"/>
    <w:rsid w:val="00793451"/>
    <w:rsid w:val="00797071"/>
    <w:rsid w:val="00797431"/>
    <w:rsid w:val="007A0D44"/>
    <w:rsid w:val="007A183F"/>
    <w:rsid w:val="007A3242"/>
    <w:rsid w:val="007A5C65"/>
    <w:rsid w:val="007B1565"/>
    <w:rsid w:val="007B3C4D"/>
    <w:rsid w:val="007B4C7C"/>
    <w:rsid w:val="007B4FE8"/>
    <w:rsid w:val="007B6590"/>
    <w:rsid w:val="007B732B"/>
    <w:rsid w:val="007C140E"/>
    <w:rsid w:val="007C21EE"/>
    <w:rsid w:val="007C4F58"/>
    <w:rsid w:val="007C6B79"/>
    <w:rsid w:val="007C778C"/>
    <w:rsid w:val="007D03C0"/>
    <w:rsid w:val="007D150E"/>
    <w:rsid w:val="007D1B95"/>
    <w:rsid w:val="007D1FC8"/>
    <w:rsid w:val="007D4BB9"/>
    <w:rsid w:val="007D5459"/>
    <w:rsid w:val="007D5849"/>
    <w:rsid w:val="007D5917"/>
    <w:rsid w:val="007D5B25"/>
    <w:rsid w:val="007D77A3"/>
    <w:rsid w:val="007E02B7"/>
    <w:rsid w:val="007E123F"/>
    <w:rsid w:val="007E3A2F"/>
    <w:rsid w:val="007E407A"/>
    <w:rsid w:val="007E4420"/>
    <w:rsid w:val="007E4471"/>
    <w:rsid w:val="007E6094"/>
    <w:rsid w:val="007F045C"/>
    <w:rsid w:val="007F1A5F"/>
    <w:rsid w:val="007F1AEF"/>
    <w:rsid w:val="007F3647"/>
    <w:rsid w:val="008013D4"/>
    <w:rsid w:val="00803B5D"/>
    <w:rsid w:val="00803BA8"/>
    <w:rsid w:val="00805098"/>
    <w:rsid w:val="008056E1"/>
    <w:rsid w:val="00805EBA"/>
    <w:rsid w:val="00810B67"/>
    <w:rsid w:val="00811298"/>
    <w:rsid w:val="008124CF"/>
    <w:rsid w:val="00812E7F"/>
    <w:rsid w:val="00814F0B"/>
    <w:rsid w:val="0081590A"/>
    <w:rsid w:val="00815B50"/>
    <w:rsid w:val="008201A3"/>
    <w:rsid w:val="00820BB3"/>
    <w:rsid w:val="0082349C"/>
    <w:rsid w:val="00825260"/>
    <w:rsid w:val="00827046"/>
    <w:rsid w:val="0082717A"/>
    <w:rsid w:val="008307D3"/>
    <w:rsid w:val="00830928"/>
    <w:rsid w:val="00831BC9"/>
    <w:rsid w:val="00833CFE"/>
    <w:rsid w:val="008343D8"/>
    <w:rsid w:val="0083475D"/>
    <w:rsid w:val="00834C90"/>
    <w:rsid w:val="00836BF0"/>
    <w:rsid w:val="008370D5"/>
    <w:rsid w:val="00840163"/>
    <w:rsid w:val="0084091A"/>
    <w:rsid w:val="008411DB"/>
    <w:rsid w:val="0084147D"/>
    <w:rsid w:val="00842D87"/>
    <w:rsid w:val="008433C5"/>
    <w:rsid w:val="008472DC"/>
    <w:rsid w:val="008522E2"/>
    <w:rsid w:val="00853BA1"/>
    <w:rsid w:val="00853D98"/>
    <w:rsid w:val="00856F49"/>
    <w:rsid w:val="0085785E"/>
    <w:rsid w:val="00861D48"/>
    <w:rsid w:val="0086220F"/>
    <w:rsid w:val="00862347"/>
    <w:rsid w:val="00862AB1"/>
    <w:rsid w:val="008632B2"/>
    <w:rsid w:val="0086400D"/>
    <w:rsid w:val="0086569D"/>
    <w:rsid w:val="00867FC8"/>
    <w:rsid w:val="00870EDE"/>
    <w:rsid w:val="00873C1C"/>
    <w:rsid w:val="0087509E"/>
    <w:rsid w:val="00875A6E"/>
    <w:rsid w:val="0087678B"/>
    <w:rsid w:val="00880422"/>
    <w:rsid w:val="008808EE"/>
    <w:rsid w:val="0088557D"/>
    <w:rsid w:val="00885EC3"/>
    <w:rsid w:val="00886947"/>
    <w:rsid w:val="00886CF8"/>
    <w:rsid w:val="00887678"/>
    <w:rsid w:val="00887B67"/>
    <w:rsid w:val="0089064D"/>
    <w:rsid w:val="00891840"/>
    <w:rsid w:val="00896CE5"/>
    <w:rsid w:val="008A3FE7"/>
    <w:rsid w:val="008A42A4"/>
    <w:rsid w:val="008A47F5"/>
    <w:rsid w:val="008A54AB"/>
    <w:rsid w:val="008A54D4"/>
    <w:rsid w:val="008A61EA"/>
    <w:rsid w:val="008B11DF"/>
    <w:rsid w:val="008B192D"/>
    <w:rsid w:val="008B37A7"/>
    <w:rsid w:val="008B508A"/>
    <w:rsid w:val="008C01F8"/>
    <w:rsid w:val="008C1554"/>
    <w:rsid w:val="008C4DB0"/>
    <w:rsid w:val="008C6548"/>
    <w:rsid w:val="008D160F"/>
    <w:rsid w:val="008D18B0"/>
    <w:rsid w:val="008D39EF"/>
    <w:rsid w:val="008D644A"/>
    <w:rsid w:val="008D646E"/>
    <w:rsid w:val="008E3AA2"/>
    <w:rsid w:val="008E51F3"/>
    <w:rsid w:val="008E5287"/>
    <w:rsid w:val="008E64EF"/>
    <w:rsid w:val="008F151A"/>
    <w:rsid w:val="008F1FBB"/>
    <w:rsid w:val="008F2102"/>
    <w:rsid w:val="008F2F96"/>
    <w:rsid w:val="008F515B"/>
    <w:rsid w:val="008F5E0D"/>
    <w:rsid w:val="008F68E1"/>
    <w:rsid w:val="0090176E"/>
    <w:rsid w:val="0090412B"/>
    <w:rsid w:val="00905F16"/>
    <w:rsid w:val="00906089"/>
    <w:rsid w:val="00907474"/>
    <w:rsid w:val="00910E31"/>
    <w:rsid w:val="009138AA"/>
    <w:rsid w:val="009157FC"/>
    <w:rsid w:val="00915F7D"/>
    <w:rsid w:val="00916DDF"/>
    <w:rsid w:val="00920413"/>
    <w:rsid w:val="00920528"/>
    <w:rsid w:val="00921F6C"/>
    <w:rsid w:val="0092234B"/>
    <w:rsid w:val="00923709"/>
    <w:rsid w:val="00924E38"/>
    <w:rsid w:val="00925149"/>
    <w:rsid w:val="00925A7A"/>
    <w:rsid w:val="009269E9"/>
    <w:rsid w:val="00926DBD"/>
    <w:rsid w:val="009274BD"/>
    <w:rsid w:val="00933599"/>
    <w:rsid w:val="009341BA"/>
    <w:rsid w:val="00934E13"/>
    <w:rsid w:val="0093505B"/>
    <w:rsid w:val="0093515A"/>
    <w:rsid w:val="00935C3E"/>
    <w:rsid w:val="009367FF"/>
    <w:rsid w:val="00936E2F"/>
    <w:rsid w:val="009372B3"/>
    <w:rsid w:val="00937EE3"/>
    <w:rsid w:val="00941E37"/>
    <w:rsid w:val="00942708"/>
    <w:rsid w:val="00944020"/>
    <w:rsid w:val="00946B97"/>
    <w:rsid w:val="00950060"/>
    <w:rsid w:val="0095074B"/>
    <w:rsid w:val="0095135C"/>
    <w:rsid w:val="0095136F"/>
    <w:rsid w:val="00952007"/>
    <w:rsid w:val="0095300E"/>
    <w:rsid w:val="00953070"/>
    <w:rsid w:val="00953F3A"/>
    <w:rsid w:val="009545A5"/>
    <w:rsid w:val="0095500F"/>
    <w:rsid w:val="00955D71"/>
    <w:rsid w:val="00956576"/>
    <w:rsid w:val="009608D8"/>
    <w:rsid w:val="0096137C"/>
    <w:rsid w:val="009613AE"/>
    <w:rsid w:val="00962200"/>
    <w:rsid w:val="009626BA"/>
    <w:rsid w:val="00966A3D"/>
    <w:rsid w:val="00970790"/>
    <w:rsid w:val="00970EEE"/>
    <w:rsid w:val="00972244"/>
    <w:rsid w:val="00973992"/>
    <w:rsid w:val="00976059"/>
    <w:rsid w:val="00976FC1"/>
    <w:rsid w:val="009813E8"/>
    <w:rsid w:val="00981C1B"/>
    <w:rsid w:val="009826A1"/>
    <w:rsid w:val="009863D1"/>
    <w:rsid w:val="0098715A"/>
    <w:rsid w:val="00987597"/>
    <w:rsid w:val="009915D6"/>
    <w:rsid w:val="00991808"/>
    <w:rsid w:val="00991849"/>
    <w:rsid w:val="00994DED"/>
    <w:rsid w:val="009961E2"/>
    <w:rsid w:val="009970C2"/>
    <w:rsid w:val="009A5909"/>
    <w:rsid w:val="009A60DF"/>
    <w:rsid w:val="009A7916"/>
    <w:rsid w:val="009B018A"/>
    <w:rsid w:val="009B3317"/>
    <w:rsid w:val="009B4970"/>
    <w:rsid w:val="009B7097"/>
    <w:rsid w:val="009B7504"/>
    <w:rsid w:val="009C060E"/>
    <w:rsid w:val="009C0739"/>
    <w:rsid w:val="009C0E5C"/>
    <w:rsid w:val="009C0FFC"/>
    <w:rsid w:val="009C5194"/>
    <w:rsid w:val="009C71B2"/>
    <w:rsid w:val="009D17BE"/>
    <w:rsid w:val="009D3287"/>
    <w:rsid w:val="009D480E"/>
    <w:rsid w:val="009D7623"/>
    <w:rsid w:val="009E09F8"/>
    <w:rsid w:val="009E3F39"/>
    <w:rsid w:val="009E6B45"/>
    <w:rsid w:val="009F011E"/>
    <w:rsid w:val="009F06AB"/>
    <w:rsid w:val="009F0899"/>
    <w:rsid w:val="009F092D"/>
    <w:rsid w:val="009F36CC"/>
    <w:rsid w:val="00A00841"/>
    <w:rsid w:val="00A0086A"/>
    <w:rsid w:val="00A01C43"/>
    <w:rsid w:val="00A020DA"/>
    <w:rsid w:val="00A0398D"/>
    <w:rsid w:val="00A03B7E"/>
    <w:rsid w:val="00A04284"/>
    <w:rsid w:val="00A0535D"/>
    <w:rsid w:val="00A0732B"/>
    <w:rsid w:val="00A111FF"/>
    <w:rsid w:val="00A12943"/>
    <w:rsid w:val="00A142AB"/>
    <w:rsid w:val="00A14B70"/>
    <w:rsid w:val="00A17480"/>
    <w:rsid w:val="00A20BAC"/>
    <w:rsid w:val="00A21AE8"/>
    <w:rsid w:val="00A224F6"/>
    <w:rsid w:val="00A23648"/>
    <w:rsid w:val="00A25731"/>
    <w:rsid w:val="00A30188"/>
    <w:rsid w:val="00A33E00"/>
    <w:rsid w:val="00A33E66"/>
    <w:rsid w:val="00A34DBB"/>
    <w:rsid w:val="00A361E1"/>
    <w:rsid w:val="00A36D25"/>
    <w:rsid w:val="00A3728A"/>
    <w:rsid w:val="00A374FE"/>
    <w:rsid w:val="00A3757C"/>
    <w:rsid w:val="00A37952"/>
    <w:rsid w:val="00A403E3"/>
    <w:rsid w:val="00A40712"/>
    <w:rsid w:val="00A42C54"/>
    <w:rsid w:val="00A4531E"/>
    <w:rsid w:val="00A45721"/>
    <w:rsid w:val="00A46501"/>
    <w:rsid w:val="00A522CE"/>
    <w:rsid w:val="00A53A11"/>
    <w:rsid w:val="00A60E6E"/>
    <w:rsid w:val="00A650FC"/>
    <w:rsid w:val="00A66089"/>
    <w:rsid w:val="00A724D2"/>
    <w:rsid w:val="00A73422"/>
    <w:rsid w:val="00A74B06"/>
    <w:rsid w:val="00A75C44"/>
    <w:rsid w:val="00A762A6"/>
    <w:rsid w:val="00A766D3"/>
    <w:rsid w:val="00A81915"/>
    <w:rsid w:val="00A840F5"/>
    <w:rsid w:val="00A868FF"/>
    <w:rsid w:val="00A86966"/>
    <w:rsid w:val="00A91066"/>
    <w:rsid w:val="00A948D0"/>
    <w:rsid w:val="00A9510F"/>
    <w:rsid w:val="00A952AB"/>
    <w:rsid w:val="00A95CC0"/>
    <w:rsid w:val="00A96109"/>
    <w:rsid w:val="00AA2F6C"/>
    <w:rsid w:val="00AA501C"/>
    <w:rsid w:val="00AA5352"/>
    <w:rsid w:val="00AA53E3"/>
    <w:rsid w:val="00AB070A"/>
    <w:rsid w:val="00AB2AA2"/>
    <w:rsid w:val="00AB5181"/>
    <w:rsid w:val="00AB574E"/>
    <w:rsid w:val="00AB7383"/>
    <w:rsid w:val="00AC1002"/>
    <w:rsid w:val="00AC14A1"/>
    <w:rsid w:val="00AC2F54"/>
    <w:rsid w:val="00AC3470"/>
    <w:rsid w:val="00AC51D3"/>
    <w:rsid w:val="00AC53AC"/>
    <w:rsid w:val="00AC56F1"/>
    <w:rsid w:val="00AC717D"/>
    <w:rsid w:val="00AD0ADE"/>
    <w:rsid w:val="00AD26D2"/>
    <w:rsid w:val="00AD4617"/>
    <w:rsid w:val="00AD4B45"/>
    <w:rsid w:val="00AD60E0"/>
    <w:rsid w:val="00AE2F87"/>
    <w:rsid w:val="00AE4CCE"/>
    <w:rsid w:val="00AE6DFD"/>
    <w:rsid w:val="00AF2631"/>
    <w:rsid w:val="00AF2BCA"/>
    <w:rsid w:val="00AF3873"/>
    <w:rsid w:val="00B00E6E"/>
    <w:rsid w:val="00B03F8E"/>
    <w:rsid w:val="00B041C8"/>
    <w:rsid w:val="00B05598"/>
    <w:rsid w:val="00B104A8"/>
    <w:rsid w:val="00B149E4"/>
    <w:rsid w:val="00B15332"/>
    <w:rsid w:val="00B1646E"/>
    <w:rsid w:val="00B21B5D"/>
    <w:rsid w:val="00B22995"/>
    <w:rsid w:val="00B2593D"/>
    <w:rsid w:val="00B2624C"/>
    <w:rsid w:val="00B26A17"/>
    <w:rsid w:val="00B30E3A"/>
    <w:rsid w:val="00B32C33"/>
    <w:rsid w:val="00B33E69"/>
    <w:rsid w:val="00B34528"/>
    <w:rsid w:val="00B34F1E"/>
    <w:rsid w:val="00B42350"/>
    <w:rsid w:val="00B42B3A"/>
    <w:rsid w:val="00B430C4"/>
    <w:rsid w:val="00B442E0"/>
    <w:rsid w:val="00B4653E"/>
    <w:rsid w:val="00B46B23"/>
    <w:rsid w:val="00B503BE"/>
    <w:rsid w:val="00B50AD7"/>
    <w:rsid w:val="00B51400"/>
    <w:rsid w:val="00B52902"/>
    <w:rsid w:val="00B52CE9"/>
    <w:rsid w:val="00B55E77"/>
    <w:rsid w:val="00B56597"/>
    <w:rsid w:val="00B56DAD"/>
    <w:rsid w:val="00B57AB6"/>
    <w:rsid w:val="00B6025F"/>
    <w:rsid w:val="00B6115A"/>
    <w:rsid w:val="00B64E1C"/>
    <w:rsid w:val="00B658AA"/>
    <w:rsid w:val="00B670A6"/>
    <w:rsid w:val="00B67914"/>
    <w:rsid w:val="00B77183"/>
    <w:rsid w:val="00B77F93"/>
    <w:rsid w:val="00B8031E"/>
    <w:rsid w:val="00B813FC"/>
    <w:rsid w:val="00B81F1D"/>
    <w:rsid w:val="00B82D65"/>
    <w:rsid w:val="00B84357"/>
    <w:rsid w:val="00B85A36"/>
    <w:rsid w:val="00B8791E"/>
    <w:rsid w:val="00B91D15"/>
    <w:rsid w:val="00B93C50"/>
    <w:rsid w:val="00B95B11"/>
    <w:rsid w:val="00BA077E"/>
    <w:rsid w:val="00BA4C1B"/>
    <w:rsid w:val="00BA7E22"/>
    <w:rsid w:val="00BB0361"/>
    <w:rsid w:val="00BB082A"/>
    <w:rsid w:val="00BB24E1"/>
    <w:rsid w:val="00BB5F9B"/>
    <w:rsid w:val="00BC094B"/>
    <w:rsid w:val="00BC43F1"/>
    <w:rsid w:val="00BD024E"/>
    <w:rsid w:val="00BD1BDB"/>
    <w:rsid w:val="00BD6E15"/>
    <w:rsid w:val="00BD6F79"/>
    <w:rsid w:val="00BD74D7"/>
    <w:rsid w:val="00BD75E3"/>
    <w:rsid w:val="00BE00E0"/>
    <w:rsid w:val="00BE27CC"/>
    <w:rsid w:val="00BE45E0"/>
    <w:rsid w:val="00BE59D4"/>
    <w:rsid w:val="00BE6498"/>
    <w:rsid w:val="00BF2B8E"/>
    <w:rsid w:val="00BF4060"/>
    <w:rsid w:val="00BF6FB3"/>
    <w:rsid w:val="00C04229"/>
    <w:rsid w:val="00C051DA"/>
    <w:rsid w:val="00C0731A"/>
    <w:rsid w:val="00C108DF"/>
    <w:rsid w:val="00C11F8B"/>
    <w:rsid w:val="00C1263B"/>
    <w:rsid w:val="00C13784"/>
    <w:rsid w:val="00C14BBD"/>
    <w:rsid w:val="00C152D1"/>
    <w:rsid w:val="00C1744B"/>
    <w:rsid w:val="00C177D1"/>
    <w:rsid w:val="00C17EFE"/>
    <w:rsid w:val="00C217A7"/>
    <w:rsid w:val="00C225D3"/>
    <w:rsid w:val="00C22B20"/>
    <w:rsid w:val="00C262CB"/>
    <w:rsid w:val="00C27BEA"/>
    <w:rsid w:val="00C31089"/>
    <w:rsid w:val="00C3451A"/>
    <w:rsid w:val="00C34953"/>
    <w:rsid w:val="00C376CD"/>
    <w:rsid w:val="00C41380"/>
    <w:rsid w:val="00C44782"/>
    <w:rsid w:val="00C4482E"/>
    <w:rsid w:val="00C45678"/>
    <w:rsid w:val="00C46FDB"/>
    <w:rsid w:val="00C47A58"/>
    <w:rsid w:val="00C47C63"/>
    <w:rsid w:val="00C51395"/>
    <w:rsid w:val="00C51E33"/>
    <w:rsid w:val="00C5367B"/>
    <w:rsid w:val="00C562EB"/>
    <w:rsid w:val="00C5688A"/>
    <w:rsid w:val="00C56E3E"/>
    <w:rsid w:val="00C6127F"/>
    <w:rsid w:val="00C61D3A"/>
    <w:rsid w:val="00C61E37"/>
    <w:rsid w:val="00C655BF"/>
    <w:rsid w:val="00C720E1"/>
    <w:rsid w:val="00C72A1E"/>
    <w:rsid w:val="00C72CF8"/>
    <w:rsid w:val="00C730B8"/>
    <w:rsid w:val="00C76924"/>
    <w:rsid w:val="00C80742"/>
    <w:rsid w:val="00C80C1B"/>
    <w:rsid w:val="00C80D8C"/>
    <w:rsid w:val="00C81C17"/>
    <w:rsid w:val="00C81CCA"/>
    <w:rsid w:val="00C82547"/>
    <w:rsid w:val="00C826B9"/>
    <w:rsid w:val="00C852C6"/>
    <w:rsid w:val="00C86A01"/>
    <w:rsid w:val="00C9295C"/>
    <w:rsid w:val="00C9664E"/>
    <w:rsid w:val="00C9785E"/>
    <w:rsid w:val="00C97F8F"/>
    <w:rsid w:val="00CA199A"/>
    <w:rsid w:val="00CA1EED"/>
    <w:rsid w:val="00CA1FDA"/>
    <w:rsid w:val="00CA44D2"/>
    <w:rsid w:val="00CA5FE6"/>
    <w:rsid w:val="00CA6178"/>
    <w:rsid w:val="00CA7669"/>
    <w:rsid w:val="00CB0884"/>
    <w:rsid w:val="00CB44B2"/>
    <w:rsid w:val="00CB5B5B"/>
    <w:rsid w:val="00CC0DD3"/>
    <w:rsid w:val="00CD0414"/>
    <w:rsid w:val="00CD08D2"/>
    <w:rsid w:val="00CD2892"/>
    <w:rsid w:val="00CD4036"/>
    <w:rsid w:val="00CD66CE"/>
    <w:rsid w:val="00CE1F4B"/>
    <w:rsid w:val="00CE2D6E"/>
    <w:rsid w:val="00CE4392"/>
    <w:rsid w:val="00CE45C9"/>
    <w:rsid w:val="00CE4F71"/>
    <w:rsid w:val="00CE7887"/>
    <w:rsid w:val="00CF08C3"/>
    <w:rsid w:val="00CF1EF6"/>
    <w:rsid w:val="00CF2008"/>
    <w:rsid w:val="00CF2B67"/>
    <w:rsid w:val="00CF307C"/>
    <w:rsid w:val="00CF3D7C"/>
    <w:rsid w:val="00CF585D"/>
    <w:rsid w:val="00CF5DBC"/>
    <w:rsid w:val="00CF6220"/>
    <w:rsid w:val="00D01836"/>
    <w:rsid w:val="00D01CCD"/>
    <w:rsid w:val="00D02DD1"/>
    <w:rsid w:val="00D06EF8"/>
    <w:rsid w:val="00D0769F"/>
    <w:rsid w:val="00D1030C"/>
    <w:rsid w:val="00D1034A"/>
    <w:rsid w:val="00D1081D"/>
    <w:rsid w:val="00D10F97"/>
    <w:rsid w:val="00D135F3"/>
    <w:rsid w:val="00D13C06"/>
    <w:rsid w:val="00D15573"/>
    <w:rsid w:val="00D16209"/>
    <w:rsid w:val="00D218A1"/>
    <w:rsid w:val="00D22FFB"/>
    <w:rsid w:val="00D253A1"/>
    <w:rsid w:val="00D264D0"/>
    <w:rsid w:val="00D27DDE"/>
    <w:rsid w:val="00D31436"/>
    <w:rsid w:val="00D34583"/>
    <w:rsid w:val="00D350B6"/>
    <w:rsid w:val="00D35B91"/>
    <w:rsid w:val="00D35EFE"/>
    <w:rsid w:val="00D41BD9"/>
    <w:rsid w:val="00D5004E"/>
    <w:rsid w:val="00D50C27"/>
    <w:rsid w:val="00D52A6E"/>
    <w:rsid w:val="00D54087"/>
    <w:rsid w:val="00D57B11"/>
    <w:rsid w:val="00D64272"/>
    <w:rsid w:val="00D643C3"/>
    <w:rsid w:val="00D64A13"/>
    <w:rsid w:val="00D65B28"/>
    <w:rsid w:val="00D7165D"/>
    <w:rsid w:val="00D71EE0"/>
    <w:rsid w:val="00D73805"/>
    <w:rsid w:val="00D7552C"/>
    <w:rsid w:val="00D759F6"/>
    <w:rsid w:val="00D76013"/>
    <w:rsid w:val="00D76BEB"/>
    <w:rsid w:val="00D76DD9"/>
    <w:rsid w:val="00D810EB"/>
    <w:rsid w:val="00D815CE"/>
    <w:rsid w:val="00D82AC9"/>
    <w:rsid w:val="00D83F43"/>
    <w:rsid w:val="00D84F94"/>
    <w:rsid w:val="00D85B64"/>
    <w:rsid w:val="00D924B4"/>
    <w:rsid w:val="00D93FDC"/>
    <w:rsid w:val="00D97C34"/>
    <w:rsid w:val="00DA06E2"/>
    <w:rsid w:val="00DA1C45"/>
    <w:rsid w:val="00DA4AEC"/>
    <w:rsid w:val="00DA53A3"/>
    <w:rsid w:val="00DA72AE"/>
    <w:rsid w:val="00DB21ED"/>
    <w:rsid w:val="00DB29E3"/>
    <w:rsid w:val="00DB3A47"/>
    <w:rsid w:val="00DB404C"/>
    <w:rsid w:val="00DC0DDB"/>
    <w:rsid w:val="00DC2729"/>
    <w:rsid w:val="00DC29C7"/>
    <w:rsid w:val="00DC3587"/>
    <w:rsid w:val="00DC430E"/>
    <w:rsid w:val="00DC4D85"/>
    <w:rsid w:val="00DC5DA1"/>
    <w:rsid w:val="00DC672E"/>
    <w:rsid w:val="00DC69D9"/>
    <w:rsid w:val="00DC70E0"/>
    <w:rsid w:val="00DC7DB7"/>
    <w:rsid w:val="00DD0E80"/>
    <w:rsid w:val="00DD35D5"/>
    <w:rsid w:val="00DD3EAD"/>
    <w:rsid w:val="00DD54B8"/>
    <w:rsid w:val="00DD790D"/>
    <w:rsid w:val="00DE2095"/>
    <w:rsid w:val="00DE51D5"/>
    <w:rsid w:val="00DE7384"/>
    <w:rsid w:val="00DF7FC9"/>
    <w:rsid w:val="00E026C6"/>
    <w:rsid w:val="00E02A75"/>
    <w:rsid w:val="00E02D1E"/>
    <w:rsid w:val="00E06BF9"/>
    <w:rsid w:val="00E06E46"/>
    <w:rsid w:val="00E147F5"/>
    <w:rsid w:val="00E15D28"/>
    <w:rsid w:val="00E16C46"/>
    <w:rsid w:val="00E219B1"/>
    <w:rsid w:val="00E22D86"/>
    <w:rsid w:val="00E25101"/>
    <w:rsid w:val="00E26C69"/>
    <w:rsid w:val="00E270B2"/>
    <w:rsid w:val="00E33300"/>
    <w:rsid w:val="00E3346A"/>
    <w:rsid w:val="00E34E66"/>
    <w:rsid w:val="00E3604E"/>
    <w:rsid w:val="00E36679"/>
    <w:rsid w:val="00E36E1D"/>
    <w:rsid w:val="00E37351"/>
    <w:rsid w:val="00E37BC7"/>
    <w:rsid w:val="00E404A3"/>
    <w:rsid w:val="00E425AF"/>
    <w:rsid w:val="00E427B6"/>
    <w:rsid w:val="00E4381C"/>
    <w:rsid w:val="00E475BA"/>
    <w:rsid w:val="00E5119F"/>
    <w:rsid w:val="00E53B34"/>
    <w:rsid w:val="00E54F39"/>
    <w:rsid w:val="00E61C45"/>
    <w:rsid w:val="00E63A46"/>
    <w:rsid w:val="00E63A8D"/>
    <w:rsid w:val="00E63E97"/>
    <w:rsid w:val="00E6435B"/>
    <w:rsid w:val="00E65078"/>
    <w:rsid w:val="00E7230C"/>
    <w:rsid w:val="00E73F90"/>
    <w:rsid w:val="00E7434C"/>
    <w:rsid w:val="00E743F2"/>
    <w:rsid w:val="00E76FFC"/>
    <w:rsid w:val="00E773C0"/>
    <w:rsid w:val="00E80012"/>
    <w:rsid w:val="00E80865"/>
    <w:rsid w:val="00E80BBB"/>
    <w:rsid w:val="00E8216C"/>
    <w:rsid w:val="00E82DF8"/>
    <w:rsid w:val="00E842F7"/>
    <w:rsid w:val="00E849C4"/>
    <w:rsid w:val="00E84C7F"/>
    <w:rsid w:val="00E84DE3"/>
    <w:rsid w:val="00E858E4"/>
    <w:rsid w:val="00E8642A"/>
    <w:rsid w:val="00E866C5"/>
    <w:rsid w:val="00E8794D"/>
    <w:rsid w:val="00E91133"/>
    <w:rsid w:val="00E94624"/>
    <w:rsid w:val="00E96C7A"/>
    <w:rsid w:val="00EA0EDD"/>
    <w:rsid w:val="00EA26C4"/>
    <w:rsid w:val="00EA48E5"/>
    <w:rsid w:val="00EA4B67"/>
    <w:rsid w:val="00EA6D9A"/>
    <w:rsid w:val="00EB1896"/>
    <w:rsid w:val="00EB288E"/>
    <w:rsid w:val="00EB323E"/>
    <w:rsid w:val="00EB5438"/>
    <w:rsid w:val="00EB6EA4"/>
    <w:rsid w:val="00EB7D7B"/>
    <w:rsid w:val="00EC0621"/>
    <w:rsid w:val="00EC220C"/>
    <w:rsid w:val="00EC3702"/>
    <w:rsid w:val="00EC5637"/>
    <w:rsid w:val="00EC731B"/>
    <w:rsid w:val="00ED0336"/>
    <w:rsid w:val="00ED0754"/>
    <w:rsid w:val="00ED11E2"/>
    <w:rsid w:val="00ED1E71"/>
    <w:rsid w:val="00ED34A8"/>
    <w:rsid w:val="00ED359E"/>
    <w:rsid w:val="00ED38B9"/>
    <w:rsid w:val="00ED3DDF"/>
    <w:rsid w:val="00ED4278"/>
    <w:rsid w:val="00ED75B7"/>
    <w:rsid w:val="00EE4D2D"/>
    <w:rsid w:val="00EE5586"/>
    <w:rsid w:val="00EE7613"/>
    <w:rsid w:val="00EF105E"/>
    <w:rsid w:val="00EF5FA6"/>
    <w:rsid w:val="00EF6F5E"/>
    <w:rsid w:val="00F00D85"/>
    <w:rsid w:val="00F01EAE"/>
    <w:rsid w:val="00F04748"/>
    <w:rsid w:val="00F11780"/>
    <w:rsid w:val="00F14CD9"/>
    <w:rsid w:val="00F158F3"/>
    <w:rsid w:val="00F1683F"/>
    <w:rsid w:val="00F21160"/>
    <w:rsid w:val="00F21798"/>
    <w:rsid w:val="00F219A7"/>
    <w:rsid w:val="00F21DE5"/>
    <w:rsid w:val="00F23B85"/>
    <w:rsid w:val="00F252CD"/>
    <w:rsid w:val="00F27108"/>
    <w:rsid w:val="00F2762A"/>
    <w:rsid w:val="00F3070C"/>
    <w:rsid w:val="00F31FD1"/>
    <w:rsid w:val="00F3340E"/>
    <w:rsid w:val="00F34255"/>
    <w:rsid w:val="00F3441F"/>
    <w:rsid w:val="00F36E1B"/>
    <w:rsid w:val="00F4039E"/>
    <w:rsid w:val="00F40AAC"/>
    <w:rsid w:val="00F40E0C"/>
    <w:rsid w:val="00F420E1"/>
    <w:rsid w:val="00F432E1"/>
    <w:rsid w:val="00F436F9"/>
    <w:rsid w:val="00F45276"/>
    <w:rsid w:val="00F46D4B"/>
    <w:rsid w:val="00F47C98"/>
    <w:rsid w:val="00F52D9D"/>
    <w:rsid w:val="00F556B1"/>
    <w:rsid w:val="00F56247"/>
    <w:rsid w:val="00F5653B"/>
    <w:rsid w:val="00F609C8"/>
    <w:rsid w:val="00F61D58"/>
    <w:rsid w:val="00F6217A"/>
    <w:rsid w:val="00F636F9"/>
    <w:rsid w:val="00F643AE"/>
    <w:rsid w:val="00F647D3"/>
    <w:rsid w:val="00F6511C"/>
    <w:rsid w:val="00F664CC"/>
    <w:rsid w:val="00F70599"/>
    <w:rsid w:val="00F719AF"/>
    <w:rsid w:val="00F72C5B"/>
    <w:rsid w:val="00F74064"/>
    <w:rsid w:val="00F77BA0"/>
    <w:rsid w:val="00F81F44"/>
    <w:rsid w:val="00F84F13"/>
    <w:rsid w:val="00F85373"/>
    <w:rsid w:val="00F85401"/>
    <w:rsid w:val="00F85903"/>
    <w:rsid w:val="00F85DBC"/>
    <w:rsid w:val="00F91805"/>
    <w:rsid w:val="00F92C70"/>
    <w:rsid w:val="00F92E6F"/>
    <w:rsid w:val="00F93D6F"/>
    <w:rsid w:val="00F95334"/>
    <w:rsid w:val="00F95BCC"/>
    <w:rsid w:val="00FA0582"/>
    <w:rsid w:val="00FA1831"/>
    <w:rsid w:val="00FA4C41"/>
    <w:rsid w:val="00FA6ACB"/>
    <w:rsid w:val="00FA7AD9"/>
    <w:rsid w:val="00FB05A7"/>
    <w:rsid w:val="00FB2E45"/>
    <w:rsid w:val="00FB3280"/>
    <w:rsid w:val="00FB3FA6"/>
    <w:rsid w:val="00FB490B"/>
    <w:rsid w:val="00FB4B88"/>
    <w:rsid w:val="00FB5F25"/>
    <w:rsid w:val="00FC072D"/>
    <w:rsid w:val="00FC12AD"/>
    <w:rsid w:val="00FC18D0"/>
    <w:rsid w:val="00FC35C5"/>
    <w:rsid w:val="00FC5682"/>
    <w:rsid w:val="00FC5CC9"/>
    <w:rsid w:val="00FC60B9"/>
    <w:rsid w:val="00FD3672"/>
    <w:rsid w:val="00FD44E1"/>
    <w:rsid w:val="00FD4945"/>
    <w:rsid w:val="00FE0539"/>
    <w:rsid w:val="00FE0E38"/>
    <w:rsid w:val="00FE1271"/>
    <w:rsid w:val="00FE2A54"/>
    <w:rsid w:val="00FE3424"/>
    <w:rsid w:val="00FE41C6"/>
    <w:rsid w:val="00FF03C6"/>
    <w:rsid w:val="00FF0786"/>
    <w:rsid w:val="00FF1399"/>
    <w:rsid w:val="00FF78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 w:type="character" w:styleId="Collegamentoipertestuale">
    <w:name w:val="Hyperlink"/>
    <w:basedOn w:val="Carpredefinitoparagrafo"/>
    <w:uiPriority w:val="99"/>
    <w:unhideWhenUsed/>
    <w:rsid w:val="00B64E1C"/>
    <w:rPr>
      <w:color w:val="0563C1" w:themeColor="hyperlink"/>
      <w:u w:val="single"/>
    </w:rPr>
  </w:style>
  <w:style w:type="character" w:customStyle="1" w:styleId="Menzionenonrisolta1">
    <w:name w:val="Menzione non risolta1"/>
    <w:basedOn w:val="Carpredefinitoparagrafo"/>
    <w:uiPriority w:val="99"/>
    <w:semiHidden/>
    <w:unhideWhenUsed/>
    <w:rsid w:val="00B64E1C"/>
    <w:rPr>
      <w:color w:val="605E5C"/>
      <w:shd w:val="clear" w:color="auto" w:fill="E1DFDD"/>
    </w:rPr>
  </w:style>
  <w:style w:type="paragraph" w:customStyle="1" w:styleId="Default">
    <w:name w:val="Default"/>
    <w:rsid w:val="00BD6E15"/>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 w:id="1996759804">
      <w:bodyDiv w:val="1"/>
      <w:marLeft w:val="0"/>
      <w:marRight w:val="0"/>
      <w:marTop w:val="0"/>
      <w:marBottom w:val="0"/>
      <w:divBdr>
        <w:top w:val="none" w:sz="0" w:space="0" w:color="auto"/>
        <w:left w:val="none" w:sz="0" w:space="0" w:color="auto"/>
        <w:bottom w:val="none" w:sz="0" w:space="0" w:color="auto"/>
        <w:right w:val="none" w:sz="0" w:space="0" w:color="auto"/>
      </w:divBdr>
    </w:div>
    <w:div w:id="209415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45CE414C-2E2F-49B9-A1B2-990DDA1639CC}">
  <ds:schemaRefs>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f1c7524e-abb9-4aa9-ba63-196e5d3a5b3c"/>
    <ds:schemaRef ds:uri="http://purl.org/dc/terms/"/>
  </ds:schemaRefs>
</ds:datastoreItem>
</file>

<file path=customXml/itemProps4.xml><?xml version="1.0" encoding="utf-8"?>
<ds:datastoreItem xmlns:ds="http://schemas.openxmlformats.org/officeDocument/2006/customXml" ds:itemID="{70079705-25C9-4DE1-9EF0-58D72BA2E5DE}">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196</TotalTime>
  <Pages>27</Pages>
  <Words>5742</Words>
  <Characters>32736</Characters>
  <Application>Microsoft Office Word</Application>
  <DocSecurity>0</DocSecurity>
  <Lines>272</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Matteo Piovani</cp:lastModifiedBy>
  <cp:revision>7</cp:revision>
  <dcterms:created xsi:type="dcterms:W3CDTF">2025-01-29T10:50:00Z</dcterms:created>
  <dcterms:modified xsi:type="dcterms:W3CDTF">2025-04-10T15:55:00Z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