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F4D6A5" w14:textId="77777777" w:rsidR="00E5654C" w:rsidRDefault="00E5654C">
      <w:pPr>
        <w:spacing w:before="70"/>
        <w:jc w:val="both"/>
        <w:rPr>
          <w:rFonts w:ascii="Tahoma" w:hAnsi="Tahoma" w:cs="Tahoma"/>
          <w:bCs/>
          <w:spacing w:val="-1"/>
          <w:u w:val="single" w:color="000000"/>
          <w:lang w:val="it-IT"/>
        </w:rPr>
      </w:pPr>
    </w:p>
    <w:p w14:paraId="40DB743F" w14:textId="77777777" w:rsidR="00E5654C" w:rsidRDefault="00D4736B">
      <w:pPr>
        <w:spacing w:line="200" w:lineRule="atLeast"/>
        <w:ind w:left="114"/>
        <w:rPr>
          <w:rFonts w:ascii="Tahoma" w:eastAsia="Verdana" w:hAnsi="Tahoma" w:cs="Tahoma"/>
          <w:sz w:val="20"/>
          <w:szCs w:val="20"/>
          <w:lang w:val="it-IT"/>
        </w:rPr>
      </w:pPr>
      <w:r>
        <w:rPr>
          <w:noProof/>
        </w:rPr>
        <mc:AlternateContent>
          <mc:Choice Requires="wpg">
            <w:drawing>
              <wp:inline distT="0" distB="0" distL="0" distR="0" wp14:anchorId="4D11D3FF" wp14:editId="3FFEB946">
                <wp:extent cx="6143625" cy="2943860"/>
                <wp:effectExtent l="0" t="0" r="10160" b="9525"/>
                <wp:docPr id="1" name=""/>
                <wp:cNvGraphicFramePr/>
                <a:graphic xmlns:a="http://schemas.openxmlformats.org/drawingml/2006/main">
                  <a:graphicData uri="http://schemas.microsoft.com/office/word/2010/wordprocessingGroup">
                    <wpg:wgp>
                      <wpg:cNvGrpSpPr/>
                      <wpg:grpSpPr>
                        <a:xfrm>
                          <a:off x="0" y="0"/>
                          <a:ext cx="6143040" cy="2943360"/>
                          <a:chOff x="0" y="0"/>
                          <a:chExt cx="0" cy="0"/>
                        </a:xfrm>
                      </wpg:grpSpPr>
                      <wpg:grpSp>
                        <wpg:cNvPr id="2" name="Gruppo 2"/>
                        <wpg:cNvGrpSpPr/>
                        <wpg:grpSpPr>
                          <a:xfrm>
                            <a:off x="0" y="0"/>
                            <a:ext cx="6143040" cy="3240"/>
                            <a:chOff x="0" y="0"/>
                            <a:chExt cx="0" cy="0"/>
                          </a:xfrm>
                        </wpg:grpSpPr>
                        <wps:wsp>
                          <wps:cNvPr id="3" name="Figura a mano libera: forma 3"/>
                          <wps:cNvSpPr/>
                          <wps:spPr>
                            <a:xfrm>
                              <a:off x="0" y="0"/>
                              <a:ext cx="6143040" cy="3240"/>
                            </a:xfrm>
                            <a:custGeom>
                              <a:avLst/>
                              <a:gdLst/>
                              <a:ahLst/>
                              <a:cxnLst/>
                              <a:rect l="l" t="t" r="r" b="b"/>
                              <a:pathLst>
                                <a:path w="9226">
                                  <a:moveTo>
                                    <a:pt x="0" y="0"/>
                                  </a:moveTo>
                                  <a:lnTo>
                                    <a:pt x="9225" y="0"/>
                                  </a:lnTo>
                                </a:path>
                              </a:pathLst>
                            </a:custGeom>
                            <a:noFill/>
                            <a:ln w="6840">
                              <a:solidFill>
                                <a:srgbClr val="000000"/>
                              </a:solidFill>
                              <a:round/>
                            </a:ln>
                          </wps:spPr>
                          <wps:style>
                            <a:lnRef idx="0">
                              <a:scrgbClr r="0" g="0" b="0"/>
                            </a:lnRef>
                            <a:fillRef idx="0">
                              <a:scrgbClr r="0" g="0" b="0"/>
                            </a:fillRef>
                            <a:effectRef idx="0">
                              <a:scrgbClr r="0" g="0" b="0"/>
                            </a:effectRef>
                            <a:fontRef idx="minor"/>
                          </wps:style>
                          <wps:bodyPr/>
                        </wps:wsp>
                      </wpg:grpSp>
                      <wpg:grpSp>
                        <wpg:cNvPr id="4" name="Gruppo 4"/>
                        <wpg:cNvGrpSpPr/>
                        <wpg:grpSpPr>
                          <a:xfrm>
                            <a:off x="3240" y="10080"/>
                            <a:ext cx="720" cy="2921040"/>
                            <a:chOff x="0" y="0"/>
                            <a:chExt cx="0" cy="0"/>
                          </a:xfrm>
                        </wpg:grpSpPr>
                        <wps:wsp>
                          <wps:cNvPr id="5" name="Figura a mano libera: forma 5"/>
                          <wps:cNvSpPr/>
                          <wps:spPr>
                            <a:xfrm>
                              <a:off x="0" y="0"/>
                              <a:ext cx="720" cy="2921040"/>
                            </a:xfrm>
                            <a:custGeom>
                              <a:avLst/>
                              <a:gdLst/>
                              <a:ahLst/>
                              <a:cxnLst/>
                              <a:rect l="l" t="t" r="r" b="b"/>
                              <a:pathLst>
                                <a:path h="1448">
                                  <a:moveTo>
                                    <a:pt x="0" y="0"/>
                                  </a:moveTo>
                                  <a:lnTo>
                                    <a:pt x="0" y="1447"/>
                                  </a:lnTo>
                                </a:path>
                              </a:pathLst>
                            </a:custGeom>
                            <a:noFill/>
                            <a:ln w="6840">
                              <a:solidFill>
                                <a:srgbClr val="000000"/>
                              </a:solidFill>
                              <a:round/>
                            </a:ln>
                          </wps:spPr>
                          <wps:style>
                            <a:lnRef idx="0">
                              <a:scrgbClr r="0" g="0" b="0"/>
                            </a:lnRef>
                            <a:fillRef idx="0">
                              <a:scrgbClr r="0" g="0" b="0"/>
                            </a:fillRef>
                            <a:effectRef idx="0">
                              <a:scrgbClr r="0" g="0" b="0"/>
                            </a:effectRef>
                            <a:fontRef idx="minor"/>
                          </wps:style>
                          <wps:bodyPr/>
                        </wps:wsp>
                      </wpg:grpSp>
                      <wpg:grpSp>
                        <wpg:cNvPr id="6" name="Gruppo 6"/>
                        <wpg:cNvGrpSpPr/>
                        <wpg:grpSpPr>
                          <a:xfrm>
                            <a:off x="6140520" y="10080"/>
                            <a:ext cx="720" cy="2921040"/>
                            <a:chOff x="0" y="0"/>
                            <a:chExt cx="0" cy="0"/>
                          </a:xfrm>
                        </wpg:grpSpPr>
                        <wps:wsp>
                          <wps:cNvPr id="7" name="Figura a mano libera: forma 7"/>
                          <wps:cNvSpPr/>
                          <wps:spPr>
                            <a:xfrm>
                              <a:off x="0" y="0"/>
                              <a:ext cx="720" cy="2921040"/>
                            </a:xfrm>
                            <a:custGeom>
                              <a:avLst/>
                              <a:gdLst/>
                              <a:ahLst/>
                              <a:cxnLst/>
                              <a:rect l="l" t="t" r="r" b="b"/>
                              <a:pathLst>
                                <a:path h="1448">
                                  <a:moveTo>
                                    <a:pt x="0" y="0"/>
                                  </a:moveTo>
                                  <a:lnTo>
                                    <a:pt x="0" y="1447"/>
                                  </a:lnTo>
                                </a:path>
                              </a:pathLst>
                            </a:custGeom>
                            <a:noFill/>
                            <a:ln w="6840">
                              <a:solidFill>
                                <a:srgbClr val="000000"/>
                              </a:solidFill>
                              <a:round/>
                            </a:ln>
                          </wps:spPr>
                          <wps:style>
                            <a:lnRef idx="0">
                              <a:scrgbClr r="0" g="0" b="0"/>
                            </a:lnRef>
                            <a:fillRef idx="0">
                              <a:scrgbClr r="0" g="0" b="0"/>
                            </a:fillRef>
                            <a:effectRef idx="0">
                              <a:scrgbClr r="0" g="0" b="0"/>
                            </a:effectRef>
                            <a:fontRef idx="minor"/>
                          </wps:style>
                          <wps:bodyPr/>
                        </wps:wsp>
                      </wpg:grpSp>
                      <wpg:grpSp>
                        <wpg:cNvPr id="8" name="Gruppo 8"/>
                        <wpg:cNvGrpSpPr/>
                        <wpg:grpSpPr>
                          <a:xfrm>
                            <a:off x="0" y="135360"/>
                            <a:ext cx="6143040" cy="2808000"/>
                            <a:chOff x="0" y="0"/>
                            <a:chExt cx="0" cy="0"/>
                          </a:xfrm>
                        </wpg:grpSpPr>
                        <wps:wsp>
                          <wps:cNvPr id="9" name="Figura a mano libera: forma 9"/>
                          <wps:cNvSpPr/>
                          <wps:spPr>
                            <a:xfrm>
                              <a:off x="0" y="2804760"/>
                              <a:ext cx="6143040" cy="3240"/>
                            </a:xfrm>
                            <a:custGeom>
                              <a:avLst/>
                              <a:gdLst/>
                              <a:ahLst/>
                              <a:cxnLst/>
                              <a:rect l="l" t="t" r="r" b="b"/>
                              <a:pathLst>
                                <a:path w="9226">
                                  <a:moveTo>
                                    <a:pt x="0" y="0"/>
                                  </a:moveTo>
                                  <a:lnTo>
                                    <a:pt x="9225" y="0"/>
                                  </a:lnTo>
                                </a:path>
                              </a:pathLst>
                            </a:custGeom>
                            <a:noFill/>
                            <a:ln w="6840">
                              <a:solidFill>
                                <a:srgbClr val="000000"/>
                              </a:solidFill>
                              <a:round/>
                            </a:ln>
                          </wps:spPr>
                          <wps:style>
                            <a:lnRef idx="0">
                              <a:scrgbClr r="0" g="0" b="0"/>
                            </a:lnRef>
                            <a:fillRef idx="0">
                              <a:scrgbClr r="0" g="0" b="0"/>
                            </a:fillRef>
                            <a:effectRef idx="0">
                              <a:scrgbClr r="0" g="0" b="0"/>
                            </a:effectRef>
                            <a:fontRef idx="minor"/>
                          </wps:style>
                          <wps:bodyPr/>
                        </wps:wsp>
                        <wps:wsp>
                          <wps:cNvPr id="10" name="Rettangolo 10"/>
                          <wps:cNvSpPr/>
                          <wps:spPr>
                            <a:xfrm>
                              <a:off x="114480" y="0"/>
                              <a:ext cx="5952600" cy="763920"/>
                            </a:xfrm>
                            <a:prstGeom prst="rect">
                              <a:avLst/>
                            </a:prstGeom>
                            <a:noFill/>
                            <a:ln>
                              <a:noFill/>
                            </a:ln>
                          </wps:spPr>
                          <wps:style>
                            <a:lnRef idx="0">
                              <a:scrgbClr r="0" g="0" b="0"/>
                            </a:lnRef>
                            <a:fillRef idx="0">
                              <a:scrgbClr r="0" g="0" b="0"/>
                            </a:fillRef>
                            <a:effectRef idx="0">
                              <a:scrgbClr r="0" g="0" b="0"/>
                            </a:effectRef>
                            <a:fontRef idx="minor"/>
                          </wps:style>
                          <wps:txbx>
                            <w:txbxContent>
                              <w:p w14:paraId="28C9D517" w14:textId="77777777" w:rsidR="00E5654C" w:rsidRDefault="00D4736B">
                                <w:pPr>
                                  <w:overflowPunct w:val="0"/>
                                  <w:jc w:val="both"/>
                                </w:pPr>
                                <w:r>
                                  <w:rPr>
                                    <w:rFonts w:ascii="Tahoma" w:hAnsi="Tahoma" w:cs="Tahoma"/>
                                  </w:rPr>
                                  <w:t>ACCORDO QUADRO, CON UNICO OPERATORE ECONOMICO, AVENTE AD OGGETTO I SERVIZI ATTINENTI ALL’ARCHITETTRURA E ALL’INGEGNERIA RELATIVI AI LAVORI SULLA RETE STRADALE E RELATIVI MANUFATTI, SUGLI IMMOBILI E INFRASTRUTTURE DI COMPETENZA DELLA PROVINCIA DI PARMA</w:t>
                                </w:r>
                              </w:p>
                            </w:txbxContent>
                          </wps:txbx>
                          <wps:bodyPr lIns="0" tIns="0" rIns="0" bIns="0">
                            <a:noAutofit/>
                          </wps:bodyPr>
                        </wps:wsp>
                        <wps:wsp>
                          <wps:cNvPr id="11" name="Rettangolo 11"/>
                          <wps:cNvSpPr/>
                          <wps:spPr>
                            <a:xfrm>
                              <a:off x="250200" y="901440"/>
                              <a:ext cx="2694240" cy="435600"/>
                            </a:xfrm>
                            <a:prstGeom prst="rect">
                              <a:avLst/>
                            </a:prstGeom>
                            <a:noFill/>
                            <a:ln>
                              <a:noFill/>
                            </a:ln>
                          </wps:spPr>
                          <wps:style>
                            <a:lnRef idx="0">
                              <a:scrgbClr r="0" g="0" b="0"/>
                            </a:lnRef>
                            <a:fillRef idx="0">
                              <a:scrgbClr r="0" g="0" b="0"/>
                            </a:fillRef>
                            <a:effectRef idx="0">
                              <a:scrgbClr r="0" g="0" b="0"/>
                            </a:effectRef>
                            <a:fontRef idx="minor"/>
                          </wps:style>
                          <wps:txbx>
                            <w:txbxContent>
                              <w:p w14:paraId="4C40E885" w14:textId="77777777" w:rsidR="00E5654C" w:rsidRDefault="00D4736B">
                                <w:pPr>
                                  <w:overflowPunct w:val="0"/>
                                  <w:spacing w:line="221" w:lineRule="atLeast"/>
                                </w:pPr>
                                <w:proofErr w:type="spellStart"/>
                                <w:r>
                                  <w:rPr>
                                    <w:rFonts w:ascii="Tahoma" w:eastAsia="Calibri" w:hAnsi="Tahoma" w:cs="Tahoma"/>
                                  </w:rPr>
                                  <w:t>Contratto</w:t>
                                </w:r>
                                <w:proofErr w:type="spellEnd"/>
                                <w:r>
                                  <w:rPr>
                                    <w:rFonts w:ascii="Tahoma" w:eastAsia="Calibri" w:hAnsi="Tahoma" w:cs="Tahoma"/>
                                  </w:rPr>
                                  <w:t xml:space="preserve"> REG. n rep. </w:t>
                                </w:r>
                                <w:r>
                                  <w:rPr>
                                    <w:rFonts w:ascii="Tahoma" w:eastAsia="Calibri" w:hAnsi="Tahoma" w:cs="Tahoma"/>
                                    <w:b/>
                                    <w:bCs/>
                                  </w:rPr>
                                  <w:t>15356</w:t>
                                </w:r>
                              </w:p>
                            </w:txbxContent>
                          </wps:txbx>
                          <wps:bodyPr lIns="0" tIns="0" rIns="0" bIns="0">
                            <a:noAutofit/>
                          </wps:bodyPr>
                        </wps:wsp>
                        <wps:wsp>
                          <wps:cNvPr id="12" name="Rettangolo 12"/>
                          <wps:cNvSpPr/>
                          <wps:spPr>
                            <a:xfrm>
                              <a:off x="2193120" y="891360"/>
                              <a:ext cx="1217160" cy="277560"/>
                            </a:xfrm>
                            <a:prstGeom prst="rect">
                              <a:avLst/>
                            </a:prstGeom>
                            <a:noFill/>
                            <a:ln>
                              <a:noFill/>
                            </a:ln>
                          </wps:spPr>
                          <wps:style>
                            <a:lnRef idx="0">
                              <a:scrgbClr r="0" g="0" b="0"/>
                            </a:lnRef>
                            <a:fillRef idx="0">
                              <a:scrgbClr r="0" g="0" b="0"/>
                            </a:fillRef>
                            <a:effectRef idx="0">
                              <a:scrgbClr r="0" g="0" b="0"/>
                            </a:effectRef>
                            <a:fontRef idx="minor"/>
                          </wps:style>
                          <wps:txbx>
                            <w:txbxContent>
                              <w:p w14:paraId="37ACEBE6" w14:textId="77777777" w:rsidR="00E5654C" w:rsidRDefault="00D4736B">
                                <w:pPr>
                                  <w:overflowPunct w:val="0"/>
                                  <w:spacing w:line="221" w:lineRule="atLeast"/>
                                </w:pPr>
                                <w:r>
                                  <w:rPr>
                                    <w:rFonts w:ascii="Tahoma" w:hAnsi="Tahoma" w:cs="Tahoma"/>
                                  </w:rPr>
                                  <w:t xml:space="preserve">del </w:t>
                                </w:r>
                                <w:r>
                                  <w:rPr>
                                    <w:rFonts w:ascii="Tahoma" w:hAnsi="Tahoma" w:cs="Tahoma"/>
                                    <w:b/>
                                    <w:bCs/>
                                  </w:rPr>
                                  <w:t>20/02/32026</w:t>
                                </w:r>
                              </w:p>
                            </w:txbxContent>
                          </wps:txbx>
                          <wps:bodyPr lIns="0" tIns="0" rIns="0" bIns="0">
                            <a:noAutofit/>
                          </wps:bodyPr>
                        </wps:wsp>
                        <wps:wsp>
                          <wps:cNvPr id="13" name="Rettangolo 13"/>
                          <wps:cNvSpPr/>
                          <wps:spPr>
                            <a:xfrm>
                              <a:off x="4334400" y="911880"/>
                              <a:ext cx="1473840" cy="181080"/>
                            </a:xfrm>
                            <a:prstGeom prst="rect">
                              <a:avLst/>
                            </a:prstGeom>
                            <a:noFill/>
                            <a:ln>
                              <a:noFill/>
                            </a:ln>
                          </wps:spPr>
                          <wps:style>
                            <a:lnRef idx="0">
                              <a:scrgbClr r="0" g="0" b="0"/>
                            </a:lnRef>
                            <a:fillRef idx="0">
                              <a:scrgbClr r="0" g="0" b="0"/>
                            </a:fillRef>
                            <a:effectRef idx="0">
                              <a:scrgbClr r="0" g="0" b="0"/>
                            </a:effectRef>
                            <a:fontRef idx="minor"/>
                          </wps:style>
                          <wps:txbx>
                            <w:txbxContent>
                              <w:p w14:paraId="374DDC16" w14:textId="77777777" w:rsidR="00E5654C" w:rsidRDefault="00D4736B">
                                <w:pPr>
                                  <w:overflowPunct w:val="0"/>
                                  <w:spacing w:line="221" w:lineRule="atLeast"/>
                                </w:pPr>
                                <w:r>
                                  <w:rPr>
                                    <w:rFonts w:ascii="Tahoma" w:eastAsia="Calibri" w:hAnsi="Tahoma" w:cs="Tahoma"/>
                                  </w:rPr>
                                  <w:t xml:space="preserve">CIG </w:t>
                                </w:r>
                                <w:r>
                                  <w:rPr>
                                    <w:rFonts w:ascii="Tahoma" w:eastAsia="Calibri" w:hAnsi="Tahoma" w:cs="Tahoma"/>
                                    <w:b/>
                                    <w:bCs/>
                                  </w:rPr>
                                  <w:t>B7D2ED2112</w:t>
                                </w:r>
                              </w:p>
                            </w:txbxContent>
                          </wps:txbx>
                          <wps:bodyPr lIns="0" tIns="0" rIns="0" bIns="0">
                            <a:noAutofit/>
                          </wps:bodyPr>
                        </wps:wsp>
                        <wps:wsp>
                          <wps:cNvPr id="14" name="Rettangolo 14"/>
                          <wps:cNvSpPr/>
                          <wps:spPr>
                            <a:xfrm>
                              <a:off x="250200" y="1337760"/>
                              <a:ext cx="5746680" cy="1260360"/>
                            </a:xfrm>
                            <a:prstGeom prst="rect">
                              <a:avLst/>
                            </a:prstGeom>
                            <a:noFill/>
                            <a:ln>
                              <a:noFill/>
                            </a:ln>
                          </wps:spPr>
                          <wps:style>
                            <a:lnRef idx="0">
                              <a:scrgbClr r="0" g="0" b="0"/>
                            </a:lnRef>
                            <a:fillRef idx="0">
                              <a:scrgbClr r="0" g="0" b="0"/>
                            </a:fillRef>
                            <a:effectRef idx="0">
                              <a:scrgbClr r="0" g="0" b="0"/>
                            </a:effectRef>
                            <a:fontRef idx="minor"/>
                          </wps:style>
                          <wps:txbx>
                            <w:txbxContent>
                              <w:p w14:paraId="61C2624A" w14:textId="77777777" w:rsidR="00E5654C" w:rsidRDefault="00D4736B">
                                <w:pPr>
                                  <w:overflowPunct w:val="0"/>
                                  <w:spacing w:line="221" w:lineRule="atLeast"/>
                                </w:pPr>
                                <w:r>
                                  <w:rPr>
                                    <w:rFonts w:ascii="Tahoma" w:hAnsi="Tahoma" w:cs="Tahoma"/>
                                  </w:rPr>
                                  <w:t>PROFESSIONISTA/OPERATORE ECONOMICO</w:t>
                                </w:r>
                              </w:p>
                              <w:p w14:paraId="79419F8C" w14:textId="77777777" w:rsidR="00E5654C" w:rsidRDefault="00E5654C">
                                <w:pPr>
                                  <w:overflowPunct w:val="0"/>
                                  <w:spacing w:line="221" w:lineRule="atLeast"/>
                                </w:pPr>
                              </w:p>
                              <w:p w14:paraId="6592C8ED" w14:textId="77777777" w:rsidR="00E5654C" w:rsidRDefault="00D4736B">
                                <w:pPr>
                                  <w:overflowPunct w:val="0"/>
                                  <w:spacing w:line="221" w:lineRule="atLeast"/>
                                  <w:jc w:val="both"/>
                                </w:pPr>
                                <w:proofErr w:type="spellStart"/>
                                <w:r>
                                  <w:rPr>
                                    <w:rFonts w:ascii="Tahoma" w:hAnsi="Tahoma" w:cs="Tahoma"/>
                                  </w:rPr>
                                  <w:t>Raggruppamento</w:t>
                                </w:r>
                                <w:proofErr w:type="spellEnd"/>
                                <w:r>
                                  <w:rPr>
                                    <w:rFonts w:ascii="Tahoma" w:hAnsi="Tahoma" w:cs="Tahoma"/>
                                  </w:rPr>
                                  <w:t xml:space="preserve"> </w:t>
                                </w:r>
                                <w:proofErr w:type="spellStart"/>
                                <w:r>
                                  <w:rPr>
                                    <w:rFonts w:ascii="Tahoma" w:hAnsi="Tahoma" w:cs="Tahoma"/>
                                  </w:rPr>
                                  <w:t>Temporaneo</w:t>
                                </w:r>
                                <w:proofErr w:type="spellEnd"/>
                                <w:r>
                                  <w:rPr>
                                    <w:rFonts w:ascii="Tahoma" w:hAnsi="Tahoma" w:cs="Tahoma"/>
                                  </w:rPr>
                                  <w:t xml:space="preserve"> di </w:t>
                                </w:r>
                                <w:proofErr w:type="spellStart"/>
                                <w:r>
                                  <w:rPr>
                                    <w:rFonts w:ascii="Tahoma" w:hAnsi="Tahoma" w:cs="Tahoma"/>
                                  </w:rPr>
                                  <w:t>Professionisti</w:t>
                                </w:r>
                                <w:proofErr w:type="spellEnd"/>
                                <w:r>
                                  <w:rPr>
                                    <w:rFonts w:ascii="Tahoma" w:hAnsi="Tahoma" w:cs="Tahoma"/>
                                  </w:rPr>
                                  <w:t xml:space="preserve"> POLITECNICA - INGEGNERIA ED ARCHITETTURA - SOCIETA' COOPERATIVA (</w:t>
                                </w:r>
                                <w:proofErr w:type="spellStart"/>
                                <w:r>
                                  <w:rPr>
                                    <w:rFonts w:ascii="Tahoma" w:hAnsi="Tahoma" w:cs="Tahoma"/>
                                  </w:rPr>
                                  <w:t>mandataria</w:t>
                                </w:r>
                                <w:proofErr w:type="spellEnd"/>
                                <w:r>
                                  <w:rPr>
                                    <w:rFonts w:ascii="Tahoma" w:hAnsi="Tahoma" w:cs="Tahoma"/>
                                  </w:rPr>
                                  <w:t xml:space="preserve">) con </w:t>
                                </w:r>
                                <w:proofErr w:type="spellStart"/>
                                <w:r>
                                  <w:rPr>
                                    <w:rFonts w:ascii="Tahoma" w:hAnsi="Tahoma" w:cs="Tahoma"/>
                                  </w:rPr>
                                  <w:t>sede</w:t>
                                </w:r>
                                <w:proofErr w:type="spellEnd"/>
                                <w:r>
                                  <w:rPr>
                                    <w:rFonts w:ascii="Tahoma" w:hAnsi="Tahoma" w:cs="Tahoma"/>
                                  </w:rPr>
                                  <w:t xml:space="preserve"> in Modena, Via G. Galilei n. 220 Partita IVA 00345720361 – ACS INGEGNERI (</w:t>
                                </w:r>
                                <w:proofErr w:type="spellStart"/>
                                <w:r>
                                  <w:rPr>
                                    <w:rFonts w:ascii="Tahoma" w:hAnsi="Tahoma" w:cs="Tahoma"/>
                                  </w:rPr>
                                  <w:t>Mandante</w:t>
                                </w:r>
                                <w:proofErr w:type="spellEnd"/>
                                <w:r>
                                  <w:rPr>
                                    <w:rFonts w:ascii="Tahoma" w:hAnsi="Tahoma" w:cs="Tahoma"/>
                                  </w:rPr>
                                  <w:t xml:space="preserve">) con </w:t>
                                </w:r>
                                <w:proofErr w:type="spellStart"/>
                                <w:r>
                                  <w:rPr>
                                    <w:rFonts w:ascii="Tahoma" w:hAnsi="Tahoma" w:cs="Tahoma"/>
                                  </w:rPr>
                                  <w:t>sede</w:t>
                                </w:r>
                                <w:proofErr w:type="spellEnd"/>
                                <w:r>
                                  <w:rPr>
                                    <w:rFonts w:ascii="Tahoma" w:hAnsi="Tahoma" w:cs="Tahoma"/>
                                  </w:rPr>
                                  <w:t xml:space="preserve"> in Prato, via Giuseppe Catani n. 28/c Partita IVA 02002430979 - ITS S.R.L. (</w:t>
                                </w:r>
                                <w:proofErr w:type="spellStart"/>
                                <w:r>
                                  <w:rPr>
                                    <w:rFonts w:ascii="Tahoma" w:hAnsi="Tahoma" w:cs="Tahoma"/>
                                  </w:rPr>
                                  <w:t>Mandante</w:t>
                                </w:r>
                                <w:proofErr w:type="spellEnd"/>
                                <w:r>
                                  <w:rPr>
                                    <w:rFonts w:ascii="Tahoma" w:hAnsi="Tahoma" w:cs="Tahoma"/>
                                  </w:rPr>
                                  <w:t xml:space="preserve">) con </w:t>
                                </w:r>
                                <w:proofErr w:type="spellStart"/>
                                <w:r>
                                  <w:rPr>
                                    <w:rFonts w:ascii="Tahoma" w:hAnsi="Tahoma" w:cs="Tahoma"/>
                                  </w:rPr>
                                  <w:t>sede</w:t>
                                </w:r>
                                <w:proofErr w:type="spellEnd"/>
                                <w:r>
                                  <w:rPr>
                                    <w:rFonts w:ascii="Tahoma" w:hAnsi="Tahoma" w:cs="Tahoma"/>
                                  </w:rPr>
                                  <w:t xml:space="preserve"> in Pieve di </w:t>
                                </w:r>
                                <w:proofErr w:type="spellStart"/>
                                <w:r>
                                  <w:rPr>
                                    <w:rFonts w:ascii="Tahoma" w:hAnsi="Tahoma" w:cs="Tahoma"/>
                                  </w:rPr>
                                  <w:t>Soligo</w:t>
                                </w:r>
                                <w:proofErr w:type="spellEnd"/>
                                <w:r>
                                  <w:rPr>
                                    <w:rFonts w:ascii="Tahoma" w:hAnsi="Tahoma" w:cs="Tahoma"/>
                                  </w:rPr>
                                  <w:t xml:space="preserve"> (TV), Corte </w:t>
                                </w:r>
                                <w:proofErr w:type="spellStart"/>
                                <w:r>
                                  <w:rPr>
                                    <w:rFonts w:ascii="Tahoma" w:hAnsi="Tahoma" w:cs="Tahoma"/>
                                  </w:rPr>
                                  <w:t>delle</w:t>
                                </w:r>
                                <w:proofErr w:type="spellEnd"/>
                                <w:r>
                                  <w:rPr>
                                    <w:rFonts w:ascii="Tahoma" w:hAnsi="Tahoma" w:cs="Tahoma"/>
                                  </w:rPr>
                                  <w:t xml:space="preserve"> </w:t>
                                </w:r>
                                <w:proofErr w:type="spellStart"/>
                                <w:r>
                                  <w:rPr>
                                    <w:rFonts w:ascii="Tahoma" w:hAnsi="Tahoma" w:cs="Tahoma"/>
                                  </w:rPr>
                                  <w:t>Caneve</w:t>
                                </w:r>
                                <w:proofErr w:type="spellEnd"/>
                                <w:r>
                                  <w:rPr>
                                    <w:rFonts w:ascii="Tahoma" w:hAnsi="Tahoma" w:cs="Tahoma"/>
                                  </w:rPr>
                                  <w:t xml:space="preserve"> n. 11Partita IVA 02146140260</w:t>
                                </w:r>
                              </w:p>
                            </w:txbxContent>
                          </wps:txbx>
                          <wps:bodyPr lIns="0" tIns="0" rIns="0" bIns="0">
                            <a:noAutofit/>
                          </wps:bodyPr>
                        </wps:wsp>
                      </wpg:grpSp>
                    </wpg:wgp>
                  </a:graphicData>
                </a:graphic>
              </wp:inline>
            </w:drawing>
          </mc:Choice>
          <mc:Fallback>
            <w:pict>
              <v:group id="shape_0" style="position:absolute;margin-left:0pt;margin-top:-231.8pt;width:483.7pt;height:231.75pt" coordorigin="0,-4636" coordsize="9674,4635">
                <v:group id="shape_0" alt="Group 186" style="position:absolute;left:0;top:-4636;width:9674;height:5"/>
                <v:group id="shape_0" alt="Group 184" style="position:absolute;left:5;top:-4620;width:1;height:4600"/>
                <v:group id="shape_0" alt="Group 182" style="position:absolute;left:9670;top:-4620;width:1;height:4600"/>
                <v:group id="shape_0" alt="Group 174" style="position:absolute;left:0;top:-4423;width:9674;height:4422">
                  <v:rect id="shape_0" ID="Text Box 180" stroked="f" style="position:absolute;left:180;top:-4423;width:9373;height:1202;mso-position-vertical:top">
                    <v:textbox>
                      <w:txbxContent>
                        <w:p>
                          <w:pPr>
                            <w:overflowPunct w:val="false"/>
                            <w:spacing w:before="0" w:after="0" w:lineRule="auto" w:line="240"/>
                            <w:jc w:val="both"/>
                            <w:rPr/>
                          </w:pPr>
                          <w:r>
                            <w:rPr>
                              <w:sz w:val="22"/>
                              <w:b w:val="false"/>
                              <w:u w:val="none"/>
                              <w:dstrike w:val="false"/>
                              <w:strike w:val="false"/>
                              <w:i w:val="false"/>
                              <w:vertAlign w:val="baseline"/>
                              <w:position w:val="0"/>
                              <w:spacing w:val="0"/>
                              <w:szCs w:val="22"/>
                              <w:bCs w:val="false"/>
                              <w:iCs w:val="false"/>
                              <w:smallCaps w:val="false"/>
                              <w:caps w:val="false"/>
                              <w:rFonts w:ascii="Tahoma" w:hAnsi="Tahoma" w:cs="Tahoma"/>
                            </w:rPr>
                            <w:t>ACCORDO QUADRO, CON UNICO OPERATORE ECONOMICO, AVENTE AD OGGETTO I SERVIZI ATTINENTI ALL’ARCHITETTRURA E ALL’INGEGNERIA RELATIVI AI LAVORI SULLA RETE STRADALE E RELATIVI MANUFATTI, SUGLI IMMOBILI E INFRASTRUTTURE DI COMPETENZA DELLA PROVINCIA DI PARMA</w:t>
                          </w:r>
                        </w:p>
                      </w:txbxContent>
                    </v:textbox>
                    <w10:wrap type="square"/>
                    <v:fill o:detectmouseclick="t" on="false"/>
                    <v:stroke color="#3465a4" joinstyle="round" endcap="flat"/>
                  </v:rect>
                  <v:rect id="shape_0" ID="Text Box 179" stroked="f" style="position:absolute;left:394;top:-3003;width:4242;height:685;mso-position-vertical:top">
                    <v:textbox>
                      <w:txbxContent>
                        <w:p>
                          <w:pPr>
                            <w:overflowPunct w:val="false"/>
                            <w:spacing w:before="0" w:after="0" w:lineRule="atLeast" w:line="221"/>
                            <w:jc w:val="left"/>
                            <w:rPr/>
                          </w:pPr>
                          <w:r>
                            <w:rPr>
                              <w:sz w:val="22"/>
                              <w:b w:val="false"/>
                              <w:u w:val="none"/>
                              <w:dstrike w:val="false"/>
                              <w:strike w:val="false"/>
                              <w:i w:val="false"/>
                              <w:vertAlign w:val="baseline"/>
                              <w:position w:val="0"/>
                              <w:spacing w:val="0"/>
                              <w:szCs w:val="22"/>
                              <w:bCs w:val="false"/>
                              <w:iCs w:val="false"/>
                              <w:smallCaps w:val="false"/>
                              <w:caps w:val="false"/>
                              <w:rFonts w:ascii="Tahoma" w:hAnsi="Tahoma" w:eastAsia="Calibri" w:cs="Tahoma"/>
                            </w:rPr>
                            <w:t xml:space="preserve">Contratto REG. n rep. </w:t>
                          </w:r>
                          <w:r>
                            <w:rPr>
                              <w:sz w:val="22"/>
                              <w:u w:val="none"/>
                              <w:dstrike w:val="false"/>
                              <w:strike w:val="false"/>
                              <w:i w:val="false"/>
                              <w:vertAlign w:val="baseline"/>
                              <w:position w:val="0"/>
                              <w:spacing w:val="0"/>
                              <w:szCs w:val="22"/>
                              <w:iCs w:val="false"/>
                              <w:smallCaps w:val="false"/>
                              <w:caps w:val="false"/>
                              <w:b/>
                              <w:bCs/>
                              <w:rFonts w:ascii="Tahoma" w:hAnsi="Tahoma" w:eastAsia="Calibri" w:cs="Tahoma"/>
                            </w:rPr>
                            <w:t>15356</w:t>
                          </w:r>
                        </w:p>
                      </w:txbxContent>
                    </v:textbox>
                    <w10:wrap type="square"/>
                    <v:fill o:detectmouseclick="t" on="false"/>
                    <v:stroke color="#3465a4" joinstyle="round" endcap="flat"/>
                  </v:rect>
                  <v:rect id="shape_0" ID="Text Box 178" stroked="f" style="position:absolute;left:3454;top:-3019;width:1916;height:436;mso-position-vertical:top">
                    <v:textbox>
                      <w:txbxContent>
                        <w:p>
                          <w:pPr>
                            <w:overflowPunct w:val="false"/>
                            <w:spacing w:before="0" w:after="0" w:lineRule="atLeast" w:line="221"/>
                            <w:jc w:val="left"/>
                            <w:rPr/>
                          </w:pPr>
                          <w:r>
                            <w:rPr>
                              <w:sz w:val="22"/>
                              <w:b w:val="false"/>
                              <w:u w:val="none"/>
                              <w:dstrike w:val="false"/>
                              <w:strike w:val="false"/>
                              <w:i w:val="false"/>
                              <w:vertAlign w:val="baseline"/>
                              <w:position w:val="0"/>
                              <w:spacing w:val="0"/>
                              <w:szCs w:val="22"/>
                              <w:bCs w:val="false"/>
                              <w:iCs w:val="false"/>
                              <w:smallCaps w:val="false"/>
                              <w:caps w:val="false"/>
                              <w:rFonts w:ascii="Tahoma" w:hAnsi="Tahoma" w:cs="Tahoma"/>
                            </w:rPr>
                            <w:t xml:space="preserve">del </w:t>
                          </w:r>
                          <w:r>
                            <w:rPr>
                              <w:sz w:val="22"/>
                              <w:u w:val="none"/>
                              <w:dstrike w:val="false"/>
                              <w:strike w:val="false"/>
                              <w:i w:val="false"/>
                              <w:vertAlign w:val="baseline"/>
                              <w:position w:val="0"/>
                              <w:spacing w:val="0"/>
                              <w:szCs w:val="22"/>
                              <w:iCs w:val="false"/>
                              <w:smallCaps w:val="false"/>
                              <w:caps w:val="false"/>
                              <w:b/>
                              <w:bCs/>
                              <w:rFonts w:ascii="Tahoma" w:hAnsi="Tahoma" w:cs="Tahoma"/>
                            </w:rPr>
                            <w:t>20/02/32026</w:t>
                          </w:r>
                        </w:p>
                      </w:txbxContent>
                    </v:textbox>
                    <w10:wrap type="square"/>
                    <v:fill o:detectmouseclick="t" on="false"/>
                    <v:stroke color="#3465a4" joinstyle="round" endcap="flat"/>
                  </v:rect>
                  <v:rect id="shape_0" ID="Text Box 177" stroked="f" style="position:absolute;left:6826;top:-2987;width:2320;height:284;mso-position-vertical:top">
                    <v:textbox>
                      <w:txbxContent>
                        <w:p>
                          <w:pPr>
                            <w:overflowPunct w:val="false"/>
                            <w:spacing w:before="0" w:after="0" w:lineRule="atLeast" w:line="221"/>
                            <w:jc w:val="left"/>
                            <w:rPr/>
                          </w:pPr>
                          <w:r>
                            <w:rPr>
                              <w:sz w:val="22"/>
                              <w:b w:val="false"/>
                              <w:u w:val="none"/>
                              <w:dstrike w:val="false"/>
                              <w:strike w:val="false"/>
                              <w:i w:val="false"/>
                              <w:vertAlign w:val="baseline"/>
                              <w:position w:val="0"/>
                              <w:spacing w:val="0"/>
                              <w:szCs w:val="22"/>
                              <w:bCs w:val="false"/>
                              <w:iCs w:val="false"/>
                              <w:smallCaps w:val="false"/>
                              <w:caps w:val="false"/>
                              <w:rFonts w:ascii="Tahoma" w:hAnsi="Tahoma" w:eastAsia="Calibri" w:cs="Tahoma"/>
                            </w:rPr>
                            <w:t xml:space="preserve">CIG </w:t>
                          </w:r>
                          <w:r>
                            <w:rPr>
                              <w:sz w:val="22"/>
                              <w:u w:val="none"/>
                              <w:dstrike w:val="false"/>
                              <w:strike w:val="false"/>
                              <w:i w:val="false"/>
                              <w:vertAlign w:val="baseline"/>
                              <w:position w:val="0"/>
                              <w:spacing w:val="0"/>
                              <w:szCs w:val="22"/>
                              <w:iCs w:val="false"/>
                              <w:smallCaps w:val="false"/>
                              <w:caps w:val="false"/>
                              <w:b/>
                              <w:bCs/>
                              <w:rFonts w:ascii="Tahoma" w:hAnsi="Tahoma" w:eastAsia="Calibri" w:cs="Tahoma"/>
                            </w:rPr>
                            <w:t>B7D2ED2112</w:t>
                          </w:r>
                        </w:p>
                      </w:txbxContent>
                    </v:textbox>
                    <w10:wrap type="square"/>
                    <v:fill o:detectmouseclick="t" on="false"/>
                    <v:stroke color="#3465a4" joinstyle="round" endcap="flat"/>
                  </v:rect>
                  <v:rect id="shape_0" ID="Text Box 175" stroked="f" style="position:absolute;left:394;top:-2316;width:9049;height:1984;mso-position-vertical:top">
                    <v:textbox>
                      <w:txbxContent>
                        <w:p>
                          <w:pPr>
                            <w:overflowPunct w:val="false"/>
                            <w:spacing w:before="0" w:after="0" w:lineRule="atLeast" w:line="221"/>
                            <w:jc w:val="left"/>
                            <w:rPr/>
                          </w:pPr>
                          <w:r>
                            <w:rPr>
                              <w:sz w:val="22"/>
                              <w:b w:val="false"/>
                              <w:u w:val="none"/>
                              <w:dstrike w:val="false"/>
                              <w:strike w:val="false"/>
                              <w:i w:val="false"/>
                              <w:vertAlign w:val="baseline"/>
                              <w:position w:val="0"/>
                              <w:spacing w:val="0"/>
                              <w:szCs w:val="22"/>
                              <w:bCs w:val="false"/>
                              <w:iCs w:val="false"/>
                              <w:smallCaps w:val="false"/>
                              <w:caps w:val="false"/>
                              <w:rFonts w:ascii="Tahoma" w:hAnsi="Tahoma" w:cs="Tahoma"/>
                            </w:rPr>
                            <w:t>PROFESSIONISTA/OPERATORE ECONOMICO</w:t>
                          </w:r>
                        </w:p>
                        <w:p>
                          <w:pPr>
                            <w:overflowPunct w:val="false"/>
                            <w:spacing w:before="0" w:after="0" w:lineRule="atLeast" w:line="221"/>
                            <w:jc w:val="left"/>
                            <w:rPr/>
                          </w:pPr>
                          <w:r>
                            <w:rPr/>
                          </w:r>
                        </w:p>
                        <w:p>
                          <w:pPr>
                            <w:overflowPunct w:val="false"/>
                            <w:spacing w:before="0" w:after="0" w:lineRule="atLeast" w:line="221"/>
                            <w:jc w:val="both"/>
                            <w:rPr/>
                          </w:pPr>
                          <w:r>
                            <w:rPr>
                              <w:sz w:val="22"/>
                              <w:b w:val="false"/>
                              <w:u w:val="none"/>
                              <w:dstrike w:val="false"/>
                              <w:strike w:val="false"/>
                              <w:i w:val="false"/>
                              <w:vertAlign w:val="baseline"/>
                              <w:position w:val="0"/>
                              <w:spacing w:val="0"/>
                              <w:szCs w:val="22"/>
                              <w:bCs w:val="false"/>
                              <w:iCs w:val="false"/>
                              <w:smallCaps w:val="false"/>
                              <w:caps w:val="false"/>
                              <w:rFonts w:ascii="Tahoma" w:hAnsi="Tahoma" w:cs="Tahoma"/>
                            </w:rPr>
                            <w:t>Raggruppamento Temporaneo di Professionisti POLITECNICA - INGEGNERIA ED ARCHITETTURA - SOCIETA' COOPERATIVA (mandataria) con sede in Modena, Via G. Galilei n. 220 Partita IVA 00345720361 – ACS INGEGNERI (Mandante) con sede in Prato, via Giuseppe Catani n. 28/c Partita IVA 02002430979 - ITS S.R.L. (Mandante) con sede in Pieve di Soligo (TV), Corte delle Caneve n. 11Partita IVA 02146140260</w:t>
                          </w:r>
                        </w:p>
                      </w:txbxContent>
                    </v:textbox>
                    <w10:wrap type="square"/>
                    <v:fill o:detectmouseclick="t" on="false"/>
                    <v:stroke color="#3465a4" joinstyle="round" endcap="flat"/>
                  </v:rect>
                </v:group>
              </v:group>
            </w:pict>
          </mc:Fallback>
        </mc:AlternateContent>
      </w:r>
    </w:p>
    <w:p w14:paraId="3E077BEA" w14:textId="77777777" w:rsidR="00E5654C" w:rsidRDefault="00E5654C">
      <w:pPr>
        <w:spacing w:before="70"/>
        <w:jc w:val="both"/>
        <w:rPr>
          <w:rFonts w:ascii="Tahoma" w:hAnsi="Tahoma" w:cs="Tahoma"/>
          <w:bCs/>
          <w:spacing w:val="-1"/>
          <w:u w:val="single" w:color="000000"/>
          <w:lang w:val="it-IT"/>
        </w:rPr>
      </w:pPr>
    </w:p>
    <w:p w14:paraId="4029907B" w14:textId="53DDDA53" w:rsidR="00E5654C" w:rsidRDefault="00D4736B">
      <w:pPr>
        <w:spacing w:before="34"/>
        <w:jc w:val="center"/>
        <w:rPr>
          <w:rFonts w:ascii="Tahoma" w:eastAsia="Calibri" w:hAnsi="Tahoma" w:cs="Tahoma"/>
          <w:sz w:val="32"/>
          <w:szCs w:val="32"/>
          <w:lang w:val="it-IT"/>
        </w:rPr>
      </w:pPr>
      <w:r>
        <w:rPr>
          <w:rFonts w:ascii="Tahoma" w:hAnsi="Tahoma" w:cs="Tahoma"/>
          <w:b/>
          <w:spacing w:val="-1"/>
          <w:sz w:val="32"/>
          <w:lang w:val="it-IT"/>
        </w:rPr>
        <w:t>CONTRATTO ATTUATIVO N</w:t>
      </w:r>
      <w:r w:rsidRPr="009730AC">
        <w:rPr>
          <w:rFonts w:ascii="Tahoma" w:hAnsi="Tahoma" w:cs="Tahoma"/>
          <w:b/>
          <w:spacing w:val="-1"/>
          <w:sz w:val="32"/>
          <w:lang w:val="it-IT"/>
        </w:rPr>
        <w:t>.</w:t>
      </w:r>
      <w:r w:rsidRPr="009730AC">
        <w:rPr>
          <w:rFonts w:ascii="Tahoma" w:eastAsia="Calibri" w:hAnsi="Tahoma" w:cs="Tahoma"/>
          <w:b/>
          <w:spacing w:val="-1"/>
          <w:sz w:val="32"/>
          <w:szCs w:val="32"/>
          <w:lang w:val="it-IT"/>
        </w:rPr>
        <w:t xml:space="preserve"> </w:t>
      </w:r>
      <w:r w:rsidR="00354600" w:rsidRPr="009730AC">
        <w:rPr>
          <w:rFonts w:ascii="Tahoma" w:eastAsia="Calibri" w:hAnsi="Tahoma" w:cs="Tahoma"/>
          <w:b/>
          <w:spacing w:val="-1"/>
          <w:sz w:val="32"/>
          <w:szCs w:val="32"/>
          <w:lang w:val="it-IT"/>
        </w:rPr>
        <w:t>013</w:t>
      </w:r>
    </w:p>
    <w:p w14:paraId="15989BAC" w14:textId="77777777" w:rsidR="00E5654C" w:rsidRDefault="00E5654C">
      <w:pPr>
        <w:spacing w:before="70"/>
        <w:jc w:val="both"/>
        <w:rPr>
          <w:rFonts w:ascii="Tahoma" w:hAnsi="Tahoma" w:cs="Tahoma"/>
          <w:bCs/>
          <w:spacing w:val="-1"/>
          <w:u w:val="single" w:color="000000"/>
          <w:lang w:val="it-IT"/>
        </w:rPr>
      </w:pPr>
    </w:p>
    <w:p w14:paraId="1A98D8EC" w14:textId="77777777" w:rsidR="00E5654C" w:rsidRDefault="00D4736B">
      <w:pPr>
        <w:spacing w:before="70"/>
        <w:ind w:left="158"/>
        <w:rPr>
          <w:rFonts w:ascii="Tahoma" w:eastAsia="Cambria" w:hAnsi="Tahoma" w:cs="Tahoma"/>
          <w:lang w:val="it-IT"/>
        </w:rPr>
      </w:pPr>
      <w:r>
        <w:rPr>
          <w:rFonts w:ascii="Tahoma" w:hAnsi="Tahoma" w:cs="Tahoma"/>
          <w:b/>
          <w:u w:val="single" w:color="000000"/>
          <w:lang w:val="it-IT"/>
        </w:rPr>
        <w:t>DATI</w:t>
      </w:r>
      <w:r>
        <w:rPr>
          <w:rFonts w:ascii="Tahoma" w:hAnsi="Tahoma" w:cs="Tahoma"/>
          <w:b/>
          <w:spacing w:val="-1"/>
          <w:u w:val="single" w:color="000000"/>
          <w:lang w:val="it-IT"/>
        </w:rPr>
        <w:t xml:space="preserve"> CONTRATTO ATTUATIVO</w:t>
      </w:r>
    </w:p>
    <w:p w14:paraId="74C69B7D" w14:textId="77777777" w:rsidR="00E5654C" w:rsidRDefault="00E5654C">
      <w:pPr>
        <w:spacing w:before="70"/>
        <w:jc w:val="both"/>
        <w:rPr>
          <w:rFonts w:ascii="Tahoma" w:hAnsi="Tahoma" w:cs="Tahoma"/>
          <w:bCs/>
          <w:spacing w:val="-1"/>
          <w:u w:val="single" w:color="000000"/>
          <w:lang w:val="it-IT"/>
        </w:rPr>
      </w:pPr>
    </w:p>
    <w:p w14:paraId="02480EBD" w14:textId="77777777" w:rsidR="00E5654C" w:rsidRDefault="00E5654C">
      <w:pPr>
        <w:spacing w:before="70"/>
        <w:jc w:val="both"/>
        <w:rPr>
          <w:rFonts w:ascii="Tahoma" w:hAnsi="Tahoma" w:cs="Tahoma"/>
          <w:bCs/>
          <w:spacing w:val="-1"/>
          <w:u w:val="single" w:color="000000"/>
          <w:lang w:val="it-IT"/>
        </w:rPr>
      </w:pPr>
    </w:p>
    <w:p w14:paraId="216A13BF" w14:textId="77777777" w:rsidR="00E5654C" w:rsidRDefault="00E5654C">
      <w:pPr>
        <w:sectPr w:rsidR="00E5654C">
          <w:headerReference w:type="default" r:id="rId11"/>
          <w:footerReference w:type="default" r:id="rId12"/>
          <w:pgSz w:w="11906" w:h="16838"/>
          <w:pgMar w:top="1460" w:right="1140" w:bottom="920" w:left="1260" w:header="706" w:footer="738" w:gutter="0"/>
          <w:cols w:space="720"/>
          <w:formProt w:val="0"/>
          <w:docGrid w:linePitch="299" w:charSpace="4096"/>
        </w:sectPr>
      </w:pPr>
    </w:p>
    <w:p w14:paraId="7D844ADF" w14:textId="77777777" w:rsidR="00E5654C" w:rsidRDefault="00D4736B">
      <w:pPr>
        <w:pStyle w:val="Titolo1"/>
        <w:spacing w:before="56"/>
        <w:ind w:left="535" w:right="-1105"/>
        <w:rPr>
          <w:rFonts w:ascii="Tahoma" w:hAnsi="Tahoma" w:cs="Tahoma"/>
          <w:spacing w:val="-1"/>
          <w:lang w:val="it-IT"/>
        </w:rPr>
      </w:pPr>
      <w:r>
        <w:rPr>
          <w:rFonts w:ascii="Tahoma" w:hAnsi="Tahoma" w:cs="Tahoma"/>
          <w:spacing w:val="-1"/>
          <w:lang w:val="it-IT"/>
        </w:rPr>
        <w:t>da restituire per</w:t>
      </w:r>
      <w:r>
        <w:rPr>
          <w:rFonts w:ascii="Tahoma" w:hAnsi="Tahoma" w:cs="Tahoma"/>
          <w:spacing w:val="-2"/>
          <w:lang w:val="it-IT"/>
        </w:rPr>
        <w:t xml:space="preserve"> </w:t>
      </w:r>
      <w:r>
        <w:rPr>
          <w:rFonts w:ascii="Tahoma" w:hAnsi="Tahoma" w:cs="Tahoma"/>
          <w:spacing w:val="-1"/>
          <w:lang w:val="it-IT"/>
        </w:rPr>
        <w:t>accettazione</w:t>
      </w:r>
      <w:r>
        <w:rPr>
          <w:rFonts w:ascii="Tahoma" w:hAnsi="Tahoma" w:cs="Tahoma"/>
          <w:lang w:val="it-IT"/>
        </w:rPr>
        <w:t xml:space="preserve"> a mezzo</w:t>
      </w:r>
      <w:r>
        <w:rPr>
          <w:rFonts w:ascii="Tahoma" w:hAnsi="Tahoma" w:cs="Tahoma"/>
          <w:spacing w:val="-1"/>
          <w:lang w:val="it-IT"/>
        </w:rPr>
        <w:t xml:space="preserve"> </w:t>
      </w:r>
      <w:proofErr w:type="spellStart"/>
      <w:r>
        <w:rPr>
          <w:rFonts w:ascii="Tahoma" w:hAnsi="Tahoma" w:cs="Tahoma"/>
          <w:spacing w:val="-1"/>
          <w:lang w:val="it-IT"/>
        </w:rPr>
        <w:t>pec</w:t>
      </w:r>
      <w:proofErr w:type="spellEnd"/>
      <w:r>
        <w:rPr>
          <w:rFonts w:ascii="Tahoma" w:hAnsi="Tahoma" w:cs="Tahoma"/>
          <w:spacing w:val="-1"/>
          <w:lang w:val="it-IT"/>
        </w:rPr>
        <w:t xml:space="preserve"> all’indirizzo:</w:t>
      </w:r>
    </w:p>
    <w:p w14:paraId="57393E9A" w14:textId="77777777" w:rsidR="00E5654C" w:rsidRDefault="00D4736B">
      <w:pPr>
        <w:pStyle w:val="Titolo1"/>
        <w:spacing w:before="56"/>
        <w:ind w:left="535" w:right="-1105"/>
        <w:rPr>
          <w:rFonts w:ascii="Tahoma" w:eastAsia="Calibri" w:hAnsi="Tahoma" w:cs="Tahoma"/>
          <w:b w:val="0"/>
          <w:bCs w:val="0"/>
          <w:lang w:val="it-IT"/>
        </w:rPr>
      </w:pPr>
      <w:r>
        <w:rPr>
          <w:rFonts w:ascii="Tahoma" w:hAnsi="Tahoma" w:cs="Tahoma"/>
          <w:spacing w:val="-1"/>
          <w:lang w:val="it-IT"/>
        </w:rPr>
        <w:t>protocollo@postacert.provincia.parma.it</w:t>
      </w:r>
    </w:p>
    <w:p w14:paraId="4A2381DF" w14:textId="77777777" w:rsidR="00E5654C" w:rsidRDefault="00E5654C">
      <w:pPr>
        <w:spacing w:line="200" w:lineRule="atLeast"/>
        <w:ind w:left="124"/>
        <w:rPr>
          <w:rFonts w:ascii="Tahoma" w:eastAsia="Calibri" w:hAnsi="Tahoma" w:cs="Tahoma"/>
          <w:sz w:val="20"/>
          <w:szCs w:val="20"/>
          <w:lang w:val="it-IT"/>
        </w:rPr>
      </w:pPr>
    </w:p>
    <w:p w14:paraId="4F3A1F61" w14:textId="77777777" w:rsidR="00E5654C" w:rsidRDefault="00D4736B">
      <w:pPr>
        <w:spacing w:line="200" w:lineRule="atLeast"/>
        <w:ind w:left="124"/>
        <w:rPr>
          <w:rFonts w:ascii="Tahoma" w:eastAsia="Calibri" w:hAnsi="Tahoma" w:cs="Tahoma"/>
          <w:sz w:val="20"/>
          <w:szCs w:val="20"/>
          <w:lang w:val="it-IT"/>
        </w:rPr>
      </w:pPr>
      <w:r>
        <w:rPr>
          <w:noProof/>
        </w:rPr>
        <mc:AlternateContent>
          <mc:Choice Requires="wps">
            <w:drawing>
              <wp:inline distT="0" distB="0" distL="0" distR="0" wp14:anchorId="2A1691E4" wp14:editId="3EE79B0A">
                <wp:extent cx="6050280" cy="227965"/>
                <wp:effectExtent l="0" t="0" r="27305" b="20320"/>
                <wp:docPr id="5" name=""/>
                <wp:cNvGraphicFramePr/>
                <a:graphic xmlns:a="http://schemas.openxmlformats.org/drawingml/2006/main">
                  <a:graphicData uri="http://schemas.microsoft.com/office/word/2010/wordprocessingShape">
                    <wps:wsp>
                      <wps:cNvSpPr/>
                      <wps:spPr>
                        <a:xfrm>
                          <a:off x="0" y="0"/>
                          <a:ext cx="6049800" cy="227160"/>
                        </a:xfrm>
                        <a:prstGeom prst="rect">
                          <a:avLst/>
                        </a:prstGeom>
                        <a:noFill/>
                        <a:ln w="6840">
                          <a:solidFill>
                            <a:srgbClr val="000000"/>
                          </a:solidFill>
                          <a:miter/>
                        </a:ln>
                      </wps:spPr>
                      <wps:style>
                        <a:lnRef idx="0">
                          <a:scrgbClr r="0" g="0" b="0"/>
                        </a:lnRef>
                        <a:fillRef idx="0">
                          <a:scrgbClr r="0" g="0" b="0"/>
                        </a:fillRef>
                        <a:effectRef idx="0">
                          <a:scrgbClr r="0" g="0" b="0"/>
                        </a:effectRef>
                        <a:fontRef idx="minor"/>
                      </wps:style>
                      <wps:txbx>
                        <w:txbxContent>
                          <w:p w14:paraId="002F9196" w14:textId="5428F894" w:rsidR="00E5654C" w:rsidRDefault="00D4736B">
                            <w:pPr>
                              <w:pStyle w:val="Contenutocornice"/>
                              <w:tabs>
                                <w:tab w:val="left" w:pos="1100"/>
                                <w:tab w:val="left" w:pos="3200"/>
                              </w:tabs>
                              <w:spacing w:before="20"/>
                              <w:ind w:left="128"/>
                              <w:rPr>
                                <w:rFonts w:ascii="Tahoma" w:eastAsia="Calibri" w:hAnsi="Tahoma" w:cs="Tahoma"/>
                                <w:lang w:val="it-IT"/>
                              </w:rPr>
                            </w:pPr>
                            <w:r>
                              <w:rPr>
                                <w:rFonts w:ascii="Tahoma" w:eastAsia="Calibri" w:hAnsi="Tahoma" w:cs="Tahoma"/>
                                <w:spacing w:val="-1"/>
                                <w:w w:val="95"/>
                                <w:lang w:val="it-IT"/>
                              </w:rPr>
                              <w:t>N°</w:t>
                            </w:r>
                            <w:r w:rsidRPr="00026EAA">
                              <w:rPr>
                                <w:rFonts w:ascii="Tahoma" w:eastAsia="Calibri" w:hAnsi="Tahoma" w:cs="Tahoma"/>
                                <w:spacing w:val="-1"/>
                                <w:w w:val="95"/>
                                <w:lang w:val="it-IT"/>
                              </w:rPr>
                              <w:t>:</w:t>
                            </w:r>
                            <w:r>
                              <w:rPr>
                                <w:rFonts w:ascii="Tahoma" w:eastAsia="Times New Roman" w:hAnsi="Tahoma" w:cs="Tahoma"/>
                                <w:spacing w:val="-1"/>
                                <w:w w:val="95"/>
                                <w:lang w:val="it-IT"/>
                              </w:rPr>
                              <w:tab/>
                              <w:t xml:space="preserve">         </w:t>
                            </w:r>
                            <w:r>
                              <w:rPr>
                                <w:rFonts w:ascii="Tahoma" w:eastAsia="Calibri" w:hAnsi="Tahoma" w:cs="Tahoma"/>
                                <w:spacing w:val="-1"/>
                                <w:lang w:val="it-IT"/>
                              </w:rPr>
                              <w:t>DATA</w:t>
                            </w:r>
                            <w:r w:rsidRPr="009730AC">
                              <w:rPr>
                                <w:rFonts w:ascii="Tahoma" w:eastAsia="Calibri" w:hAnsi="Tahoma" w:cs="Tahoma"/>
                                <w:spacing w:val="-1"/>
                                <w:lang w:val="it-IT"/>
                              </w:rPr>
                              <w:t xml:space="preserve">: </w:t>
                            </w:r>
                            <w:r w:rsidR="009730AC" w:rsidRPr="009730AC">
                              <w:rPr>
                                <w:rFonts w:ascii="Tahoma" w:eastAsia="Calibri" w:hAnsi="Tahoma" w:cs="Tahoma"/>
                                <w:spacing w:val="-1"/>
                                <w:lang w:val="it-IT"/>
                              </w:rPr>
                              <w:t>**</w:t>
                            </w:r>
                            <w:r w:rsidRPr="009730AC">
                              <w:rPr>
                                <w:rFonts w:ascii="Tahoma" w:eastAsia="Calibri" w:hAnsi="Tahoma" w:cs="Tahoma"/>
                                <w:spacing w:val="-1"/>
                                <w:lang w:val="it-IT"/>
                              </w:rPr>
                              <w:t>/</w:t>
                            </w:r>
                            <w:r w:rsidR="009730AC" w:rsidRPr="009730AC">
                              <w:rPr>
                                <w:rFonts w:ascii="Tahoma" w:eastAsia="Calibri" w:hAnsi="Tahoma" w:cs="Tahoma"/>
                                <w:spacing w:val="-1"/>
                                <w:lang w:val="it-IT"/>
                              </w:rPr>
                              <w:t>**</w:t>
                            </w:r>
                            <w:r w:rsidRPr="009730AC">
                              <w:rPr>
                                <w:rFonts w:ascii="Tahoma" w:eastAsia="Calibri" w:hAnsi="Tahoma" w:cs="Tahoma"/>
                                <w:spacing w:val="-1"/>
                                <w:lang w:val="it-IT"/>
                              </w:rPr>
                              <w:t>/20</w:t>
                            </w:r>
                            <w:r w:rsidR="009730AC" w:rsidRPr="009730AC">
                              <w:rPr>
                                <w:rFonts w:ascii="Tahoma" w:eastAsia="Calibri" w:hAnsi="Tahoma" w:cs="Tahoma"/>
                                <w:spacing w:val="-1"/>
                                <w:lang w:val="it-IT"/>
                              </w:rPr>
                              <w:t>**</w:t>
                            </w:r>
                            <w:r>
                              <w:rPr>
                                <w:rFonts w:ascii="Tahoma" w:eastAsia="Times New Roman" w:hAnsi="Tahoma" w:cs="Tahoma"/>
                                <w:spacing w:val="-1"/>
                                <w:lang w:val="it-IT"/>
                              </w:rPr>
                              <w:tab/>
                              <w:t xml:space="preserve">                              Prot. </w:t>
                            </w:r>
                            <w:r w:rsidR="009730AC">
                              <w:rPr>
                                <w:rFonts w:ascii="Tahoma" w:eastAsia="Times New Roman" w:hAnsi="Tahoma" w:cs="Tahoma"/>
                                <w:spacing w:val="-1"/>
                                <w:lang w:val="it-IT"/>
                              </w:rPr>
                              <w:t>***</w:t>
                            </w:r>
                          </w:p>
                        </w:txbxContent>
                      </wps:txbx>
                      <wps:bodyPr lIns="0" tIns="0" rIns="0" bIns="0">
                        <a:noAutofit/>
                      </wps:bodyPr>
                    </wps:wsp>
                  </a:graphicData>
                </a:graphic>
              </wp:inline>
            </w:drawing>
          </mc:Choice>
          <mc:Fallback>
            <w:pict>
              <v:rect w14:anchorId="2A1691E4" id="_x0000_s1040" style="width:476.4pt;height:17.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" filled="f" strokeweight=".19mm">
                <v:textbox inset="0,0,0,0">
                  <w:txbxContent>
                    <w:p w14:paraId="002F9196" w14:textId="5428F894" w:rsidR="00E5654C" w:rsidRDefault="00D4736B">
                      <w:pPr>
                        <w:pStyle w:val="Contenutocornice"/>
                        <w:tabs>
                          <w:tab w:val="left" w:pos="1100"/>
                          <w:tab w:val="left" w:pos="3200"/>
                        </w:tabs>
                        <w:spacing w:before="20"/>
                        <w:ind w:left="128"/>
                        <w:rPr>
                          <w:rFonts w:ascii="Tahoma" w:eastAsia="Calibri" w:hAnsi="Tahoma" w:cs="Tahoma"/>
                          <w:lang w:val="it-IT"/>
                        </w:rPr>
                      </w:pPr>
                      <w:r>
                        <w:rPr>
                          <w:rFonts w:ascii="Tahoma" w:eastAsia="Calibri" w:hAnsi="Tahoma" w:cs="Tahoma"/>
                          <w:spacing w:val="-1"/>
                          <w:w w:val="95"/>
                          <w:lang w:val="it-IT"/>
                        </w:rPr>
                        <w:t>N°</w:t>
                      </w:r>
                      <w:r w:rsidRPr="00026EAA">
                        <w:rPr>
                          <w:rFonts w:ascii="Tahoma" w:eastAsia="Calibri" w:hAnsi="Tahoma" w:cs="Tahoma"/>
                          <w:spacing w:val="-1"/>
                          <w:w w:val="95"/>
                          <w:lang w:val="it-IT"/>
                        </w:rPr>
                        <w:t>:</w:t>
                      </w:r>
                      <w:r>
                        <w:rPr>
                          <w:rFonts w:ascii="Tahoma" w:eastAsia="Times New Roman" w:hAnsi="Tahoma" w:cs="Tahoma"/>
                          <w:spacing w:val="-1"/>
                          <w:w w:val="95"/>
                          <w:lang w:val="it-IT"/>
                        </w:rPr>
                        <w:tab/>
                        <w:t xml:space="preserve">         </w:t>
                      </w:r>
                      <w:r>
                        <w:rPr>
                          <w:rFonts w:ascii="Tahoma" w:eastAsia="Calibri" w:hAnsi="Tahoma" w:cs="Tahoma"/>
                          <w:spacing w:val="-1"/>
                          <w:lang w:val="it-IT"/>
                        </w:rPr>
                        <w:t>DATA</w:t>
                      </w:r>
                      <w:r w:rsidRPr="009730AC">
                        <w:rPr>
                          <w:rFonts w:ascii="Tahoma" w:eastAsia="Calibri" w:hAnsi="Tahoma" w:cs="Tahoma"/>
                          <w:spacing w:val="-1"/>
                          <w:lang w:val="it-IT"/>
                        </w:rPr>
                        <w:t xml:space="preserve">: </w:t>
                      </w:r>
                      <w:r w:rsidR="009730AC" w:rsidRPr="009730AC">
                        <w:rPr>
                          <w:rFonts w:ascii="Tahoma" w:eastAsia="Calibri" w:hAnsi="Tahoma" w:cs="Tahoma"/>
                          <w:spacing w:val="-1"/>
                          <w:lang w:val="it-IT"/>
                        </w:rPr>
                        <w:t>**</w:t>
                      </w:r>
                      <w:r w:rsidRPr="009730AC">
                        <w:rPr>
                          <w:rFonts w:ascii="Tahoma" w:eastAsia="Calibri" w:hAnsi="Tahoma" w:cs="Tahoma"/>
                          <w:spacing w:val="-1"/>
                          <w:lang w:val="it-IT"/>
                        </w:rPr>
                        <w:t>/</w:t>
                      </w:r>
                      <w:r w:rsidR="009730AC" w:rsidRPr="009730AC">
                        <w:rPr>
                          <w:rFonts w:ascii="Tahoma" w:eastAsia="Calibri" w:hAnsi="Tahoma" w:cs="Tahoma"/>
                          <w:spacing w:val="-1"/>
                          <w:lang w:val="it-IT"/>
                        </w:rPr>
                        <w:t>**</w:t>
                      </w:r>
                      <w:r w:rsidRPr="009730AC">
                        <w:rPr>
                          <w:rFonts w:ascii="Tahoma" w:eastAsia="Calibri" w:hAnsi="Tahoma" w:cs="Tahoma"/>
                          <w:spacing w:val="-1"/>
                          <w:lang w:val="it-IT"/>
                        </w:rPr>
                        <w:t>/20</w:t>
                      </w:r>
                      <w:r w:rsidR="009730AC" w:rsidRPr="009730AC">
                        <w:rPr>
                          <w:rFonts w:ascii="Tahoma" w:eastAsia="Calibri" w:hAnsi="Tahoma" w:cs="Tahoma"/>
                          <w:spacing w:val="-1"/>
                          <w:lang w:val="it-IT"/>
                        </w:rPr>
                        <w:t>**</w:t>
                      </w:r>
                      <w:r>
                        <w:rPr>
                          <w:rFonts w:ascii="Tahoma" w:eastAsia="Times New Roman" w:hAnsi="Tahoma" w:cs="Tahoma"/>
                          <w:spacing w:val="-1"/>
                          <w:lang w:val="it-IT"/>
                        </w:rPr>
                        <w:tab/>
                        <w:t xml:space="preserve">                              Prot. </w:t>
                      </w:r>
                      <w:r w:rsidR="009730AC">
                        <w:rPr>
                          <w:rFonts w:ascii="Tahoma" w:eastAsia="Times New Roman" w:hAnsi="Tahoma" w:cs="Tahoma"/>
                          <w:spacing w:val="-1"/>
                          <w:lang w:val="it-IT"/>
                        </w:rPr>
                        <w:t>***</w:t>
                      </w:r>
                    </w:p>
                  </w:txbxContent>
                </v:textbox>
                <w10:anchorlock/>
              </v:rect>
            </w:pict>
          </mc:Fallback>
        </mc:AlternateContent>
      </w:r>
    </w:p>
    <w:p w14:paraId="03D29E24" w14:textId="77777777" w:rsidR="00E5654C" w:rsidRDefault="00E5654C">
      <w:pPr>
        <w:rPr>
          <w:rFonts w:ascii="Tahoma" w:eastAsia="Calibri" w:hAnsi="Tahoma" w:cs="Tahoma"/>
          <w:b/>
          <w:bCs/>
          <w:sz w:val="20"/>
          <w:szCs w:val="20"/>
          <w:lang w:val="it-IT"/>
        </w:rPr>
      </w:pPr>
    </w:p>
    <w:p w14:paraId="42096CA5" w14:textId="77777777" w:rsidR="00E5654C" w:rsidRDefault="00D4736B">
      <w:pPr>
        <w:spacing w:line="200" w:lineRule="atLeast"/>
        <w:ind w:left="147"/>
        <w:rPr>
          <w:rFonts w:ascii="Tahoma" w:eastAsia="Cambria" w:hAnsi="Tahoma" w:cs="Tahoma"/>
          <w:sz w:val="20"/>
          <w:szCs w:val="20"/>
          <w:lang w:val="it-IT"/>
        </w:rPr>
      </w:pPr>
      <w:r>
        <w:rPr>
          <w:noProof/>
        </w:rPr>
        <mc:AlternateContent>
          <mc:Choice Requires="wpg">
            <w:drawing>
              <wp:inline distT="0" distB="0" distL="0" distR="0" wp14:anchorId="5633A5D9" wp14:editId="166E6028">
                <wp:extent cx="6042025" cy="1816735"/>
                <wp:effectExtent l="0" t="0" r="17145" b="13335"/>
                <wp:docPr id="7" name=""/>
                <wp:cNvGraphicFramePr/>
                <a:graphic xmlns:a="http://schemas.openxmlformats.org/drawingml/2006/main">
                  <a:graphicData uri="http://schemas.microsoft.com/office/word/2010/wordprocessingGroup">
                    <wpg:wgp>
                      <wpg:cNvGrpSpPr/>
                      <wpg:grpSpPr>
                        <a:xfrm>
                          <a:off x="0" y="0"/>
                          <a:ext cx="6041520" cy="1816200"/>
                          <a:chOff x="0" y="0"/>
                          <a:chExt cx="0" cy="0"/>
                        </a:xfrm>
                      </wpg:grpSpPr>
                      <wpg:grpSp>
                        <wpg:cNvPr id="18" name="Gruppo 18"/>
                        <wpg:cNvGrpSpPr/>
                        <wpg:grpSpPr>
                          <a:xfrm>
                            <a:off x="25920" y="0"/>
                            <a:ext cx="6015240" cy="88920"/>
                            <a:chOff x="0" y="0"/>
                            <a:chExt cx="0" cy="0"/>
                          </a:xfrm>
                        </wpg:grpSpPr>
                        <wps:wsp>
                          <wps:cNvPr id="19" name="Figura a mano libera: forma 19"/>
                          <wps:cNvSpPr/>
                          <wps:spPr>
                            <a:xfrm>
                              <a:off x="0" y="0"/>
                              <a:ext cx="6015240" cy="88920"/>
                            </a:xfrm>
                            <a:custGeom>
                              <a:avLst/>
                              <a:gdLst/>
                              <a:ahLst/>
                              <a:cxnLst/>
                              <a:rect l="l" t="t" r="r" b="b"/>
                              <a:pathLst>
                                <a:path w="9224">
                                  <a:moveTo>
                                    <a:pt x="0" y="0"/>
                                  </a:moveTo>
                                  <a:lnTo>
                                    <a:pt x="9223" y="0"/>
                                  </a:lnTo>
                                </a:path>
                              </a:pathLst>
                            </a:custGeom>
                            <a:noFill/>
                            <a:ln w="6840">
                              <a:solidFill>
                                <a:srgbClr val="000000"/>
                              </a:solidFill>
                              <a:round/>
                            </a:ln>
                          </wps:spPr>
                          <wps:style>
                            <a:lnRef idx="0">
                              <a:scrgbClr r="0" g="0" b="0"/>
                            </a:lnRef>
                            <a:fillRef idx="0">
                              <a:scrgbClr r="0" g="0" b="0"/>
                            </a:fillRef>
                            <a:effectRef idx="0">
                              <a:scrgbClr r="0" g="0" b="0"/>
                            </a:effectRef>
                            <a:fontRef idx="minor"/>
                          </wps:style>
                          <wps:bodyPr/>
                        </wps:wsp>
                      </wpg:grpSp>
                      <wpg:grpSp>
                        <wpg:cNvPr id="20" name="Gruppo 20"/>
                        <wpg:cNvGrpSpPr/>
                        <wpg:grpSpPr>
                          <a:xfrm>
                            <a:off x="0" y="89640"/>
                            <a:ext cx="5825520" cy="1726560"/>
                            <a:chOff x="0" y="0"/>
                            <a:chExt cx="0" cy="0"/>
                          </a:xfrm>
                        </wpg:grpSpPr>
                        <wps:wsp>
                          <wps:cNvPr id="21" name="Rettangolo 21"/>
                          <wps:cNvSpPr/>
                          <wps:spPr>
                            <a:xfrm>
                              <a:off x="0" y="0"/>
                              <a:ext cx="5825520" cy="372240"/>
                            </a:xfrm>
                            <a:prstGeom prst="rect">
                              <a:avLst/>
                            </a:prstGeom>
                            <a:noFill/>
                            <a:ln>
                              <a:noFill/>
                            </a:ln>
                          </wps:spPr>
                          <wps:style>
                            <a:lnRef idx="0">
                              <a:scrgbClr r="0" g="0" b="0"/>
                            </a:lnRef>
                            <a:fillRef idx="0">
                              <a:scrgbClr r="0" g="0" b="0"/>
                            </a:fillRef>
                            <a:effectRef idx="0">
                              <a:scrgbClr r="0" g="0" b="0"/>
                            </a:effectRef>
                            <a:fontRef idx="minor"/>
                          </wps:style>
                          <wps:txbx>
                            <w:txbxContent>
                              <w:p w14:paraId="22B3E645" w14:textId="1D2CF42A" w:rsidR="00E5654C" w:rsidRDefault="00D4736B">
                                <w:pPr>
                                  <w:overflowPunct w:val="0"/>
                                  <w:spacing w:before="2"/>
                                </w:pPr>
                                <w:r>
                                  <w:rPr>
                                    <w:rFonts w:ascii="Tahoma" w:hAnsi="Tahoma" w:cs="Tahoma"/>
                                  </w:rPr>
                                  <w:t xml:space="preserve">CIG </w:t>
                                </w:r>
                                <w:proofErr w:type="spellStart"/>
                                <w:r>
                                  <w:rPr>
                                    <w:rFonts w:ascii="Tahoma" w:hAnsi="Tahoma" w:cs="Tahoma"/>
                                  </w:rPr>
                                  <w:t>derivato</w:t>
                                </w:r>
                                <w:proofErr w:type="spellEnd"/>
                                <w:r>
                                  <w:rPr>
                                    <w:rFonts w:ascii="Tahoma" w:hAnsi="Tahoma" w:cs="Tahoma"/>
                                  </w:rPr>
                                  <w:t xml:space="preserve">: </w:t>
                                </w:r>
                                <w:r w:rsidR="00571157">
                                  <w:rPr>
                                    <w:rFonts w:ascii="Verdana" w:hAnsi="Verdana"/>
                                    <w:color w:val="000000"/>
                                    <w:sz w:val="21"/>
                                    <w:szCs w:val="21"/>
                                    <w:shd w:val="clear" w:color="auto" w:fill="FFFFFF"/>
                                  </w:rPr>
                                  <w:t>BBDB0F45CE</w:t>
                                </w:r>
                              </w:p>
                            </w:txbxContent>
                          </wps:txbx>
                          <wps:bodyPr lIns="0" tIns="0" rIns="0" bIns="0">
                            <a:noAutofit/>
                          </wps:bodyPr>
                        </wps:wsp>
                        <wps:wsp>
                          <wps:cNvPr id="22" name="Rettangolo 22"/>
                          <wps:cNvSpPr/>
                          <wps:spPr>
                            <a:xfrm>
                              <a:off x="0" y="372600"/>
                              <a:ext cx="5825520" cy="1353960"/>
                            </a:xfrm>
                            <a:prstGeom prst="rect">
                              <a:avLst/>
                            </a:prstGeom>
                            <a:noFill/>
                            <a:ln>
                              <a:noFill/>
                            </a:ln>
                          </wps:spPr>
                          <wps:style>
                            <a:lnRef idx="0">
                              <a:scrgbClr r="0" g="0" b="0"/>
                            </a:lnRef>
                            <a:fillRef idx="0">
                              <a:scrgbClr r="0" g="0" b="0"/>
                            </a:fillRef>
                            <a:effectRef idx="0">
                              <a:scrgbClr r="0" g="0" b="0"/>
                            </a:effectRef>
                            <a:fontRef idx="minor"/>
                          </wps:style>
                          <wps:txbx>
                            <w:txbxContent>
                              <w:p w14:paraId="08CD5561" w14:textId="77777777" w:rsidR="00E5654C" w:rsidRDefault="00D4736B">
                                <w:pPr>
                                  <w:overflowPunct w:val="0"/>
                                  <w:spacing w:before="6"/>
                                </w:pPr>
                                <w:proofErr w:type="spellStart"/>
                                <w:r>
                                  <w:rPr>
                                    <w:rFonts w:ascii="Tahoma" w:eastAsia="Calibri" w:hAnsi="Tahoma" w:cs="Tahoma"/>
                                    <w:b/>
                                    <w:bCs/>
                                  </w:rPr>
                                  <w:t>Descrizione</w:t>
                                </w:r>
                                <w:proofErr w:type="spellEnd"/>
                                <w:r>
                                  <w:rPr>
                                    <w:rFonts w:ascii="Tahoma" w:eastAsia="Calibri" w:hAnsi="Tahoma" w:cs="Tahoma"/>
                                    <w:b/>
                                    <w:bCs/>
                                  </w:rPr>
                                  <w:t xml:space="preserve"> </w:t>
                                </w:r>
                                <w:proofErr w:type="spellStart"/>
                                <w:r>
                                  <w:rPr>
                                    <w:rFonts w:ascii="Tahoma" w:eastAsia="Calibri" w:hAnsi="Tahoma" w:cs="Tahoma"/>
                                    <w:b/>
                                    <w:bCs/>
                                  </w:rPr>
                                  <w:t>dell’incarico</w:t>
                                </w:r>
                                <w:proofErr w:type="spellEnd"/>
                                <w:r>
                                  <w:rPr>
                                    <w:rFonts w:ascii="Tahoma" w:eastAsia="Calibri" w:hAnsi="Tahoma" w:cs="Tahoma"/>
                                    <w:b/>
                                    <w:bCs/>
                                  </w:rPr>
                                  <w:t>:</w:t>
                                </w:r>
                              </w:p>
                              <w:p w14:paraId="48511193" w14:textId="74CECFC2" w:rsidR="00E5654C" w:rsidRDefault="00D4736B">
                                <w:pPr>
                                  <w:overflowPunct w:val="0"/>
                                  <w:spacing w:before="6"/>
                                  <w:jc w:val="both"/>
                                </w:pPr>
                                <w:r w:rsidRPr="00D4736B">
                                  <w:rPr>
                                    <w:rFonts w:ascii="Tahoma" w:eastAsia="Calibri" w:hAnsi="Tahoma" w:cs="Tahoma"/>
                                    <w:b/>
                                    <w:bCs/>
                                  </w:rPr>
                                  <w:t xml:space="preserve">CUP </w:t>
                                </w:r>
                                <w:r w:rsidRPr="00D4736B">
                                  <w:rPr>
                                    <w:rFonts w:ascii="Tahoma" w:eastAsia="Calibri" w:hAnsi="Tahoma" w:cs="Tahoma"/>
                                    <w:b/>
                                    <w:bCs/>
                                    <w:lang w:val="it-IT"/>
                                  </w:rPr>
                                  <w:t>D59I25002040001</w:t>
                                </w:r>
                                <w:r w:rsidRPr="00D4736B">
                                  <w:rPr>
                                    <w:rFonts w:ascii="Tahoma" w:eastAsia="Calibri" w:hAnsi="Tahoma" w:cs="Tahoma"/>
                                    <w:b/>
                                    <w:bCs/>
                                  </w:rPr>
                                  <w:t xml:space="preserve"> - </w:t>
                                </w:r>
                                <w:r w:rsidRPr="00D4736B">
                                  <w:rPr>
                                    <w:rFonts w:ascii="Tahoma" w:eastAsia="Calibri" w:hAnsi="Tahoma" w:cs="Tahoma"/>
                                    <w:b/>
                                    <w:bCs/>
                                    <w:lang w:val="it-IT"/>
                                  </w:rPr>
                                  <w:t>ABBATTIMENTO DELLE BARRIERE ARCHITETTONICHE NEL LICEO "</w:t>
                                </w:r>
                                <w:proofErr w:type="gramStart"/>
                                <w:r w:rsidRPr="00D4736B">
                                  <w:rPr>
                                    <w:rFonts w:ascii="Tahoma" w:eastAsia="Calibri" w:hAnsi="Tahoma" w:cs="Tahoma"/>
                                    <w:b/>
                                    <w:bCs/>
                                    <w:lang w:val="it-IT"/>
                                  </w:rPr>
                                  <w:t>G.ULIVI</w:t>
                                </w:r>
                                <w:proofErr w:type="gramEnd"/>
                                <w:r w:rsidRPr="00D4736B">
                                  <w:rPr>
                                    <w:rFonts w:ascii="Tahoma" w:eastAsia="Calibri" w:hAnsi="Tahoma" w:cs="Tahoma"/>
                                    <w:b/>
                                    <w:bCs/>
                                    <w:lang w:val="it-IT"/>
                                  </w:rPr>
                                  <w:t>" DI PARMA, COORDINAMENTO DELLA SICUREZZA IN FASE DI PROGETTAZIONE E DI ESECUZIONE</w:t>
                                </w:r>
                              </w:p>
                              <w:p w14:paraId="691C1C1A" w14:textId="77777777" w:rsidR="00E5654C" w:rsidRDefault="00D4736B">
                                <w:pPr>
                                  <w:overflowPunct w:val="0"/>
                                  <w:spacing w:before="6"/>
                                  <w:jc w:val="both"/>
                                </w:pPr>
                                <w:proofErr w:type="spellStart"/>
                                <w:r>
                                  <w:rPr>
                                    <w:rFonts w:ascii="Tahoma" w:eastAsia="Calibri" w:hAnsi="Tahoma" w:cs="Tahoma"/>
                                    <w:b/>
                                    <w:bCs/>
                                  </w:rPr>
                                  <w:t>Finanziato</w:t>
                                </w:r>
                                <w:proofErr w:type="spellEnd"/>
                                <w:r>
                                  <w:rPr>
                                    <w:rFonts w:ascii="Tahoma" w:eastAsia="Calibri" w:hAnsi="Tahoma" w:cs="Tahoma"/>
                                    <w:b/>
                                    <w:bCs/>
                                  </w:rPr>
                                  <w:t xml:space="preserve"> con </w:t>
                                </w:r>
                                <w:proofErr w:type="spellStart"/>
                                <w:r>
                                  <w:rPr>
                                    <w:rFonts w:ascii="Tahoma" w:eastAsia="Calibri" w:hAnsi="Tahoma" w:cs="Tahoma"/>
                                    <w:b/>
                                    <w:bCs/>
                                  </w:rPr>
                                  <w:t>fondi</w:t>
                                </w:r>
                                <w:proofErr w:type="spellEnd"/>
                                <w:r>
                                  <w:rPr>
                                    <w:rFonts w:ascii="Tahoma" w:eastAsia="Calibri" w:hAnsi="Tahoma" w:cs="Tahoma"/>
                                    <w:b/>
                                    <w:bCs/>
                                  </w:rPr>
                                  <w:t xml:space="preserve"> PNRR - “</w:t>
                                </w:r>
                                <w:proofErr w:type="spellStart"/>
                                <w:r>
                                  <w:rPr>
                                    <w:rFonts w:ascii="Tahoma" w:eastAsia="Calibri" w:hAnsi="Tahoma" w:cs="Tahoma"/>
                                    <w:b/>
                                    <w:bCs/>
                                  </w:rPr>
                                  <w:t>Missione</w:t>
                                </w:r>
                                <w:proofErr w:type="spellEnd"/>
                                <w:r>
                                  <w:rPr>
                                    <w:rFonts w:ascii="Tahoma" w:eastAsia="Calibri" w:hAnsi="Tahoma" w:cs="Tahoma"/>
                                    <w:b/>
                                    <w:bCs/>
                                  </w:rPr>
                                  <w:t xml:space="preserve"> 4 – </w:t>
                                </w:r>
                                <w:proofErr w:type="spellStart"/>
                                <w:r>
                                  <w:rPr>
                                    <w:rFonts w:ascii="Tahoma" w:eastAsia="Calibri" w:hAnsi="Tahoma" w:cs="Tahoma"/>
                                    <w:b/>
                                    <w:bCs/>
                                  </w:rPr>
                                  <w:t>Componente</w:t>
                                </w:r>
                                <w:proofErr w:type="spellEnd"/>
                                <w:r>
                                  <w:rPr>
                                    <w:rFonts w:ascii="Tahoma" w:eastAsia="Calibri" w:hAnsi="Tahoma" w:cs="Tahoma"/>
                                    <w:b/>
                                    <w:bCs/>
                                  </w:rPr>
                                  <w:t xml:space="preserve"> 1 – </w:t>
                                </w:r>
                                <w:proofErr w:type="spellStart"/>
                                <w:r>
                                  <w:rPr>
                                    <w:rFonts w:ascii="Tahoma" w:eastAsia="Calibri" w:hAnsi="Tahoma" w:cs="Tahoma"/>
                                    <w:b/>
                                    <w:bCs/>
                                  </w:rPr>
                                  <w:t>Investimento</w:t>
                                </w:r>
                                <w:proofErr w:type="spellEnd"/>
                                <w:r>
                                  <w:rPr>
                                    <w:rFonts w:ascii="Tahoma" w:eastAsia="Calibri" w:hAnsi="Tahoma" w:cs="Tahoma"/>
                                    <w:b/>
                                    <w:bCs/>
                                  </w:rPr>
                                  <w:t xml:space="preserve"> 3.3 «Piano per la </w:t>
                                </w:r>
                                <w:proofErr w:type="spellStart"/>
                                <w:r>
                                  <w:rPr>
                                    <w:rFonts w:ascii="Tahoma" w:eastAsia="Calibri" w:hAnsi="Tahoma" w:cs="Tahoma"/>
                                    <w:b/>
                                    <w:bCs/>
                                  </w:rPr>
                                  <w:t>messa</w:t>
                                </w:r>
                                <w:proofErr w:type="spellEnd"/>
                                <w:r>
                                  <w:rPr>
                                    <w:rFonts w:ascii="Tahoma" w:eastAsia="Calibri" w:hAnsi="Tahoma" w:cs="Tahoma"/>
                                    <w:b/>
                                    <w:bCs/>
                                  </w:rPr>
                                  <w:t xml:space="preserve"> in </w:t>
                                </w:r>
                                <w:proofErr w:type="spellStart"/>
                                <w:r>
                                  <w:rPr>
                                    <w:rFonts w:ascii="Tahoma" w:eastAsia="Calibri" w:hAnsi="Tahoma" w:cs="Tahoma"/>
                                    <w:b/>
                                    <w:bCs/>
                                  </w:rPr>
                                  <w:t>sicurezza</w:t>
                                </w:r>
                                <w:proofErr w:type="spellEnd"/>
                                <w:r>
                                  <w:rPr>
                                    <w:rFonts w:ascii="Tahoma" w:eastAsia="Calibri" w:hAnsi="Tahoma" w:cs="Tahoma"/>
                                    <w:b/>
                                    <w:bCs/>
                                  </w:rPr>
                                  <w:t xml:space="preserve"> e la </w:t>
                                </w:r>
                                <w:proofErr w:type="spellStart"/>
                                <w:r>
                                  <w:rPr>
                                    <w:rFonts w:ascii="Tahoma" w:eastAsia="Calibri" w:hAnsi="Tahoma" w:cs="Tahoma"/>
                                    <w:b/>
                                    <w:bCs/>
                                  </w:rPr>
                                  <w:t>riqualificazione</w:t>
                                </w:r>
                                <w:proofErr w:type="spellEnd"/>
                                <w:r>
                                  <w:rPr>
                                    <w:rFonts w:ascii="Tahoma" w:eastAsia="Calibri" w:hAnsi="Tahoma" w:cs="Tahoma"/>
                                    <w:b/>
                                    <w:bCs/>
                                  </w:rPr>
                                  <w:t xml:space="preserve"> </w:t>
                                </w:r>
                                <w:proofErr w:type="spellStart"/>
                                <w:r>
                                  <w:rPr>
                                    <w:rFonts w:ascii="Tahoma" w:eastAsia="Calibri" w:hAnsi="Tahoma" w:cs="Tahoma"/>
                                    <w:b/>
                                    <w:bCs/>
                                  </w:rPr>
                                  <w:t>dell’edilizia</w:t>
                                </w:r>
                                <w:proofErr w:type="spellEnd"/>
                                <w:r>
                                  <w:rPr>
                                    <w:rFonts w:ascii="Tahoma" w:eastAsia="Calibri" w:hAnsi="Tahoma" w:cs="Tahoma"/>
                                    <w:b/>
                                    <w:bCs/>
                                  </w:rPr>
                                  <w:t xml:space="preserve"> </w:t>
                                </w:r>
                                <w:proofErr w:type="spellStart"/>
                                <w:r>
                                  <w:rPr>
                                    <w:rFonts w:ascii="Tahoma" w:eastAsia="Calibri" w:hAnsi="Tahoma" w:cs="Tahoma"/>
                                    <w:b/>
                                    <w:bCs/>
                                  </w:rPr>
                                  <w:t>scolastica</w:t>
                                </w:r>
                                <w:proofErr w:type="spellEnd"/>
                                <w:r>
                                  <w:rPr>
                                    <w:rFonts w:ascii="Tahoma" w:eastAsia="Calibri" w:hAnsi="Tahoma" w:cs="Tahoma"/>
                                    <w:b/>
                                    <w:bCs/>
                                  </w:rPr>
                                  <w:t>»”</w:t>
                                </w:r>
                              </w:p>
                              <w:p w14:paraId="766EFA44" w14:textId="7F688917" w:rsidR="00E5654C" w:rsidRDefault="00D4736B">
                                <w:pPr>
                                  <w:overflowPunct w:val="0"/>
                                  <w:autoSpaceDE w:val="0"/>
                                </w:pPr>
                                <w:r>
                                  <w:rPr>
                                    <w:rFonts w:ascii="Tahoma" w:eastAsia="Calibri" w:hAnsi="Tahoma" w:cs="Tahoma"/>
                                    <w:b/>
                                    <w:bCs/>
                                  </w:rPr>
                                  <w:t>DD N</w:t>
                                </w:r>
                                <w:r w:rsidRPr="009730AC">
                                  <w:rPr>
                                    <w:rFonts w:ascii="Tahoma" w:eastAsia="Calibri" w:hAnsi="Tahoma" w:cs="Tahoma"/>
                                    <w:b/>
                                    <w:bCs/>
                                  </w:rPr>
                                  <w:t xml:space="preserve">° </w:t>
                                </w:r>
                                <w:r w:rsidR="009730AC" w:rsidRPr="009730AC">
                                  <w:rPr>
                                    <w:rFonts w:ascii="Tahoma" w:eastAsia="Calibri" w:hAnsi="Tahoma" w:cs="Tahoma"/>
                                    <w:b/>
                                    <w:bCs/>
                                  </w:rPr>
                                  <w:t>**</w:t>
                                </w:r>
                                <w:r w:rsidRPr="009730AC">
                                  <w:rPr>
                                    <w:rFonts w:ascii="Tahoma" w:eastAsia="Calibri" w:hAnsi="Tahoma" w:cs="Tahoma"/>
                                    <w:b/>
                                    <w:bCs/>
                                  </w:rPr>
                                  <w:t xml:space="preserve"> DEL </w:t>
                                </w:r>
                                <w:r w:rsidR="009730AC" w:rsidRPr="009730AC">
                                  <w:rPr>
                                    <w:rFonts w:ascii="Tahoma" w:eastAsia="Calibri" w:hAnsi="Tahoma" w:cs="Tahoma"/>
                                    <w:b/>
                                    <w:bCs/>
                                  </w:rPr>
                                  <w:t>**</w:t>
                                </w:r>
                                <w:r w:rsidRPr="009730AC">
                                  <w:rPr>
                                    <w:rFonts w:ascii="Tahoma" w:eastAsia="Calibri" w:hAnsi="Tahoma" w:cs="Tahoma"/>
                                    <w:b/>
                                    <w:bCs/>
                                  </w:rPr>
                                  <w:t>/</w:t>
                                </w:r>
                                <w:r w:rsidR="009730AC" w:rsidRPr="009730AC">
                                  <w:rPr>
                                    <w:rFonts w:ascii="Tahoma" w:eastAsia="Calibri" w:hAnsi="Tahoma" w:cs="Tahoma"/>
                                    <w:b/>
                                    <w:bCs/>
                                  </w:rPr>
                                  <w:t>**</w:t>
                                </w:r>
                                <w:r w:rsidRPr="009730AC">
                                  <w:rPr>
                                    <w:rFonts w:ascii="Tahoma" w:eastAsia="Calibri" w:hAnsi="Tahoma" w:cs="Tahoma"/>
                                    <w:b/>
                                    <w:bCs/>
                                  </w:rPr>
                                  <w:t>/20</w:t>
                                </w:r>
                                <w:r w:rsidR="009730AC" w:rsidRPr="009730AC">
                                  <w:rPr>
                                    <w:rFonts w:ascii="Tahoma" w:eastAsia="Calibri" w:hAnsi="Tahoma" w:cs="Tahoma"/>
                                    <w:b/>
                                    <w:bCs/>
                                  </w:rPr>
                                  <w:t>26</w:t>
                                </w:r>
                                <w:r w:rsidRPr="009730AC">
                                  <w:rPr>
                                    <w:rFonts w:ascii="Tahoma" w:eastAsia="Calibri" w:hAnsi="Tahoma" w:cs="Tahoma"/>
                                    <w:b/>
                                    <w:bCs/>
                                  </w:rPr>
                                  <w:t>.</w:t>
                                </w:r>
                              </w:p>
                            </w:txbxContent>
                          </wps:txbx>
                          <wps:bodyPr lIns="0" tIns="0" rIns="0" bIns="0">
                            <a:noAutofit/>
                          </wps:bodyPr>
                        </wps:wsp>
                      </wpg:grpSp>
                    </wpg:wgp>
                  </a:graphicData>
                </a:graphic>
              </wp:inline>
            </w:drawing>
          </mc:Choice>
          <mc:Fallback>
            <w:pict>
              <v:group w14:anchorId="5633A5D9" id="_x0000_s1041" style="width:475.75pt;height:143.05pt;mso-position-horizontal-relative:char;mso-position-vertical-relative:line"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">
                <v:group id="Gruppo 18" o:spid="_x0000_s1042" style="position:absolute;left:25920;width:6015240;height:88920"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shape id="Figura a mano libera: forma 19" o:spid="_x0000_s1043" style="position:absolute;width:6015240;height:88920;visibility:visible;mso-wrap-style:square;v-text-anchor:top" coordsize="9224,88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" path="m,l9223,e" filled="f" strokeweight=".19mm">
                    <v:path arrowok="t"/>
                  </v:shape>
                </v:group>
                <v:group id="Gruppo 20" o:spid="_x0000_s1044" style="position:absolute;top:89640;width:5825520;height:1726560"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rect id="Rettangolo 21" o:spid="_x0000_s1045" style="position:absolute;width:5825520;height:372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" filled="f" stroked="f">
                    <v:textbox inset="0,0,0,0">
                      <w:txbxContent>
                        <w:p w14:paraId="22B3E645" w14:textId="1D2CF42A" w:rsidR="00E5654C" w:rsidRDefault="00D4736B">
                          <w:pPr>
                            <w:overflowPunct w:val="0"/>
                            <w:spacing w:before="2"/>
                          </w:pPr>
                          <w:r>
                            <w:rPr>
                              <w:rFonts w:ascii="Tahoma" w:hAnsi="Tahoma" w:cs="Tahoma"/>
                            </w:rPr>
                            <w:t xml:space="preserve">CIG </w:t>
                          </w:r>
                          <w:proofErr w:type="spellStart"/>
                          <w:r>
                            <w:rPr>
                              <w:rFonts w:ascii="Tahoma" w:hAnsi="Tahoma" w:cs="Tahoma"/>
                            </w:rPr>
                            <w:t>derivato</w:t>
                          </w:r>
                          <w:proofErr w:type="spellEnd"/>
                          <w:r>
                            <w:rPr>
                              <w:rFonts w:ascii="Tahoma" w:hAnsi="Tahoma" w:cs="Tahoma"/>
                            </w:rPr>
                            <w:t xml:space="preserve">: </w:t>
                          </w:r>
                          <w:r w:rsidR="00571157">
                            <w:rPr>
                              <w:rFonts w:ascii="Verdana" w:hAnsi="Verdana"/>
                              <w:color w:val="000000"/>
                              <w:sz w:val="21"/>
                              <w:szCs w:val="21"/>
                              <w:shd w:val="clear" w:color="auto" w:fill="FFFFFF"/>
                            </w:rPr>
                            <w:t>BBDB0F45CE</w:t>
                          </w:r>
                        </w:p>
                      </w:txbxContent>
                    </v:textbox>
                  </v:rect>
                  <v:rect id="Rettangolo 22" o:spid="_x0000_s1046" style="position:absolute;top:372600;width:5825520;height:1353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" filled="f" stroked="f">
                    <v:textbox inset="0,0,0,0">
                      <w:txbxContent>
                        <w:p w14:paraId="08CD5561" w14:textId="77777777" w:rsidR="00E5654C" w:rsidRDefault="00D4736B">
                          <w:pPr>
                            <w:overflowPunct w:val="0"/>
                            <w:spacing w:before="6"/>
                          </w:pPr>
                          <w:proofErr w:type="spellStart"/>
                          <w:r>
                            <w:rPr>
                              <w:rFonts w:ascii="Tahoma" w:eastAsia="Calibri" w:hAnsi="Tahoma" w:cs="Tahoma"/>
                              <w:b/>
                              <w:bCs/>
                            </w:rPr>
                            <w:t>Descrizione</w:t>
                          </w:r>
                          <w:proofErr w:type="spellEnd"/>
                          <w:r>
                            <w:rPr>
                              <w:rFonts w:ascii="Tahoma" w:eastAsia="Calibri" w:hAnsi="Tahoma" w:cs="Tahoma"/>
                              <w:b/>
                              <w:bCs/>
                            </w:rPr>
                            <w:t xml:space="preserve"> </w:t>
                          </w:r>
                          <w:proofErr w:type="spellStart"/>
                          <w:r>
                            <w:rPr>
                              <w:rFonts w:ascii="Tahoma" w:eastAsia="Calibri" w:hAnsi="Tahoma" w:cs="Tahoma"/>
                              <w:b/>
                              <w:bCs/>
                            </w:rPr>
                            <w:t>dell’incarico</w:t>
                          </w:r>
                          <w:proofErr w:type="spellEnd"/>
                          <w:r>
                            <w:rPr>
                              <w:rFonts w:ascii="Tahoma" w:eastAsia="Calibri" w:hAnsi="Tahoma" w:cs="Tahoma"/>
                              <w:b/>
                              <w:bCs/>
                            </w:rPr>
                            <w:t>:</w:t>
                          </w:r>
                        </w:p>
                        <w:p w14:paraId="48511193" w14:textId="74CECFC2" w:rsidR="00E5654C" w:rsidRDefault="00D4736B">
                          <w:pPr>
                            <w:overflowPunct w:val="0"/>
                            <w:spacing w:before="6"/>
                            <w:jc w:val="both"/>
                          </w:pPr>
                          <w:r w:rsidRPr="00D4736B">
                            <w:rPr>
                              <w:rFonts w:ascii="Tahoma" w:eastAsia="Calibri" w:hAnsi="Tahoma" w:cs="Tahoma"/>
                              <w:b/>
                              <w:bCs/>
                            </w:rPr>
                            <w:t xml:space="preserve">CUP </w:t>
                          </w:r>
                          <w:r w:rsidRPr="00D4736B">
                            <w:rPr>
                              <w:rFonts w:ascii="Tahoma" w:eastAsia="Calibri" w:hAnsi="Tahoma" w:cs="Tahoma"/>
                              <w:b/>
                              <w:bCs/>
                              <w:lang w:val="it-IT"/>
                            </w:rPr>
                            <w:t>D59I25002040001</w:t>
                          </w:r>
                          <w:r w:rsidRPr="00D4736B">
                            <w:rPr>
                              <w:rFonts w:ascii="Tahoma" w:eastAsia="Calibri" w:hAnsi="Tahoma" w:cs="Tahoma"/>
                              <w:b/>
                              <w:bCs/>
                            </w:rPr>
                            <w:t xml:space="preserve"> - </w:t>
                          </w:r>
                          <w:r w:rsidRPr="00D4736B">
                            <w:rPr>
                              <w:rFonts w:ascii="Tahoma" w:eastAsia="Calibri" w:hAnsi="Tahoma" w:cs="Tahoma"/>
                              <w:b/>
                              <w:bCs/>
                              <w:lang w:val="it-IT"/>
                            </w:rPr>
                            <w:t>ABBATTIMENTO DELLE BARRIERE ARCHITETTONICHE NEL LICEO "G.ULIVI" DI PARMA, COORDINAMENTO DELLA SICUREZZA IN FASE DI PROGETTAZIONE E DI ESECUZIONE</w:t>
                          </w:r>
                        </w:p>
                        <w:p w14:paraId="691C1C1A" w14:textId="77777777" w:rsidR="00E5654C" w:rsidRDefault="00D4736B">
                          <w:pPr>
                            <w:overflowPunct w:val="0"/>
                            <w:spacing w:before="6"/>
                            <w:jc w:val="both"/>
                          </w:pPr>
                          <w:proofErr w:type="spellStart"/>
                          <w:r>
                            <w:rPr>
                              <w:rFonts w:ascii="Tahoma" w:eastAsia="Calibri" w:hAnsi="Tahoma" w:cs="Tahoma"/>
                              <w:b/>
                              <w:bCs/>
                            </w:rPr>
                            <w:t>Finanziato</w:t>
                          </w:r>
                          <w:proofErr w:type="spellEnd"/>
                          <w:r>
                            <w:rPr>
                              <w:rFonts w:ascii="Tahoma" w:eastAsia="Calibri" w:hAnsi="Tahoma" w:cs="Tahoma"/>
                              <w:b/>
                              <w:bCs/>
                            </w:rPr>
                            <w:t xml:space="preserve"> con </w:t>
                          </w:r>
                          <w:proofErr w:type="spellStart"/>
                          <w:r>
                            <w:rPr>
                              <w:rFonts w:ascii="Tahoma" w:eastAsia="Calibri" w:hAnsi="Tahoma" w:cs="Tahoma"/>
                              <w:b/>
                              <w:bCs/>
                            </w:rPr>
                            <w:t>fondi</w:t>
                          </w:r>
                          <w:proofErr w:type="spellEnd"/>
                          <w:r>
                            <w:rPr>
                              <w:rFonts w:ascii="Tahoma" w:eastAsia="Calibri" w:hAnsi="Tahoma" w:cs="Tahoma"/>
                              <w:b/>
                              <w:bCs/>
                            </w:rPr>
                            <w:t xml:space="preserve"> PNRR - “</w:t>
                          </w:r>
                          <w:proofErr w:type="spellStart"/>
                          <w:r>
                            <w:rPr>
                              <w:rFonts w:ascii="Tahoma" w:eastAsia="Calibri" w:hAnsi="Tahoma" w:cs="Tahoma"/>
                              <w:b/>
                              <w:bCs/>
                            </w:rPr>
                            <w:t>Missione</w:t>
                          </w:r>
                          <w:proofErr w:type="spellEnd"/>
                          <w:r>
                            <w:rPr>
                              <w:rFonts w:ascii="Tahoma" w:eastAsia="Calibri" w:hAnsi="Tahoma" w:cs="Tahoma"/>
                              <w:b/>
                              <w:bCs/>
                            </w:rPr>
                            <w:t xml:space="preserve"> 4 – </w:t>
                          </w:r>
                          <w:proofErr w:type="spellStart"/>
                          <w:r>
                            <w:rPr>
                              <w:rFonts w:ascii="Tahoma" w:eastAsia="Calibri" w:hAnsi="Tahoma" w:cs="Tahoma"/>
                              <w:b/>
                              <w:bCs/>
                            </w:rPr>
                            <w:t>Componente</w:t>
                          </w:r>
                          <w:proofErr w:type="spellEnd"/>
                          <w:r>
                            <w:rPr>
                              <w:rFonts w:ascii="Tahoma" w:eastAsia="Calibri" w:hAnsi="Tahoma" w:cs="Tahoma"/>
                              <w:b/>
                              <w:bCs/>
                            </w:rPr>
                            <w:t xml:space="preserve"> 1 – </w:t>
                          </w:r>
                          <w:proofErr w:type="spellStart"/>
                          <w:r>
                            <w:rPr>
                              <w:rFonts w:ascii="Tahoma" w:eastAsia="Calibri" w:hAnsi="Tahoma" w:cs="Tahoma"/>
                              <w:b/>
                              <w:bCs/>
                            </w:rPr>
                            <w:t>Investimento</w:t>
                          </w:r>
                          <w:proofErr w:type="spellEnd"/>
                          <w:r>
                            <w:rPr>
                              <w:rFonts w:ascii="Tahoma" w:eastAsia="Calibri" w:hAnsi="Tahoma" w:cs="Tahoma"/>
                              <w:b/>
                              <w:bCs/>
                            </w:rPr>
                            <w:t xml:space="preserve"> 3.3 «Piano per la </w:t>
                          </w:r>
                          <w:proofErr w:type="spellStart"/>
                          <w:r>
                            <w:rPr>
                              <w:rFonts w:ascii="Tahoma" w:eastAsia="Calibri" w:hAnsi="Tahoma" w:cs="Tahoma"/>
                              <w:b/>
                              <w:bCs/>
                            </w:rPr>
                            <w:t>messa</w:t>
                          </w:r>
                          <w:proofErr w:type="spellEnd"/>
                          <w:r>
                            <w:rPr>
                              <w:rFonts w:ascii="Tahoma" w:eastAsia="Calibri" w:hAnsi="Tahoma" w:cs="Tahoma"/>
                              <w:b/>
                              <w:bCs/>
                            </w:rPr>
                            <w:t xml:space="preserve"> in </w:t>
                          </w:r>
                          <w:proofErr w:type="spellStart"/>
                          <w:r>
                            <w:rPr>
                              <w:rFonts w:ascii="Tahoma" w:eastAsia="Calibri" w:hAnsi="Tahoma" w:cs="Tahoma"/>
                              <w:b/>
                              <w:bCs/>
                            </w:rPr>
                            <w:t>sicurezza</w:t>
                          </w:r>
                          <w:proofErr w:type="spellEnd"/>
                          <w:r>
                            <w:rPr>
                              <w:rFonts w:ascii="Tahoma" w:eastAsia="Calibri" w:hAnsi="Tahoma" w:cs="Tahoma"/>
                              <w:b/>
                              <w:bCs/>
                            </w:rPr>
                            <w:t xml:space="preserve"> e la </w:t>
                          </w:r>
                          <w:proofErr w:type="spellStart"/>
                          <w:r>
                            <w:rPr>
                              <w:rFonts w:ascii="Tahoma" w:eastAsia="Calibri" w:hAnsi="Tahoma" w:cs="Tahoma"/>
                              <w:b/>
                              <w:bCs/>
                            </w:rPr>
                            <w:t>riqualificazione</w:t>
                          </w:r>
                          <w:proofErr w:type="spellEnd"/>
                          <w:r>
                            <w:rPr>
                              <w:rFonts w:ascii="Tahoma" w:eastAsia="Calibri" w:hAnsi="Tahoma" w:cs="Tahoma"/>
                              <w:b/>
                              <w:bCs/>
                            </w:rPr>
                            <w:t xml:space="preserve"> </w:t>
                          </w:r>
                          <w:proofErr w:type="spellStart"/>
                          <w:r>
                            <w:rPr>
                              <w:rFonts w:ascii="Tahoma" w:eastAsia="Calibri" w:hAnsi="Tahoma" w:cs="Tahoma"/>
                              <w:b/>
                              <w:bCs/>
                            </w:rPr>
                            <w:t>dell’edilizia</w:t>
                          </w:r>
                          <w:proofErr w:type="spellEnd"/>
                          <w:r>
                            <w:rPr>
                              <w:rFonts w:ascii="Tahoma" w:eastAsia="Calibri" w:hAnsi="Tahoma" w:cs="Tahoma"/>
                              <w:b/>
                              <w:bCs/>
                            </w:rPr>
                            <w:t xml:space="preserve"> </w:t>
                          </w:r>
                          <w:proofErr w:type="spellStart"/>
                          <w:r>
                            <w:rPr>
                              <w:rFonts w:ascii="Tahoma" w:eastAsia="Calibri" w:hAnsi="Tahoma" w:cs="Tahoma"/>
                              <w:b/>
                              <w:bCs/>
                            </w:rPr>
                            <w:t>scolastica</w:t>
                          </w:r>
                          <w:proofErr w:type="spellEnd"/>
                          <w:r>
                            <w:rPr>
                              <w:rFonts w:ascii="Tahoma" w:eastAsia="Calibri" w:hAnsi="Tahoma" w:cs="Tahoma"/>
                              <w:b/>
                              <w:bCs/>
                            </w:rPr>
                            <w:t>»”</w:t>
                          </w:r>
                        </w:p>
                        <w:p w14:paraId="766EFA44" w14:textId="7F688917" w:rsidR="00E5654C" w:rsidRDefault="00D4736B">
                          <w:pPr>
                            <w:overflowPunct w:val="0"/>
                            <w:autoSpaceDE w:val="0"/>
                          </w:pPr>
                          <w:r>
                            <w:rPr>
                              <w:rFonts w:ascii="Tahoma" w:eastAsia="Calibri" w:hAnsi="Tahoma" w:cs="Tahoma"/>
                              <w:b/>
                              <w:bCs/>
                            </w:rPr>
                            <w:t>DD N</w:t>
                          </w:r>
                          <w:r w:rsidRPr="009730AC">
                            <w:rPr>
                              <w:rFonts w:ascii="Tahoma" w:eastAsia="Calibri" w:hAnsi="Tahoma" w:cs="Tahoma"/>
                              <w:b/>
                              <w:bCs/>
                            </w:rPr>
                            <w:t xml:space="preserve">° </w:t>
                          </w:r>
                          <w:r w:rsidR="009730AC" w:rsidRPr="009730AC">
                            <w:rPr>
                              <w:rFonts w:ascii="Tahoma" w:eastAsia="Calibri" w:hAnsi="Tahoma" w:cs="Tahoma"/>
                              <w:b/>
                              <w:bCs/>
                            </w:rPr>
                            <w:t>**</w:t>
                          </w:r>
                          <w:r w:rsidRPr="009730AC">
                            <w:rPr>
                              <w:rFonts w:ascii="Tahoma" w:eastAsia="Calibri" w:hAnsi="Tahoma" w:cs="Tahoma"/>
                              <w:b/>
                              <w:bCs/>
                            </w:rPr>
                            <w:t xml:space="preserve"> DEL </w:t>
                          </w:r>
                          <w:r w:rsidR="009730AC" w:rsidRPr="009730AC">
                            <w:rPr>
                              <w:rFonts w:ascii="Tahoma" w:eastAsia="Calibri" w:hAnsi="Tahoma" w:cs="Tahoma"/>
                              <w:b/>
                              <w:bCs/>
                            </w:rPr>
                            <w:t>**</w:t>
                          </w:r>
                          <w:r w:rsidRPr="009730AC">
                            <w:rPr>
                              <w:rFonts w:ascii="Tahoma" w:eastAsia="Calibri" w:hAnsi="Tahoma" w:cs="Tahoma"/>
                              <w:b/>
                              <w:bCs/>
                            </w:rPr>
                            <w:t>/</w:t>
                          </w:r>
                          <w:r w:rsidR="009730AC" w:rsidRPr="009730AC">
                            <w:rPr>
                              <w:rFonts w:ascii="Tahoma" w:eastAsia="Calibri" w:hAnsi="Tahoma" w:cs="Tahoma"/>
                              <w:b/>
                              <w:bCs/>
                            </w:rPr>
                            <w:t>**</w:t>
                          </w:r>
                          <w:r w:rsidRPr="009730AC">
                            <w:rPr>
                              <w:rFonts w:ascii="Tahoma" w:eastAsia="Calibri" w:hAnsi="Tahoma" w:cs="Tahoma"/>
                              <w:b/>
                              <w:bCs/>
                            </w:rPr>
                            <w:t>/20</w:t>
                          </w:r>
                          <w:r w:rsidR="009730AC" w:rsidRPr="009730AC">
                            <w:rPr>
                              <w:rFonts w:ascii="Tahoma" w:eastAsia="Calibri" w:hAnsi="Tahoma" w:cs="Tahoma"/>
                              <w:b/>
                              <w:bCs/>
                            </w:rPr>
                            <w:t>26</w:t>
                          </w:r>
                          <w:r w:rsidRPr="009730AC">
                            <w:rPr>
                              <w:rFonts w:ascii="Tahoma" w:eastAsia="Calibri" w:hAnsi="Tahoma" w:cs="Tahoma"/>
                              <w:b/>
                              <w:bCs/>
                            </w:rPr>
                            <w:t>.</w:t>
                          </w:r>
                        </w:p>
                      </w:txbxContent>
                    </v:textbox>
                  </v:rect>
                </v:group>
                <w10:anchorlock/>
              </v:group>
            </w:pict>
          </mc:Fallback>
        </mc:AlternateContent>
      </w:r>
    </w:p>
    <w:p w14:paraId="7E99DE2A" w14:textId="77777777" w:rsidR="00E5654C" w:rsidRDefault="00D4736B">
      <w:pPr>
        <w:rPr>
          <w:rFonts w:ascii="Tahoma" w:eastAsia="Cambria" w:hAnsi="Tahoma" w:cs="Tahoma"/>
          <w:b/>
          <w:bCs/>
          <w:sz w:val="24"/>
          <w:szCs w:val="24"/>
          <w:lang w:val="it-IT"/>
        </w:rPr>
      </w:pPr>
      <w:r>
        <w:br w:type="page"/>
      </w:r>
    </w:p>
    <w:p w14:paraId="6FECE47F" w14:textId="77777777" w:rsidR="00E5654C" w:rsidRDefault="00D4736B">
      <w:pPr>
        <w:spacing w:line="200" w:lineRule="atLeast"/>
        <w:ind w:left="124"/>
        <w:rPr>
          <w:rFonts w:ascii="Tahoma" w:eastAsia="Calibri" w:hAnsi="Tahoma" w:cs="Tahoma"/>
          <w:sz w:val="20"/>
          <w:szCs w:val="20"/>
          <w:u w:val="single"/>
          <w:lang w:val="it-IT"/>
        </w:rPr>
      </w:pPr>
      <w:r>
        <w:rPr>
          <w:rFonts w:ascii="Tahoma" w:eastAsia="Calibri" w:hAnsi="Tahoma" w:cs="Tahoma"/>
          <w:sz w:val="20"/>
          <w:szCs w:val="20"/>
          <w:u w:val="single"/>
          <w:lang w:val="it-IT"/>
        </w:rPr>
        <w:lastRenderedPageBreak/>
        <w:t>IMPORTO LORDO STIMATO DEI LAVORI (BASE DI CALCOLO PER PARCELLA INCARICO)</w:t>
      </w:r>
    </w:p>
    <w:p w14:paraId="6E06C40F" w14:textId="77777777" w:rsidR="00E5654C" w:rsidRDefault="00E5654C">
      <w:pPr>
        <w:spacing w:line="200" w:lineRule="atLeast"/>
        <w:ind w:left="124"/>
        <w:rPr>
          <w:rFonts w:ascii="Tahoma" w:eastAsia="Calibri" w:hAnsi="Tahoma" w:cs="Tahoma"/>
          <w:sz w:val="20"/>
          <w:szCs w:val="20"/>
          <w:lang w:val="it-IT"/>
        </w:rPr>
      </w:pPr>
    </w:p>
    <w:tbl>
      <w:tblPr>
        <w:tblStyle w:val="Grigliatabella"/>
        <w:tblW w:w="9918" w:type="dxa"/>
        <w:tblLook w:val="04A0" w:firstRow="1" w:lastRow="0" w:firstColumn="1" w:lastColumn="0" w:noHBand="0" w:noVBand="1"/>
      </w:tblPr>
      <w:tblGrid>
        <w:gridCol w:w="2372"/>
        <w:gridCol w:w="5419"/>
        <w:gridCol w:w="2127"/>
      </w:tblGrid>
      <w:tr w:rsidR="00E5654C" w14:paraId="22F75944" w14:textId="77777777">
        <w:tc>
          <w:tcPr>
            <w:tcW w:w="2372" w:type="dxa"/>
          </w:tcPr>
          <w:p w14:paraId="149C7142" w14:textId="77777777" w:rsidR="00E5654C" w:rsidRDefault="00D4736B">
            <w:pPr>
              <w:spacing w:before="2"/>
              <w:rPr>
                <w:rFonts w:ascii="Tahoma" w:eastAsia="Cambria" w:hAnsi="Tahoma" w:cs="Tahoma"/>
                <w:b/>
                <w:bCs/>
                <w:sz w:val="13"/>
                <w:szCs w:val="13"/>
                <w:lang w:val="it-IT"/>
              </w:rPr>
            </w:pPr>
            <w:r>
              <w:rPr>
                <w:rFonts w:ascii="Tahoma" w:eastAsia="Cambria" w:hAnsi="Tahoma" w:cs="Tahoma"/>
                <w:b/>
                <w:bCs/>
                <w:sz w:val="13"/>
                <w:szCs w:val="13"/>
                <w:lang w:val="it-IT"/>
              </w:rPr>
              <w:t>CATEGORIA - ID OPERE</w:t>
            </w:r>
          </w:p>
        </w:tc>
        <w:tc>
          <w:tcPr>
            <w:tcW w:w="5419" w:type="dxa"/>
          </w:tcPr>
          <w:p w14:paraId="50B1A38D" w14:textId="77777777" w:rsidR="00E5654C" w:rsidRDefault="00D4736B">
            <w:pPr>
              <w:spacing w:before="2"/>
              <w:rPr>
                <w:rFonts w:ascii="Tahoma" w:eastAsia="Cambria" w:hAnsi="Tahoma" w:cs="Tahoma"/>
                <w:b/>
                <w:bCs/>
                <w:sz w:val="13"/>
                <w:szCs w:val="13"/>
                <w:lang w:val="it-IT"/>
              </w:rPr>
            </w:pPr>
            <w:r>
              <w:rPr>
                <w:rFonts w:ascii="Tahoma" w:eastAsia="Cambria" w:hAnsi="Tahoma" w:cs="Tahoma"/>
                <w:b/>
                <w:bCs/>
                <w:sz w:val="13"/>
                <w:szCs w:val="13"/>
                <w:lang w:val="it-IT"/>
              </w:rPr>
              <w:t>DESCRIZIONE</w:t>
            </w:r>
          </w:p>
        </w:tc>
        <w:tc>
          <w:tcPr>
            <w:tcW w:w="2127" w:type="dxa"/>
          </w:tcPr>
          <w:p w14:paraId="49DC495D" w14:textId="77777777" w:rsidR="00E5654C" w:rsidRDefault="00D4736B">
            <w:pPr>
              <w:spacing w:before="2"/>
              <w:rPr>
                <w:rFonts w:ascii="Tahoma" w:eastAsia="Cambria" w:hAnsi="Tahoma" w:cs="Tahoma"/>
                <w:b/>
                <w:bCs/>
                <w:sz w:val="13"/>
                <w:szCs w:val="13"/>
                <w:lang w:val="it-IT"/>
              </w:rPr>
            </w:pPr>
            <w:r>
              <w:rPr>
                <w:rFonts w:ascii="Tahoma" w:eastAsia="Cambria" w:hAnsi="Tahoma" w:cs="Tahoma"/>
                <w:b/>
                <w:bCs/>
                <w:sz w:val="13"/>
                <w:szCs w:val="13"/>
                <w:lang w:val="it-IT"/>
              </w:rPr>
              <w:t>IMPORTO</w:t>
            </w:r>
          </w:p>
        </w:tc>
      </w:tr>
      <w:tr w:rsidR="00E5654C" w:rsidRPr="00905DE1" w14:paraId="7E1555B7" w14:textId="77777777">
        <w:tc>
          <w:tcPr>
            <w:tcW w:w="2372" w:type="dxa"/>
          </w:tcPr>
          <w:p w14:paraId="06284F70" w14:textId="77777777" w:rsidR="00E5654C" w:rsidRDefault="00D4736B">
            <w:pPr>
              <w:spacing w:before="2"/>
              <w:rPr>
                <w:rFonts w:ascii="Tahoma" w:eastAsia="Cambria" w:hAnsi="Tahoma" w:cs="Tahoma"/>
                <w:b/>
                <w:bCs/>
                <w:sz w:val="13"/>
                <w:szCs w:val="13"/>
                <w:lang w:val="it-IT"/>
              </w:rPr>
            </w:pPr>
            <w:r>
              <w:rPr>
                <w:rFonts w:ascii="Tahoma" w:eastAsia="Cambria" w:hAnsi="Tahoma" w:cs="Tahoma"/>
                <w:b/>
                <w:bCs/>
                <w:sz w:val="13"/>
                <w:szCs w:val="13"/>
                <w:lang w:val="it-IT"/>
              </w:rPr>
              <w:t>Edilizia - E20</w:t>
            </w:r>
          </w:p>
        </w:tc>
        <w:tc>
          <w:tcPr>
            <w:tcW w:w="5419" w:type="dxa"/>
          </w:tcPr>
          <w:p w14:paraId="537C24F9" w14:textId="77777777" w:rsidR="00E5654C" w:rsidRDefault="00D4736B">
            <w:pPr>
              <w:spacing w:before="2"/>
              <w:rPr>
                <w:rFonts w:ascii="Tahoma" w:eastAsia="Cambria" w:hAnsi="Tahoma" w:cs="Tahoma"/>
                <w:b/>
                <w:bCs/>
                <w:sz w:val="13"/>
                <w:szCs w:val="13"/>
                <w:lang w:val="it-IT"/>
              </w:rPr>
            </w:pPr>
            <w:r>
              <w:rPr>
                <w:rFonts w:ascii="Tahoma" w:eastAsia="Cambria" w:hAnsi="Tahoma" w:cs="Tahoma"/>
                <w:b/>
                <w:bCs/>
                <w:sz w:val="13"/>
                <w:szCs w:val="13"/>
                <w:lang w:val="it-IT"/>
              </w:rPr>
              <w:t>Interventi di manutenzione straordinaria, ristrutturazione, riqualificazione, su edifici e manufatti esistenti.</w:t>
            </w:r>
          </w:p>
        </w:tc>
        <w:tc>
          <w:tcPr>
            <w:tcW w:w="2127" w:type="dxa"/>
          </w:tcPr>
          <w:p w14:paraId="5CA34184" w14:textId="47C42D0A" w:rsidR="00E5654C" w:rsidRPr="00905DE1" w:rsidRDefault="00D4736B">
            <w:pPr>
              <w:spacing w:before="2"/>
              <w:jc w:val="right"/>
              <w:rPr>
                <w:rFonts w:ascii="Tahoma" w:eastAsia="Cambria" w:hAnsi="Tahoma" w:cs="Tahoma"/>
                <w:b/>
                <w:bCs/>
                <w:sz w:val="13"/>
                <w:szCs w:val="13"/>
                <w:highlight w:val="yellow"/>
                <w:lang w:val="it-IT"/>
              </w:rPr>
            </w:pPr>
            <w:r w:rsidRPr="00D4736B">
              <w:rPr>
                <w:rFonts w:ascii="Tahoma" w:eastAsia="Cambria" w:hAnsi="Tahoma" w:cs="Tahoma"/>
                <w:b/>
                <w:bCs/>
                <w:sz w:val="13"/>
                <w:szCs w:val="13"/>
                <w:lang w:val="it-IT"/>
              </w:rPr>
              <w:t>61’355.31</w:t>
            </w:r>
          </w:p>
        </w:tc>
      </w:tr>
    </w:tbl>
    <w:p w14:paraId="745A244E" w14:textId="77777777" w:rsidR="00E5654C" w:rsidRDefault="00E5654C">
      <w:pPr>
        <w:spacing w:line="200" w:lineRule="atLeast"/>
        <w:ind w:left="124"/>
        <w:rPr>
          <w:rFonts w:ascii="Tahoma" w:eastAsia="Calibri" w:hAnsi="Tahoma" w:cs="Tahoma"/>
          <w:sz w:val="20"/>
          <w:szCs w:val="20"/>
          <w:lang w:val="it-IT"/>
        </w:rPr>
      </w:pPr>
    </w:p>
    <w:p w14:paraId="2F03181A" w14:textId="720482F6" w:rsidR="00E5654C" w:rsidRDefault="00D4736B" w:rsidP="009730AC">
      <w:pPr>
        <w:spacing w:line="200" w:lineRule="atLeast"/>
        <w:ind w:left="124"/>
        <w:sectPr w:rsidR="00E5654C">
          <w:type w:val="continuous"/>
          <w:pgSz w:w="11906" w:h="16838"/>
          <w:pgMar w:top="1460" w:right="1140" w:bottom="920" w:left="1260" w:header="706" w:footer="738" w:gutter="0"/>
          <w:cols w:space="720"/>
          <w:formProt w:val="0"/>
          <w:docGrid w:linePitch="299" w:charSpace="4096"/>
        </w:sectPr>
      </w:pPr>
      <w:r>
        <w:br w:type="page"/>
      </w:r>
    </w:p>
    <w:p w14:paraId="24C0592A" w14:textId="77777777" w:rsidR="00E5654C" w:rsidRDefault="00D4736B">
      <w:pPr>
        <w:pStyle w:val="Titolo2"/>
        <w:rPr>
          <w:color w:val="auto"/>
          <w:lang w:val="it-IT"/>
        </w:rPr>
      </w:pPr>
      <w:r>
        <w:rPr>
          <w:color w:val="auto"/>
          <w:lang w:val="it-IT"/>
        </w:rPr>
        <w:lastRenderedPageBreak/>
        <w:t>Art. 1 OGGETTO DELL’INCARICO - PRESTAZIONI RICHIESTE</w:t>
      </w:r>
    </w:p>
    <w:p w14:paraId="0229712F" w14:textId="77777777" w:rsidR="00E5654C" w:rsidRDefault="00D4736B">
      <w:pPr>
        <w:pStyle w:val="Titolo1"/>
        <w:rPr>
          <w:rFonts w:ascii="Tahoma" w:eastAsia="Times New Roman" w:hAnsi="Tahoma" w:cs="Tahoma"/>
          <w:b w:val="0"/>
          <w:bCs w:val="0"/>
          <w:kern w:val="2"/>
          <w:lang w:val="it-IT" w:eastAsia="ar-SA"/>
        </w:rPr>
      </w:pPr>
      <w:r>
        <w:fldChar w:fldCharType="begin">
          <w:ffData>
            <w:name w:val=""/>
            <w:enabled/>
            <w:calcOnExit w:val="0"/>
            <w:checkBox>
              <w:sizeAuto/>
              <w:default w:val="0"/>
            </w:checkBox>
          </w:ffData>
        </w:fldChar>
      </w:r>
      <w:r>
        <w:instrText>FORMCHECKBOX</w:instrText>
      </w:r>
      <w:r w:rsidR="00BD3D81">
        <w:fldChar w:fldCharType="separate"/>
      </w:r>
      <w:bookmarkStart w:id="0" w:name="__Fieldmark__6640_1139479750"/>
      <w:bookmarkEnd w:id="0"/>
      <w:r>
        <w:fldChar w:fldCharType="end"/>
      </w:r>
      <w:r>
        <w:rPr>
          <w:rFonts w:ascii="Tahoma" w:eastAsia="Times New Roman" w:hAnsi="Tahoma" w:cs="Tahoma"/>
          <w:b w:val="0"/>
          <w:bCs w:val="0"/>
          <w:kern w:val="2"/>
          <w:lang w:val="it-IT" w:eastAsia="ar-SA"/>
        </w:rPr>
        <w:t xml:space="preserve"> </w:t>
      </w:r>
      <w:r>
        <w:rPr>
          <w:rFonts w:ascii="Tahoma" w:eastAsia="Times New Roman" w:hAnsi="Tahoma" w:cs="Tahoma"/>
          <w:kern w:val="2"/>
          <w:lang w:val="it-IT" w:eastAsia="ar-SA"/>
        </w:rPr>
        <w:t>PROGETTAZIONE</w:t>
      </w:r>
    </w:p>
    <w:p w14:paraId="0AE7D226" w14:textId="77777777" w:rsidR="00E5654C" w:rsidRDefault="00D4736B">
      <w:pPr>
        <w:pStyle w:val="Titolo1"/>
        <w:rPr>
          <w:rFonts w:ascii="Tahoma" w:hAnsi="Tahoma" w:cs="Tahoma"/>
          <w:b w:val="0"/>
          <w:bCs w:val="0"/>
          <w:lang w:val="it-IT"/>
        </w:rPr>
      </w:pPr>
      <w:r>
        <w:fldChar w:fldCharType="begin">
          <w:ffData>
            <w:name w:val=""/>
            <w:enabled/>
            <w:calcOnExit w:val="0"/>
            <w:checkBox>
              <w:sizeAuto/>
              <w:default w:val="0"/>
            </w:checkBox>
          </w:ffData>
        </w:fldChar>
      </w:r>
      <w:r>
        <w:instrText>FORMCHECKBOX</w:instrText>
      </w:r>
      <w:r w:rsidR="00BD3D81">
        <w:fldChar w:fldCharType="separate"/>
      </w:r>
      <w:bookmarkStart w:id="1" w:name="__Fieldmark__6646_1139479750"/>
      <w:bookmarkEnd w:id="1"/>
      <w:r>
        <w:fldChar w:fldCharType="end"/>
      </w:r>
      <w:r>
        <w:rPr>
          <w:rFonts w:ascii="Tahoma" w:hAnsi="Tahoma" w:cs="Tahoma"/>
          <w:b w:val="0"/>
          <w:bCs w:val="0"/>
          <w:lang w:val="it-IT"/>
        </w:rPr>
        <w:t xml:space="preserve"> di fattibilità</w:t>
      </w:r>
    </w:p>
    <w:p w14:paraId="7A75A683" w14:textId="77777777" w:rsidR="00E5654C" w:rsidRDefault="00D4736B">
      <w:pPr>
        <w:pStyle w:val="Titolo1"/>
        <w:rPr>
          <w:rFonts w:ascii="Tahoma" w:hAnsi="Tahoma" w:cs="Tahoma"/>
          <w:b w:val="0"/>
          <w:bCs w:val="0"/>
          <w:lang w:val="it-IT"/>
        </w:rPr>
      </w:pPr>
      <w:r>
        <w:fldChar w:fldCharType="begin">
          <w:ffData>
            <w:name w:val=""/>
            <w:enabled/>
            <w:calcOnExit w:val="0"/>
            <w:checkBox>
              <w:sizeAuto/>
              <w:default w:val="0"/>
            </w:checkBox>
          </w:ffData>
        </w:fldChar>
      </w:r>
      <w:r>
        <w:instrText>FORMCHECKBOX</w:instrText>
      </w:r>
      <w:r w:rsidR="00BD3D81">
        <w:fldChar w:fldCharType="separate"/>
      </w:r>
      <w:bookmarkStart w:id="2" w:name="__Fieldmark__6650_1139479750"/>
      <w:bookmarkEnd w:id="2"/>
      <w:r>
        <w:fldChar w:fldCharType="end"/>
      </w:r>
      <w:r>
        <w:rPr>
          <w:rFonts w:ascii="Tahoma" w:hAnsi="Tahoma" w:cs="Tahoma"/>
          <w:b w:val="0"/>
          <w:bCs w:val="0"/>
          <w:lang w:val="it-IT"/>
        </w:rPr>
        <w:t xml:space="preserve"> definitiva</w:t>
      </w:r>
    </w:p>
    <w:p w14:paraId="0E81F4F5" w14:textId="77777777" w:rsidR="00E5654C" w:rsidRDefault="00D4736B">
      <w:pPr>
        <w:pStyle w:val="Titolo1"/>
        <w:rPr>
          <w:rFonts w:ascii="Tahoma" w:hAnsi="Tahoma" w:cs="Tahoma"/>
          <w:b w:val="0"/>
          <w:bCs w:val="0"/>
          <w:lang w:val="it-IT"/>
        </w:rPr>
      </w:pPr>
      <w:r>
        <w:fldChar w:fldCharType="begin">
          <w:ffData>
            <w:name w:val=""/>
            <w:enabled/>
            <w:calcOnExit w:val="0"/>
            <w:checkBox>
              <w:sizeAuto/>
              <w:default w:val="0"/>
            </w:checkBox>
          </w:ffData>
        </w:fldChar>
      </w:r>
      <w:r>
        <w:instrText>FORMCHECKBOX</w:instrText>
      </w:r>
      <w:r w:rsidR="00BD3D81">
        <w:fldChar w:fldCharType="separate"/>
      </w:r>
      <w:bookmarkStart w:id="3" w:name="__Fieldmark__6655_1139479750"/>
      <w:bookmarkEnd w:id="3"/>
      <w:r>
        <w:fldChar w:fldCharType="end"/>
      </w:r>
      <w:r>
        <w:rPr>
          <w:rFonts w:ascii="Tahoma" w:hAnsi="Tahoma" w:cs="Tahoma"/>
          <w:b w:val="0"/>
          <w:bCs w:val="0"/>
          <w:lang w:val="it-IT"/>
        </w:rPr>
        <w:t xml:space="preserve"> esecutiva</w:t>
      </w:r>
    </w:p>
    <w:p w14:paraId="2A9F0BA2" w14:textId="77777777" w:rsidR="00E5654C" w:rsidRDefault="00D4736B">
      <w:pPr>
        <w:pStyle w:val="Titolo1"/>
        <w:rPr>
          <w:rFonts w:ascii="Tahoma" w:hAnsi="Tahoma" w:cs="Tahoma"/>
          <w:b w:val="0"/>
          <w:bCs w:val="0"/>
          <w:lang w:val="it-IT"/>
        </w:rPr>
      </w:pPr>
      <w:r>
        <w:fldChar w:fldCharType="begin">
          <w:ffData>
            <w:name w:val=""/>
            <w:enabled/>
            <w:calcOnExit w:val="0"/>
            <w:checkBox>
              <w:sizeAuto/>
              <w:default w:val="0"/>
            </w:checkBox>
          </w:ffData>
        </w:fldChar>
      </w:r>
      <w:r>
        <w:instrText>FORMCHECKBOX</w:instrText>
      </w:r>
      <w:r w:rsidR="00BD3D81">
        <w:fldChar w:fldCharType="separate"/>
      </w:r>
      <w:bookmarkStart w:id="4" w:name="__Fieldmark__6660_1139479750"/>
      <w:bookmarkEnd w:id="4"/>
      <w:r>
        <w:fldChar w:fldCharType="end"/>
      </w:r>
      <w:r>
        <w:rPr>
          <w:rFonts w:ascii="Tahoma" w:hAnsi="Tahoma" w:cs="Tahoma"/>
          <w:b w:val="0"/>
          <w:bCs w:val="0"/>
          <w:lang w:val="it-IT"/>
        </w:rPr>
        <w:t xml:space="preserve"> integrazione delle prestazioni specialistiche</w:t>
      </w:r>
    </w:p>
    <w:p w14:paraId="328E1B45" w14:textId="4EA3E77A" w:rsidR="00E5654C" w:rsidRDefault="00905DE1">
      <w:pPr>
        <w:pStyle w:val="Titolo1"/>
        <w:rPr>
          <w:rFonts w:ascii="Tahoma" w:hAnsi="Tahoma" w:cs="Tahoma"/>
          <w:lang w:val="it-IT"/>
        </w:rPr>
      </w:pPr>
      <w:r>
        <w:fldChar w:fldCharType="begin">
          <w:ffData>
            <w:name w:val=""/>
            <w:enabled/>
            <w:calcOnExit w:val="0"/>
            <w:checkBox>
              <w:sizeAuto/>
              <w:default w:val="0"/>
            </w:checkBox>
          </w:ffData>
        </w:fldChar>
      </w:r>
      <w:r>
        <w:instrText xml:space="preserve"> FORMCHECKBOX </w:instrText>
      </w:r>
      <w:r w:rsidR="00BD3D81">
        <w:fldChar w:fldCharType="separate"/>
      </w:r>
      <w:r>
        <w:fldChar w:fldCharType="end"/>
      </w:r>
      <w:r w:rsidR="00D4736B">
        <w:rPr>
          <w:rFonts w:ascii="Tahoma" w:hAnsi="Tahoma" w:cs="Tahoma"/>
          <w:lang w:val="it-IT"/>
        </w:rPr>
        <w:t xml:space="preserve"> ESECUZIONE DEI LAVORI</w:t>
      </w:r>
    </w:p>
    <w:p w14:paraId="10B9029B" w14:textId="0E31E722" w:rsidR="00E5654C" w:rsidRDefault="00905DE1">
      <w:pPr>
        <w:pStyle w:val="Titolo1"/>
        <w:rPr>
          <w:rFonts w:ascii="Tahoma" w:hAnsi="Tahoma" w:cs="Tahoma"/>
          <w:b w:val="0"/>
          <w:bCs w:val="0"/>
          <w:lang w:val="it-IT"/>
        </w:rPr>
      </w:pPr>
      <w:r>
        <w:fldChar w:fldCharType="begin">
          <w:ffData>
            <w:name w:val=""/>
            <w:enabled/>
            <w:calcOnExit w:val="0"/>
            <w:checkBox>
              <w:sizeAuto/>
              <w:default w:val="0"/>
            </w:checkBox>
          </w:ffData>
        </w:fldChar>
      </w:r>
      <w:r>
        <w:instrText xml:space="preserve"> FORMCHECKBOX </w:instrText>
      </w:r>
      <w:r w:rsidR="00BD3D81">
        <w:fldChar w:fldCharType="separate"/>
      </w:r>
      <w:r>
        <w:fldChar w:fldCharType="end"/>
      </w:r>
      <w:r w:rsidR="00D4736B">
        <w:rPr>
          <w:rFonts w:ascii="Tahoma" w:hAnsi="Tahoma" w:cs="Tahoma"/>
          <w:b w:val="0"/>
          <w:bCs w:val="0"/>
          <w:lang w:val="it-IT"/>
        </w:rPr>
        <w:t xml:space="preserve"> Direzione Lavori</w:t>
      </w:r>
    </w:p>
    <w:p w14:paraId="24A5B44D" w14:textId="77777777" w:rsidR="00E5654C" w:rsidRDefault="00D4736B">
      <w:pPr>
        <w:pStyle w:val="Titolo1"/>
        <w:rPr>
          <w:rFonts w:ascii="Tahoma" w:hAnsi="Tahoma" w:cs="Tahoma"/>
          <w:b w:val="0"/>
          <w:bCs w:val="0"/>
          <w:lang w:val="it-IT"/>
        </w:rPr>
      </w:pPr>
      <w:r>
        <w:fldChar w:fldCharType="begin">
          <w:ffData>
            <w:name w:val=""/>
            <w:enabled/>
            <w:calcOnExit w:val="0"/>
            <w:checkBox>
              <w:sizeAuto/>
              <w:default w:val="0"/>
            </w:checkBox>
          </w:ffData>
        </w:fldChar>
      </w:r>
      <w:r>
        <w:instrText>FORMCHECKBOX</w:instrText>
      </w:r>
      <w:r w:rsidR="00BD3D81">
        <w:fldChar w:fldCharType="separate"/>
      </w:r>
      <w:bookmarkStart w:id="5" w:name="__Fieldmark__6674_1139479750"/>
      <w:bookmarkEnd w:id="5"/>
      <w:r>
        <w:fldChar w:fldCharType="end"/>
      </w:r>
      <w:r>
        <w:rPr>
          <w:rFonts w:ascii="Tahoma" w:hAnsi="Tahoma" w:cs="Tahoma"/>
          <w:b w:val="0"/>
          <w:bCs w:val="0"/>
          <w:lang w:val="it-IT"/>
        </w:rPr>
        <w:t xml:space="preserve"> Direzione operative</w:t>
      </w:r>
    </w:p>
    <w:p w14:paraId="0402A619" w14:textId="77777777" w:rsidR="00E5654C" w:rsidRDefault="00D4736B">
      <w:pPr>
        <w:pStyle w:val="Titolo1"/>
        <w:rPr>
          <w:rFonts w:ascii="Tahoma" w:hAnsi="Tahoma" w:cs="Tahoma"/>
          <w:b w:val="0"/>
          <w:bCs w:val="0"/>
          <w:lang w:val="it-IT"/>
        </w:rPr>
      </w:pPr>
      <w:r>
        <w:fldChar w:fldCharType="begin">
          <w:ffData>
            <w:name w:val=""/>
            <w:enabled/>
            <w:calcOnExit w:val="0"/>
            <w:checkBox>
              <w:sizeAuto/>
              <w:default w:val="0"/>
            </w:checkBox>
          </w:ffData>
        </w:fldChar>
      </w:r>
      <w:r>
        <w:instrText>FORMCHECKBOX</w:instrText>
      </w:r>
      <w:r w:rsidR="00BD3D81">
        <w:fldChar w:fldCharType="separate"/>
      </w:r>
      <w:bookmarkStart w:id="6" w:name="__Fieldmark__6678_1139479750"/>
      <w:bookmarkEnd w:id="6"/>
      <w:r>
        <w:fldChar w:fldCharType="end"/>
      </w:r>
      <w:r>
        <w:rPr>
          <w:rFonts w:ascii="Tahoma" w:hAnsi="Tahoma" w:cs="Tahoma"/>
          <w:b w:val="0"/>
          <w:bCs w:val="0"/>
          <w:lang w:val="it-IT"/>
        </w:rPr>
        <w:t xml:space="preserve"> Ispettore di cantiere</w:t>
      </w:r>
    </w:p>
    <w:p w14:paraId="74AAC26E" w14:textId="77777777" w:rsidR="00E5654C" w:rsidRDefault="00D4736B">
      <w:pPr>
        <w:pStyle w:val="Titolo1"/>
        <w:rPr>
          <w:rFonts w:ascii="Tahoma" w:hAnsi="Tahoma" w:cs="Tahoma"/>
          <w:lang w:val="it-IT"/>
        </w:rPr>
      </w:pPr>
      <w:r>
        <w:fldChar w:fldCharType="begin">
          <w:ffData>
            <w:name w:val=""/>
            <w:enabled/>
            <w:calcOnExit w:val="0"/>
            <w:checkBox>
              <w:sizeAuto/>
              <w:default w:val="0"/>
              <w:checked/>
            </w:checkBox>
          </w:ffData>
        </w:fldChar>
      </w:r>
      <w:r>
        <w:instrText>FORMCHECKBOX</w:instrText>
      </w:r>
      <w:r w:rsidR="00BD3D81">
        <w:fldChar w:fldCharType="separate"/>
      </w:r>
      <w:bookmarkStart w:id="7" w:name="__Fieldmark__6682_1139479750"/>
      <w:bookmarkEnd w:id="7"/>
      <w:r>
        <w:fldChar w:fldCharType="end"/>
      </w:r>
      <w:r>
        <w:rPr>
          <w:rFonts w:ascii="Tahoma" w:hAnsi="Tahoma" w:cs="Tahoma"/>
          <w:lang w:val="it-IT"/>
        </w:rPr>
        <w:t xml:space="preserve"> SICUREZZA</w:t>
      </w:r>
    </w:p>
    <w:p w14:paraId="55F1DC63" w14:textId="1B25CA88" w:rsidR="00E5654C" w:rsidRDefault="00905DE1">
      <w:pPr>
        <w:pStyle w:val="Titolo1"/>
        <w:rPr>
          <w:rFonts w:ascii="Tahoma" w:hAnsi="Tahoma" w:cs="Tahoma"/>
          <w:b w:val="0"/>
          <w:bCs w:val="0"/>
          <w:lang w:val="it-IT"/>
        </w:rPr>
      </w:pPr>
      <w:r>
        <w:fldChar w:fldCharType="begin">
          <w:ffData>
            <w:name w:val=""/>
            <w:enabled/>
            <w:calcOnExit w:val="0"/>
            <w:checkBox>
              <w:sizeAuto/>
              <w:default w:val="1"/>
            </w:checkBox>
          </w:ffData>
        </w:fldChar>
      </w:r>
      <w:r>
        <w:instrText xml:space="preserve"> FORMCHECKBOX </w:instrText>
      </w:r>
      <w:r w:rsidR="00BD3D81">
        <w:fldChar w:fldCharType="separate"/>
      </w:r>
      <w:r>
        <w:fldChar w:fldCharType="end"/>
      </w:r>
      <w:r w:rsidR="00D4736B">
        <w:rPr>
          <w:rFonts w:ascii="Tahoma" w:hAnsi="Tahoma" w:cs="Tahoma"/>
          <w:lang w:val="it-IT"/>
        </w:rPr>
        <w:t xml:space="preserve"> </w:t>
      </w:r>
      <w:r w:rsidR="00D4736B">
        <w:rPr>
          <w:rFonts w:ascii="Tahoma" w:hAnsi="Tahoma" w:cs="Tahoma"/>
          <w:b w:val="0"/>
          <w:bCs w:val="0"/>
          <w:lang w:val="it-IT"/>
        </w:rPr>
        <w:t>Coordinatore Sicurezza in fase Progettazione</w:t>
      </w:r>
    </w:p>
    <w:p w14:paraId="3AA0A77E" w14:textId="77777777" w:rsidR="00E5654C" w:rsidRDefault="00D4736B">
      <w:pPr>
        <w:pStyle w:val="Titolo1"/>
        <w:rPr>
          <w:rFonts w:ascii="Tahoma" w:hAnsi="Tahoma" w:cs="Tahoma"/>
          <w:b w:val="0"/>
          <w:bCs w:val="0"/>
          <w:lang w:val="it-IT"/>
        </w:rPr>
      </w:pPr>
      <w:r>
        <w:fldChar w:fldCharType="begin">
          <w:ffData>
            <w:name w:val=""/>
            <w:enabled/>
            <w:calcOnExit w:val="0"/>
            <w:checkBox>
              <w:sizeAuto/>
              <w:default w:val="0"/>
              <w:checked/>
            </w:checkBox>
          </w:ffData>
        </w:fldChar>
      </w:r>
      <w:r>
        <w:instrText>FORMCHECKBOX</w:instrText>
      </w:r>
      <w:r w:rsidR="00BD3D81">
        <w:fldChar w:fldCharType="separate"/>
      </w:r>
      <w:bookmarkStart w:id="8" w:name="__Fieldmark__6692_1139479750"/>
      <w:bookmarkEnd w:id="8"/>
      <w:r>
        <w:fldChar w:fldCharType="end"/>
      </w:r>
      <w:r>
        <w:rPr>
          <w:rFonts w:ascii="Tahoma" w:hAnsi="Tahoma" w:cs="Tahoma"/>
          <w:b w:val="0"/>
          <w:bCs w:val="0"/>
          <w:lang w:val="it-IT"/>
        </w:rPr>
        <w:t xml:space="preserve"> Coordinatore Sicurezza in fase Esecuzione</w:t>
      </w:r>
    </w:p>
    <w:p w14:paraId="40466B55" w14:textId="77777777" w:rsidR="00E5654C" w:rsidRDefault="00D4736B">
      <w:pPr>
        <w:pStyle w:val="Titolo1"/>
        <w:rPr>
          <w:rFonts w:ascii="Tahoma" w:hAnsi="Tahoma" w:cs="Tahoma"/>
          <w:lang w:val="it-IT"/>
        </w:rPr>
      </w:pPr>
      <w:r>
        <w:fldChar w:fldCharType="begin">
          <w:ffData>
            <w:name w:val=""/>
            <w:enabled/>
            <w:calcOnExit w:val="0"/>
            <w:checkBox>
              <w:sizeAuto/>
              <w:default w:val="0"/>
            </w:checkBox>
          </w:ffData>
        </w:fldChar>
      </w:r>
      <w:r>
        <w:instrText>FORMCHECKBOX</w:instrText>
      </w:r>
      <w:r w:rsidR="00BD3D81">
        <w:fldChar w:fldCharType="separate"/>
      </w:r>
      <w:bookmarkStart w:id="9" w:name="__Fieldmark__6696_1139479750"/>
      <w:bookmarkEnd w:id="9"/>
      <w:r>
        <w:fldChar w:fldCharType="end"/>
      </w:r>
      <w:r>
        <w:rPr>
          <w:rFonts w:ascii="Tahoma" w:hAnsi="Tahoma" w:cs="Tahoma"/>
          <w:lang w:val="it-IT"/>
        </w:rPr>
        <w:t xml:space="preserve"> COLLAUDO</w:t>
      </w:r>
    </w:p>
    <w:p w14:paraId="68907E8F" w14:textId="77777777" w:rsidR="00E5654C" w:rsidRDefault="00D4736B">
      <w:pPr>
        <w:pStyle w:val="Titolo1"/>
        <w:rPr>
          <w:rFonts w:ascii="Tahoma" w:hAnsi="Tahoma" w:cs="Tahoma"/>
          <w:b w:val="0"/>
          <w:bCs w:val="0"/>
          <w:lang w:val="it-IT"/>
        </w:rPr>
      </w:pPr>
      <w:r>
        <w:fldChar w:fldCharType="begin">
          <w:ffData>
            <w:name w:val=""/>
            <w:enabled/>
            <w:calcOnExit w:val="0"/>
            <w:checkBox>
              <w:sizeAuto/>
              <w:default w:val="0"/>
            </w:checkBox>
          </w:ffData>
        </w:fldChar>
      </w:r>
      <w:r>
        <w:instrText>FORMCHECKBOX</w:instrText>
      </w:r>
      <w:r w:rsidR="00BD3D81">
        <w:fldChar w:fldCharType="separate"/>
      </w:r>
      <w:bookmarkStart w:id="10" w:name="__Fieldmark__6700_1139479750"/>
      <w:bookmarkEnd w:id="10"/>
      <w:r>
        <w:fldChar w:fldCharType="end"/>
      </w:r>
      <w:r>
        <w:rPr>
          <w:rFonts w:ascii="Tahoma" w:hAnsi="Tahoma" w:cs="Tahoma"/>
          <w:b w:val="0"/>
          <w:bCs w:val="0"/>
          <w:lang w:val="it-IT"/>
        </w:rPr>
        <w:t xml:space="preserve"> Tecnico Amministrativo</w:t>
      </w:r>
    </w:p>
    <w:p w14:paraId="0A541642" w14:textId="77777777" w:rsidR="00E5654C" w:rsidRDefault="00D4736B">
      <w:pPr>
        <w:pStyle w:val="Titolo1"/>
        <w:rPr>
          <w:rFonts w:ascii="Tahoma" w:hAnsi="Tahoma" w:cs="Tahoma"/>
          <w:b w:val="0"/>
          <w:bCs w:val="0"/>
          <w:lang w:val="it-IT"/>
        </w:rPr>
      </w:pPr>
      <w:r>
        <w:fldChar w:fldCharType="begin">
          <w:ffData>
            <w:name w:val=""/>
            <w:enabled/>
            <w:calcOnExit w:val="0"/>
            <w:checkBox>
              <w:sizeAuto/>
              <w:default w:val="0"/>
            </w:checkBox>
          </w:ffData>
        </w:fldChar>
      </w:r>
      <w:r>
        <w:instrText>FORMCHECKBOX</w:instrText>
      </w:r>
      <w:r w:rsidR="00BD3D81">
        <w:fldChar w:fldCharType="separate"/>
      </w:r>
      <w:bookmarkStart w:id="11" w:name="__Fieldmark__6704_1139479750"/>
      <w:bookmarkEnd w:id="11"/>
      <w:r>
        <w:fldChar w:fldCharType="end"/>
      </w:r>
      <w:r>
        <w:rPr>
          <w:rFonts w:ascii="Tahoma" w:hAnsi="Tahoma" w:cs="Tahoma"/>
          <w:b w:val="0"/>
          <w:bCs w:val="0"/>
          <w:lang w:val="it-IT"/>
        </w:rPr>
        <w:t xml:space="preserve"> Statico</w:t>
      </w:r>
    </w:p>
    <w:p w14:paraId="56E6A171" w14:textId="77777777" w:rsidR="00E5654C" w:rsidRDefault="00D4736B">
      <w:pPr>
        <w:pStyle w:val="Titolo1"/>
        <w:rPr>
          <w:rFonts w:ascii="Tahoma" w:hAnsi="Tahoma" w:cs="Tahoma"/>
          <w:b w:val="0"/>
          <w:bCs w:val="0"/>
          <w:lang w:val="it-IT"/>
        </w:rPr>
      </w:pPr>
      <w:r>
        <w:fldChar w:fldCharType="begin">
          <w:ffData>
            <w:name w:val=""/>
            <w:enabled/>
            <w:calcOnExit w:val="0"/>
            <w:checkBox>
              <w:sizeAuto/>
              <w:default w:val="0"/>
            </w:checkBox>
          </w:ffData>
        </w:fldChar>
      </w:r>
      <w:r>
        <w:instrText>FORMCHECKBOX</w:instrText>
      </w:r>
      <w:r w:rsidR="00BD3D81">
        <w:fldChar w:fldCharType="separate"/>
      </w:r>
      <w:bookmarkStart w:id="12" w:name="__Fieldmark__6708_1139479750"/>
      <w:bookmarkEnd w:id="12"/>
      <w:r>
        <w:fldChar w:fldCharType="end"/>
      </w:r>
      <w:r>
        <w:rPr>
          <w:rFonts w:ascii="Tahoma" w:hAnsi="Tahoma" w:cs="Tahoma"/>
          <w:b w:val="0"/>
          <w:bCs w:val="0"/>
          <w:lang w:val="it-IT"/>
        </w:rPr>
        <w:t xml:space="preserve"> Funzionale Impianti</w:t>
      </w:r>
    </w:p>
    <w:p w14:paraId="68CC401E" w14:textId="77777777" w:rsidR="00E5654C" w:rsidRDefault="00D4736B">
      <w:pPr>
        <w:pStyle w:val="Titolo1"/>
        <w:rPr>
          <w:rFonts w:ascii="Tahoma" w:hAnsi="Tahoma" w:cs="Tahoma"/>
          <w:lang w:val="it-IT"/>
        </w:rPr>
      </w:pPr>
      <w:r>
        <w:fldChar w:fldCharType="begin">
          <w:ffData>
            <w:name w:val=""/>
            <w:enabled/>
            <w:calcOnExit w:val="0"/>
            <w:checkBox>
              <w:sizeAuto/>
              <w:default w:val="0"/>
            </w:checkBox>
          </w:ffData>
        </w:fldChar>
      </w:r>
      <w:r>
        <w:instrText>FORMCHECKBOX</w:instrText>
      </w:r>
      <w:r w:rsidR="00BD3D81">
        <w:fldChar w:fldCharType="separate"/>
      </w:r>
      <w:bookmarkStart w:id="13" w:name="__Fieldmark__6712_1139479750"/>
      <w:bookmarkEnd w:id="13"/>
      <w:r>
        <w:fldChar w:fldCharType="end"/>
      </w:r>
      <w:r>
        <w:rPr>
          <w:rFonts w:ascii="Tahoma" w:hAnsi="Tahoma" w:cs="Tahoma"/>
          <w:lang w:val="it-IT"/>
        </w:rPr>
        <w:t xml:space="preserve"> ALTRO</w:t>
      </w:r>
    </w:p>
    <w:p w14:paraId="7EC4B774" w14:textId="77777777" w:rsidR="00E5654C" w:rsidRDefault="00D4736B">
      <w:pPr>
        <w:pStyle w:val="Titolo1"/>
        <w:rPr>
          <w:rFonts w:ascii="Tahoma" w:hAnsi="Tahoma" w:cs="Tahoma"/>
          <w:b w:val="0"/>
          <w:bCs w:val="0"/>
          <w:lang w:val="it-IT"/>
        </w:rPr>
      </w:pPr>
      <w:r>
        <w:fldChar w:fldCharType="begin">
          <w:ffData>
            <w:name w:val=""/>
            <w:enabled/>
            <w:calcOnExit w:val="0"/>
            <w:checkBox>
              <w:sizeAuto/>
              <w:default w:val="0"/>
            </w:checkBox>
          </w:ffData>
        </w:fldChar>
      </w:r>
      <w:r>
        <w:instrText>FORMCHECKBOX</w:instrText>
      </w:r>
      <w:r w:rsidR="00BD3D81">
        <w:fldChar w:fldCharType="separate"/>
      </w:r>
      <w:bookmarkStart w:id="14" w:name="__Fieldmark__6716_1139479750"/>
      <w:bookmarkEnd w:id="14"/>
      <w:r>
        <w:fldChar w:fldCharType="end"/>
      </w:r>
      <w:r>
        <w:rPr>
          <w:rFonts w:ascii="Tahoma" w:hAnsi="Tahoma" w:cs="Tahoma"/>
          <w:b w:val="0"/>
          <w:bCs w:val="0"/>
          <w:lang w:val="it-IT"/>
        </w:rPr>
        <w:t xml:space="preserve"> ………………………….</w:t>
      </w:r>
    </w:p>
    <w:p w14:paraId="5BBEE74F" w14:textId="77777777" w:rsidR="00E5654C" w:rsidRDefault="00D4736B">
      <w:pPr>
        <w:pStyle w:val="Titolo1"/>
        <w:rPr>
          <w:rFonts w:ascii="Tahoma" w:hAnsi="Tahoma" w:cs="Tahoma"/>
          <w:lang w:val="it-IT"/>
        </w:rPr>
      </w:pPr>
      <w:r>
        <w:fldChar w:fldCharType="begin">
          <w:ffData>
            <w:name w:val=""/>
            <w:enabled/>
            <w:calcOnExit w:val="0"/>
            <w:checkBox>
              <w:sizeAuto/>
              <w:default w:val="0"/>
            </w:checkBox>
          </w:ffData>
        </w:fldChar>
      </w:r>
      <w:r>
        <w:instrText>FORMCHECKBOX</w:instrText>
      </w:r>
      <w:r w:rsidR="00BD3D81">
        <w:fldChar w:fldCharType="separate"/>
      </w:r>
      <w:bookmarkStart w:id="15" w:name="__Fieldmark__6720_1139479750"/>
      <w:bookmarkEnd w:id="15"/>
      <w:r>
        <w:fldChar w:fldCharType="end"/>
      </w:r>
      <w:r>
        <w:rPr>
          <w:rFonts w:ascii="Tahoma" w:hAnsi="Tahoma" w:cs="Tahoma"/>
          <w:b w:val="0"/>
          <w:bCs w:val="0"/>
          <w:lang w:val="it-IT"/>
        </w:rPr>
        <w:t xml:space="preserve"> ………………………….</w:t>
      </w:r>
    </w:p>
    <w:p w14:paraId="45BC9971" w14:textId="77777777" w:rsidR="00E5654C" w:rsidRDefault="00E5654C">
      <w:pPr>
        <w:pStyle w:val="Titolo1"/>
        <w:jc w:val="both"/>
        <w:rPr>
          <w:rFonts w:ascii="Tahoma" w:hAnsi="Tahoma" w:cs="Tahoma"/>
          <w:b w:val="0"/>
          <w:bCs w:val="0"/>
          <w:lang w:val="it-IT"/>
        </w:rPr>
      </w:pPr>
    </w:p>
    <w:p w14:paraId="6F57526C" w14:textId="77777777" w:rsidR="00E5654C" w:rsidRDefault="00D4736B">
      <w:pPr>
        <w:pStyle w:val="Titolo1"/>
        <w:jc w:val="both"/>
        <w:rPr>
          <w:rFonts w:ascii="Tahoma" w:hAnsi="Tahoma" w:cs="Tahoma"/>
          <w:b w:val="0"/>
          <w:bCs w:val="0"/>
          <w:lang w:val="it-IT"/>
        </w:rPr>
      </w:pPr>
      <w:r>
        <w:rPr>
          <w:rFonts w:ascii="Tahoma" w:hAnsi="Tahoma" w:cs="Tahoma"/>
          <w:b w:val="0"/>
          <w:bCs w:val="0"/>
          <w:lang w:val="it-IT"/>
        </w:rPr>
        <w:t>Il dettaglio delle prestazioni normali (riferite alla Tav. Z-2 del D.M. 17/06/2016) oltre alle prestazioni e/o servizi integrativi alle precedenti, è riportato nel Capitolato Speciale d’Appalto e nel Disciplinare tecnico che, sottoscritti dalle parti, ne costituiscono parte integrante.</w:t>
      </w:r>
    </w:p>
    <w:p w14:paraId="0401F94A" w14:textId="77777777" w:rsidR="00E5654C" w:rsidRDefault="00E5654C">
      <w:pPr>
        <w:pStyle w:val="Titolo1"/>
        <w:jc w:val="both"/>
        <w:rPr>
          <w:rFonts w:ascii="Tahoma" w:hAnsi="Tahoma" w:cs="Tahoma"/>
          <w:b w:val="0"/>
          <w:bCs w:val="0"/>
          <w:lang w:val="it-IT"/>
        </w:rPr>
      </w:pPr>
    </w:p>
    <w:p w14:paraId="5AC54FB1" w14:textId="77777777" w:rsidR="00E5654C" w:rsidRDefault="00D4736B">
      <w:pPr>
        <w:pStyle w:val="Titolo1"/>
        <w:jc w:val="both"/>
        <w:rPr>
          <w:rFonts w:ascii="Tahoma" w:hAnsi="Tahoma" w:cs="Tahoma"/>
          <w:b w:val="0"/>
          <w:bCs w:val="0"/>
          <w:lang w:val="it-IT"/>
        </w:rPr>
      </w:pPr>
      <w:r>
        <w:rPr>
          <w:rFonts w:ascii="Tahoma" w:hAnsi="Tahoma" w:cs="Tahoma"/>
          <w:b w:val="0"/>
          <w:bCs w:val="0"/>
          <w:lang w:val="it-IT"/>
        </w:rPr>
        <w:t>Relativamente al presente disciplinare di incarico, si allega prospetto di calcolo con individuate le prestazioni oggetto di affidamento.</w:t>
      </w:r>
    </w:p>
    <w:p w14:paraId="5E8F21E6" w14:textId="77777777" w:rsidR="00E5654C" w:rsidRDefault="00E5654C">
      <w:pPr>
        <w:pStyle w:val="Titolo1"/>
        <w:jc w:val="both"/>
        <w:rPr>
          <w:rFonts w:ascii="Tahoma" w:hAnsi="Tahoma" w:cs="Tahoma"/>
          <w:b w:val="0"/>
          <w:bCs w:val="0"/>
          <w:lang w:val="it-IT"/>
        </w:rPr>
      </w:pPr>
    </w:p>
    <w:p w14:paraId="34146446" w14:textId="77777777" w:rsidR="00E5654C" w:rsidRDefault="00D4736B">
      <w:pPr>
        <w:pStyle w:val="Titolo2"/>
        <w:rPr>
          <w:rFonts w:cs="Tahoma"/>
          <w:color w:val="auto"/>
          <w:lang w:val="it-IT"/>
        </w:rPr>
      </w:pPr>
      <w:r>
        <w:rPr>
          <w:rFonts w:cs="Tahoma"/>
          <w:color w:val="auto"/>
          <w:lang w:val="it-IT"/>
        </w:rPr>
        <w:t xml:space="preserve">Art. 2 </w:t>
      </w:r>
      <w:r>
        <w:rPr>
          <w:color w:val="auto"/>
          <w:lang w:val="it-IT"/>
        </w:rPr>
        <w:t>MODALITA'</w:t>
      </w:r>
      <w:r>
        <w:rPr>
          <w:rFonts w:cs="Tahoma"/>
          <w:color w:val="auto"/>
          <w:lang w:val="it-IT"/>
        </w:rPr>
        <w:t xml:space="preserve"> DI DETERMINAZIONE DEI CORRISPETTIVI</w:t>
      </w:r>
    </w:p>
    <w:p w14:paraId="0D57A49A" w14:textId="77777777" w:rsidR="00E5654C" w:rsidRDefault="00D4736B">
      <w:pPr>
        <w:pStyle w:val="Corpotesto"/>
        <w:jc w:val="both"/>
        <w:rPr>
          <w:rFonts w:ascii="Tahoma" w:hAnsi="Tahoma" w:cs="Tahoma"/>
          <w:u w:color="000000"/>
          <w:lang w:val="it-IT"/>
        </w:rPr>
      </w:pPr>
      <w:r>
        <w:rPr>
          <w:rFonts w:ascii="Tahoma" w:hAnsi="Tahoma" w:cs="Tahoma"/>
          <w:u w:color="000000"/>
          <w:lang w:val="it-IT"/>
        </w:rPr>
        <w:t>Si stabilisce e si concorda tra le parti che i corrispettivi (compensi e spese ed oneri accessori) per le prestazioni e/o i servizi di cui sopra sono stati determinati in base al D.M. 17/06/2016 e riepilogato nel seguente quadro sinottico.</w:t>
      </w:r>
    </w:p>
    <w:tbl>
      <w:tblPr>
        <w:tblW w:w="9923" w:type="dxa"/>
        <w:tblInd w:w="137" w:type="dxa"/>
        <w:tblCellMar>
          <w:left w:w="70" w:type="dxa"/>
          <w:right w:w="70" w:type="dxa"/>
        </w:tblCellMar>
        <w:tblLook w:val="04A0" w:firstRow="1" w:lastRow="0" w:firstColumn="1" w:lastColumn="0" w:noHBand="0" w:noVBand="1"/>
      </w:tblPr>
      <w:tblGrid>
        <w:gridCol w:w="7283"/>
        <w:gridCol w:w="2640"/>
      </w:tblGrid>
      <w:tr w:rsidR="00E5654C" w14:paraId="570899E7" w14:textId="77777777">
        <w:trPr>
          <w:trHeight w:val="255"/>
        </w:trPr>
        <w:tc>
          <w:tcPr>
            <w:tcW w:w="7282" w:type="dxa"/>
            <w:tcBorders>
              <w:top w:val="single" w:sz="4" w:space="0" w:color="000000"/>
              <w:left w:val="single" w:sz="4" w:space="0" w:color="000000"/>
              <w:bottom w:val="single" w:sz="4" w:space="0" w:color="000000"/>
            </w:tcBorders>
            <w:vAlign w:val="center"/>
          </w:tcPr>
          <w:p w14:paraId="7652733F" w14:textId="77777777" w:rsidR="00E5654C" w:rsidRPr="00D4736B" w:rsidRDefault="00D4736B">
            <w:pPr>
              <w:widowControl/>
              <w:rPr>
                <w:rFonts w:ascii="Tahoma" w:eastAsia="Times New Roman" w:hAnsi="Tahoma" w:cs="Tahoma"/>
                <w:sz w:val="20"/>
                <w:szCs w:val="20"/>
                <w:lang w:val="it-IT" w:eastAsia="it-IT"/>
              </w:rPr>
            </w:pPr>
            <w:r w:rsidRPr="00D4736B">
              <w:rPr>
                <w:rFonts w:ascii="Tahoma" w:eastAsia="Times New Roman" w:hAnsi="Tahoma" w:cs="Tahoma"/>
                <w:sz w:val="20"/>
                <w:szCs w:val="20"/>
                <w:lang w:val="it-IT" w:eastAsia="it-IT"/>
              </w:rPr>
              <w:t>Corrispettivo prestazioni</w:t>
            </w:r>
          </w:p>
        </w:tc>
        <w:tc>
          <w:tcPr>
            <w:tcW w:w="2640" w:type="dxa"/>
            <w:tcBorders>
              <w:top w:val="single" w:sz="4" w:space="0" w:color="000000"/>
              <w:bottom w:val="single" w:sz="4" w:space="0" w:color="000000"/>
              <w:right w:val="single" w:sz="4" w:space="0" w:color="000000"/>
            </w:tcBorders>
            <w:vAlign w:val="center"/>
          </w:tcPr>
          <w:p w14:paraId="541C26C8" w14:textId="2497EFFC" w:rsidR="00E5654C" w:rsidRPr="00D4736B" w:rsidRDefault="00D4736B">
            <w:pPr>
              <w:widowControl/>
              <w:rPr>
                <w:rFonts w:ascii="Tahoma" w:eastAsia="Times New Roman" w:hAnsi="Tahoma" w:cs="Tahoma"/>
                <w:sz w:val="20"/>
                <w:szCs w:val="20"/>
                <w:lang w:val="it-IT" w:eastAsia="it-IT"/>
              </w:rPr>
            </w:pPr>
            <w:r w:rsidRPr="00D4736B">
              <w:rPr>
                <w:rFonts w:ascii="Tahoma" w:eastAsia="Times New Roman" w:hAnsi="Tahoma" w:cs="Tahoma"/>
                <w:sz w:val="20"/>
                <w:szCs w:val="20"/>
                <w:lang w:val="it-IT" w:eastAsia="it-IT"/>
              </w:rPr>
              <w:t xml:space="preserve">          5333,</w:t>
            </w:r>
            <w:proofErr w:type="gramStart"/>
            <w:r w:rsidRPr="00D4736B">
              <w:rPr>
                <w:rFonts w:ascii="Tahoma" w:eastAsia="Times New Roman" w:hAnsi="Tahoma" w:cs="Tahoma"/>
                <w:sz w:val="20"/>
                <w:szCs w:val="20"/>
                <w:lang w:val="it-IT" w:eastAsia="it-IT"/>
              </w:rPr>
              <w:t>65  €</w:t>
            </w:r>
            <w:proofErr w:type="gramEnd"/>
            <w:r w:rsidRPr="00D4736B">
              <w:rPr>
                <w:rFonts w:ascii="Tahoma" w:eastAsia="Times New Roman" w:hAnsi="Tahoma" w:cs="Tahoma"/>
                <w:sz w:val="20"/>
                <w:szCs w:val="20"/>
                <w:lang w:val="it-IT" w:eastAsia="it-IT"/>
              </w:rPr>
              <w:t xml:space="preserve"> </w:t>
            </w:r>
          </w:p>
        </w:tc>
      </w:tr>
      <w:tr w:rsidR="00E5654C" w14:paraId="612D043D" w14:textId="77777777">
        <w:trPr>
          <w:trHeight w:val="255"/>
        </w:trPr>
        <w:tc>
          <w:tcPr>
            <w:tcW w:w="7282" w:type="dxa"/>
            <w:tcBorders>
              <w:left w:val="single" w:sz="4" w:space="0" w:color="000000"/>
              <w:bottom w:val="single" w:sz="4" w:space="0" w:color="000000"/>
            </w:tcBorders>
            <w:vAlign w:val="center"/>
          </w:tcPr>
          <w:p w14:paraId="00050532" w14:textId="77777777" w:rsidR="00E5654C" w:rsidRPr="00D4736B" w:rsidRDefault="00D4736B">
            <w:pPr>
              <w:widowControl/>
              <w:rPr>
                <w:rFonts w:ascii="Tahoma" w:eastAsia="Times New Roman" w:hAnsi="Tahoma" w:cs="Tahoma"/>
                <w:sz w:val="20"/>
                <w:szCs w:val="20"/>
                <w:lang w:val="it-IT" w:eastAsia="it-IT"/>
              </w:rPr>
            </w:pPr>
            <w:r w:rsidRPr="00D4736B">
              <w:rPr>
                <w:rFonts w:ascii="Tahoma" w:eastAsia="Times New Roman" w:hAnsi="Tahoma" w:cs="Tahoma"/>
                <w:sz w:val="20"/>
                <w:szCs w:val="20"/>
                <w:lang w:val="it-IT" w:eastAsia="it-IT"/>
              </w:rPr>
              <w:t>Spese ed oneri accessori</w:t>
            </w:r>
          </w:p>
        </w:tc>
        <w:tc>
          <w:tcPr>
            <w:tcW w:w="2640" w:type="dxa"/>
            <w:tcBorders>
              <w:bottom w:val="single" w:sz="4" w:space="0" w:color="000000"/>
              <w:right w:val="single" w:sz="4" w:space="0" w:color="000000"/>
            </w:tcBorders>
            <w:vAlign w:val="center"/>
          </w:tcPr>
          <w:p w14:paraId="5BA4ED35" w14:textId="34D934E7" w:rsidR="00E5654C" w:rsidRPr="00D4736B" w:rsidRDefault="00D4736B">
            <w:pPr>
              <w:widowControl/>
              <w:rPr>
                <w:rFonts w:ascii="Tahoma" w:eastAsia="Times New Roman" w:hAnsi="Tahoma" w:cs="Tahoma"/>
                <w:sz w:val="20"/>
                <w:szCs w:val="20"/>
                <w:lang w:val="it-IT" w:eastAsia="it-IT"/>
              </w:rPr>
            </w:pPr>
            <w:r w:rsidRPr="00D4736B">
              <w:rPr>
                <w:rFonts w:ascii="Tahoma" w:eastAsia="Times New Roman" w:hAnsi="Tahoma" w:cs="Tahoma"/>
                <w:sz w:val="20"/>
                <w:szCs w:val="20"/>
                <w:lang w:val="it-IT" w:eastAsia="it-IT"/>
              </w:rPr>
              <w:t xml:space="preserve">           1333,41 € </w:t>
            </w:r>
          </w:p>
        </w:tc>
      </w:tr>
      <w:tr w:rsidR="00E5654C" w14:paraId="25CD5CD5" w14:textId="77777777">
        <w:trPr>
          <w:trHeight w:val="255"/>
        </w:trPr>
        <w:tc>
          <w:tcPr>
            <w:tcW w:w="7282" w:type="dxa"/>
            <w:tcBorders>
              <w:left w:val="single" w:sz="4" w:space="0" w:color="000000"/>
              <w:bottom w:val="single" w:sz="4" w:space="0" w:color="000000"/>
              <w:right w:val="single" w:sz="4" w:space="0" w:color="000000"/>
            </w:tcBorders>
            <w:vAlign w:val="center"/>
          </w:tcPr>
          <w:p w14:paraId="170874C6" w14:textId="77777777" w:rsidR="00E5654C" w:rsidRPr="00D4736B" w:rsidRDefault="00D4736B">
            <w:pPr>
              <w:widowControl/>
              <w:jc w:val="right"/>
              <w:rPr>
                <w:rFonts w:ascii="Tahoma" w:eastAsia="Times New Roman" w:hAnsi="Tahoma" w:cs="Tahoma"/>
                <w:b/>
                <w:bCs/>
                <w:sz w:val="20"/>
                <w:szCs w:val="20"/>
                <w:lang w:val="it-IT" w:eastAsia="it-IT"/>
              </w:rPr>
            </w:pPr>
            <w:r w:rsidRPr="00D4736B">
              <w:rPr>
                <w:rFonts w:ascii="Tahoma" w:eastAsia="Times New Roman" w:hAnsi="Tahoma" w:cs="Tahoma"/>
                <w:b/>
                <w:bCs/>
                <w:sz w:val="20"/>
                <w:szCs w:val="20"/>
                <w:lang w:val="it-IT" w:eastAsia="it-IT"/>
              </w:rPr>
              <w:t>Totale corrispettivo</w:t>
            </w:r>
          </w:p>
        </w:tc>
        <w:tc>
          <w:tcPr>
            <w:tcW w:w="2640" w:type="dxa"/>
            <w:tcBorders>
              <w:bottom w:val="single" w:sz="4" w:space="0" w:color="000000"/>
              <w:right w:val="single" w:sz="4" w:space="0" w:color="000000"/>
            </w:tcBorders>
            <w:vAlign w:val="center"/>
          </w:tcPr>
          <w:p w14:paraId="3A7496E3" w14:textId="3A5265B8" w:rsidR="00E5654C" w:rsidRPr="00D4736B" w:rsidRDefault="00D4736B">
            <w:pPr>
              <w:widowControl/>
              <w:rPr>
                <w:rFonts w:ascii="Tahoma" w:eastAsia="Times New Roman" w:hAnsi="Tahoma" w:cs="Tahoma"/>
                <w:b/>
                <w:bCs/>
                <w:sz w:val="20"/>
                <w:szCs w:val="20"/>
                <w:lang w:val="it-IT" w:eastAsia="it-IT"/>
              </w:rPr>
            </w:pPr>
            <w:r w:rsidRPr="00D4736B">
              <w:rPr>
                <w:rFonts w:ascii="Tahoma" w:eastAsia="Times New Roman" w:hAnsi="Tahoma" w:cs="Tahoma"/>
                <w:b/>
                <w:bCs/>
                <w:sz w:val="20"/>
                <w:szCs w:val="20"/>
                <w:lang w:val="it-IT" w:eastAsia="it-IT"/>
              </w:rPr>
              <w:t xml:space="preserve">        6 667,06 € </w:t>
            </w:r>
          </w:p>
        </w:tc>
      </w:tr>
      <w:tr w:rsidR="00E5654C" w14:paraId="56AD2A8B" w14:textId="77777777">
        <w:trPr>
          <w:trHeight w:val="510"/>
        </w:trPr>
        <w:tc>
          <w:tcPr>
            <w:tcW w:w="7282" w:type="dxa"/>
            <w:tcBorders>
              <w:left w:val="single" w:sz="4" w:space="0" w:color="000000"/>
              <w:bottom w:val="single" w:sz="4" w:space="0" w:color="000000"/>
            </w:tcBorders>
            <w:vAlign w:val="center"/>
          </w:tcPr>
          <w:p w14:paraId="526F0D1A" w14:textId="77777777" w:rsidR="00E5654C" w:rsidRPr="00D4736B" w:rsidRDefault="00D4736B">
            <w:pPr>
              <w:widowControl/>
              <w:rPr>
                <w:rFonts w:ascii="Tahoma" w:eastAsia="Times New Roman" w:hAnsi="Tahoma" w:cs="Tahoma"/>
                <w:sz w:val="20"/>
                <w:szCs w:val="20"/>
                <w:lang w:val="it-IT" w:eastAsia="it-IT"/>
              </w:rPr>
            </w:pPr>
            <w:r w:rsidRPr="00D4736B">
              <w:rPr>
                <w:rFonts w:ascii="Tahoma" w:eastAsia="Times New Roman" w:hAnsi="Tahoma" w:cs="Tahoma"/>
                <w:sz w:val="20"/>
                <w:szCs w:val="20"/>
                <w:lang w:val="it-IT" w:eastAsia="it-IT"/>
              </w:rPr>
              <w:t xml:space="preserve">Ribasso di aggiudicazione (70% sul 35% massimo ribassabile) - Art. 14, comma 15-bis del </w:t>
            </w:r>
            <w:proofErr w:type="spellStart"/>
            <w:r w:rsidRPr="00D4736B">
              <w:rPr>
                <w:rFonts w:ascii="Tahoma" w:eastAsia="Times New Roman" w:hAnsi="Tahoma" w:cs="Tahoma"/>
                <w:sz w:val="20"/>
                <w:szCs w:val="20"/>
                <w:lang w:val="it-IT" w:eastAsia="it-IT"/>
              </w:rPr>
              <w:t>D.Lgs.</w:t>
            </w:r>
            <w:proofErr w:type="spellEnd"/>
            <w:r w:rsidRPr="00D4736B">
              <w:rPr>
                <w:rFonts w:ascii="Tahoma" w:eastAsia="Times New Roman" w:hAnsi="Tahoma" w:cs="Tahoma"/>
                <w:sz w:val="20"/>
                <w:szCs w:val="20"/>
                <w:lang w:val="it-IT" w:eastAsia="it-IT"/>
              </w:rPr>
              <w:t xml:space="preserve"> 31 dicembre 2024, n. 209</w:t>
            </w:r>
          </w:p>
        </w:tc>
        <w:tc>
          <w:tcPr>
            <w:tcW w:w="2640" w:type="dxa"/>
            <w:tcBorders>
              <w:bottom w:val="single" w:sz="4" w:space="0" w:color="000000"/>
              <w:right w:val="single" w:sz="4" w:space="0" w:color="000000"/>
            </w:tcBorders>
            <w:vAlign w:val="center"/>
          </w:tcPr>
          <w:p w14:paraId="0956815B" w14:textId="5F7BDBD9" w:rsidR="00E5654C" w:rsidRPr="00D4736B" w:rsidRDefault="00D4736B">
            <w:pPr>
              <w:widowControl/>
              <w:rPr>
                <w:rFonts w:ascii="Tahoma" w:eastAsia="Times New Roman" w:hAnsi="Tahoma" w:cs="Tahoma"/>
                <w:sz w:val="20"/>
                <w:szCs w:val="20"/>
                <w:lang w:val="it-IT" w:eastAsia="it-IT"/>
              </w:rPr>
            </w:pPr>
            <w:r w:rsidRPr="00D4736B">
              <w:rPr>
                <w:rFonts w:ascii="Tahoma" w:eastAsia="Times New Roman" w:hAnsi="Tahoma" w:cs="Tahoma"/>
                <w:sz w:val="20"/>
                <w:szCs w:val="20"/>
                <w:lang w:val="it-IT" w:eastAsia="it-IT"/>
              </w:rPr>
              <w:t xml:space="preserve">-          1 633,43 € </w:t>
            </w:r>
          </w:p>
        </w:tc>
      </w:tr>
      <w:tr w:rsidR="00E5654C" w14:paraId="31F7ACF2" w14:textId="77777777">
        <w:trPr>
          <w:trHeight w:val="255"/>
        </w:trPr>
        <w:tc>
          <w:tcPr>
            <w:tcW w:w="7282" w:type="dxa"/>
            <w:tcBorders>
              <w:left w:val="single" w:sz="4" w:space="0" w:color="000000"/>
              <w:bottom w:val="single" w:sz="4" w:space="0" w:color="000000"/>
              <w:right w:val="single" w:sz="4" w:space="0" w:color="000000"/>
            </w:tcBorders>
            <w:vAlign w:val="center"/>
          </w:tcPr>
          <w:p w14:paraId="4C45EFF6" w14:textId="77777777" w:rsidR="00E5654C" w:rsidRPr="00D4736B" w:rsidRDefault="00D4736B">
            <w:pPr>
              <w:widowControl/>
              <w:jc w:val="right"/>
              <w:rPr>
                <w:rFonts w:ascii="Tahoma" w:eastAsia="Times New Roman" w:hAnsi="Tahoma" w:cs="Tahoma"/>
                <w:b/>
                <w:bCs/>
                <w:sz w:val="20"/>
                <w:szCs w:val="20"/>
                <w:lang w:val="it-IT" w:eastAsia="it-IT"/>
              </w:rPr>
            </w:pPr>
            <w:r w:rsidRPr="00D4736B">
              <w:rPr>
                <w:rFonts w:ascii="Tahoma" w:eastAsia="Times New Roman" w:hAnsi="Tahoma" w:cs="Tahoma"/>
                <w:b/>
                <w:bCs/>
                <w:sz w:val="20"/>
                <w:szCs w:val="20"/>
                <w:lang w:val="it-IT" w:eastAsia="it-IT"/>
              </w:rPr>
              <w:t>Totale corrispettivo ribassato</w:t>
            </w:r>
          </w:p>
        </w:tc>
        <w:tc>
          <w:tcPr>
            <w:tcW w:w="2640" w:type="dxa"/>
            <w:tcBorders>
              <w:bottom w:val="single" w:sz="4" w:space="0" w:color="000000"/>
              <w:right w:val="single" w:sz="4" w:space="0" w:color="000000"/>
            </w:tcBorders>
            <w:vAlign w:val="bottom"/>
          </w:tcPr>
          <w:p w14:paraId="32138590" w14:textId="5AE46F44" w:rsidR="00E5654C" w:rsidRPr="00D4736B" w:rsidRDefault="00D4736B">
            <w:pPr>
              <w:widowControl/>
              <w:rPr>
                <w:rFonts w:ascii="Tahoma" w:eastAsia="Times New Roman" w:hAnsi="Tahoma" w:cs="Tahoma"/>
                <w:b/>
                <w:bCs/>
                <w:sz w:val="20"/>
                <w:szCs w:val="20"/>
                <w:lang w:val="it-IT" w:eastAsia="it-IT"/>
              </w:rPr>
            </w:pPr>
            <w:r w:rsidRPr="00D4736B">
              <w:rPr>
                <w:rFonts w:ascii="Tahoma" w:eastAsia="Times New Roman" w:hAnsi="Tahoma" w:cs="Tahoma"/>
                <w:b/>
                <w:bCs/>
                <w:sz w:val="20"/>
                <w:szCs w:val="20"/>
                <w:lang w:val="it-IT" w:eastAsia="it-IT"/>
              </w:rPr>
              <w:t xml:space="preserve">        5 033,63 € </w:t>
            </w:r>
          </w:p>
        </w:tc>
      </w:tr>
      <w:tr w:rsidR="00E5654C" w14:paraId="1D0F4E18" w14:textId="77777777">
        <w:trPr>
          <w:trHeight w:val="255"/>
        </w:trPr>
        <w:tc>
          <w:tcPr>
            <w:tcW w:w="7282" w:type="dxa"/>
            <w:tcBorders>
              <w:left w:val="single" w:sz="4" w:space="0" w:color="000000"/>
              <w:bottom w:val="single" w:sz="4" w:space="0" w:color="000000"/>
            </w:tcBorders>
            <w:vAlign w:val="center"/>
          </w:tcPr>
          <w:p w14:paraId="05B28C45" w14:textId="77777777" w:rsidR="00E5654C" w:rsidRPr="00D4736B" w:rsidRDefault="00D4736B">
            <w:pPr>
              <w:widowControl/>
              <w:rPr>
                <w:rFonts w:ascii="Tahoma" w:eastAsia="Times New Roman" w:hAnsi="Tahoma" w:cs="Tahoma"/>
                <w:sz w:val="20"/>
                <w:szCs w:val="20"/>
                <w:lang w:val="it-IT" w:eastAsia="it-IT"/>
              </w:rPr>
            </w:pPr>
            <w:r w:rsidRPr="00D4736B">
              <w:rPr>
                <w:rFonts w:ascii="Tahoma" w:eastAsia="Times New Roman" w:hAnsi="Tahoma" w:cs="Tahoma"/>
                <w:sz w:val="20"/>
                <w:szCs w:val="20"/>
                <w:lang w:val="it-IT" w:eastAsia="it-IT"/>
              </w:rPr>
              <w:lastRenderedPageBreak/>
              <w:t xml:space="preserve">Contributo </w:t>
            </w:r>
            <w:proofErr w:type="spellStart"/>
            <w:r w:rsidRPr="00D4736B">
              <w:rPr>
                <w:rFonts w:ascii="Tahoma" w:eastAsia="Times New Roman" w:hAnsi="Tahoma" w:cs="Tahoma"/>
                <w:sz w:val="20"/>
                <w:szCs w:val="20"/>
                <w:lang w:val="it-IT" w:eastAsia="it-IT"/>
              </w:rPr>
              <w:t>inarcassa</w:t>
            </w:r>
            <w:proofErr w:type="spellEnd"/>
            <w:r w:rsidRPr="00D4736B">
              <w:rPr>
                <w:rFonts w:ascii="Tahoma" w:eastAsia="Times New Roman" w:hAnsi="Tahoma" w:cs="Tahoma"/>
                <w:sz w:val="20"/>
                <w:szCs w:val="20"/>
                <w:lang w:val="it-IT" w:eastAsia="it-IT"/>
              </w:rPr>
              <w:t xml:space="preserve"> (4%)</w:t>
            </w:r>
          </w:p>
        </w:tc>
        <w:tc>
          <w:tcPr>
            <w:tcW w:w="2640" w:type="dxa"/>
            <w:tcBorders>
              <w:bottom w:val="single" w:sz="4" w:space="0" w:color="000000"/>
              <w:right w:val="single" w:sz="4" w:space="0" w:color="000000"/>
            </w:tcBorders>
            <w:vAlign w:val="bottom"/>
          </w:tcPr>
          <w:p w14:paraId="2DBBEA11" w14:textId="5898A9E3" w:rsidR="00E5654C" w:rsidRPr="00D4736B" w:rsidRDefault="00D4736B">
            <w:pPr>
              <w:widowControl/>
              <w:rPr>
                <w:rFonts w:ascii="Tahoma" w:eastAsia="Times New Roman" w:hAnsi="Tahoma" w:cs="Tahoma"/>
                <w:sz w:val="20"/>
                <w:szCs w:val="20"/>
                <w:lang w:val="it-IT" w:eastAsia="it-IT"/>
              </w:rPr>
            </w:pPr>
            <w:r w:rsidRPr="00D4736B">
              <w:rPr>
                <w:rFonts w:ascii="Tahoma" w:eastAsia="Times New Roman" w:hAnsi="Tahoma" w:cs="Tahoma"/>
                <w:sz w:val="20"/>
                <w:szCs w:val="20"/>
                <w:lang w:val="it-IT" w:eastAsia="it-IT"/>
              </w:rPr>
              <w:t xml:space="preserve">              201,35 € </w:t>
            </w:r>
          </w:p>
        </w:tc>
      </w:tr>
      <w:tr w:rsidR="00E5654C" w14:paraId="66E4FD98" w14:textId="77777777">
        <w:trPr>
          <w:trHeight w:val="255"/>
        </w:trPr>
        <w:tc>
          <w:tcPr>
            <w:tcW w:w="7282" w:type="dxa"/>
            <w:tcBorders>
              <w:left w:val="single" w:sz="4" w:space="0" w:color="000000"/>
              <w:bottom w:val="single" w:sz="4" w:space="0" w:color="000000"/>
            </w:tcBorders>
            <w:vAlign w:val="center"/>
          </w:tcPr>
          <w:p w14:paraId="6F339FDF" w14:textId="77777777" w:rsidR="00E5654C" w:rsidRPr="00D4736B" w:rsidRDefault="00D4736B">
            <w:pPr>
              <w:widowControl/>
              <w:rPr>
                <w:rFonts w:ascii="Tahoma" w:eastAsia="Times New Roman" w:hAnsi="Tahoma" w:cs="Tahoma"/>
                <w:sz w:val="20"/>
                <w:szCs w:val="20"/>
                <w:lang w:val="it-IT" w:eastAsia="it-IT"/>
              </w:rPr>
            </w:pPr>
            <w:r w:rsidRPr="00D4736B">
              <w:rPr>
                <w:rFonts w:ascii="Tahoma" w:eastAsia="Times New Roman" w:hAnsi="Tahoma" w:cs="Tahoma"/>
                <w:sz w:val="20"/>
                <w:szCs w:val="20"/>
                <w:lang w:val="it-IT" w:eastAsia="it-IT"/>
              </w:rPr>
              <w:t>Imponibile IVA</w:t>
            </w:r>
          </w:p>
        </w:tc>
        <w:tc>
          <w:tcPr>
            <w:tcW w:w="2640" w:type="dxa"/>
            <w:tcBorders>
              <w:bottom w:val="single" w:sz="4" w:space="0" w:color="000000"/>
              <w:right w:val="single" w:sz="4" w:space="0" w:color="000000"/>
            </w:tcBorders>
            <w:vAlign w:val="bottom"/>
          </w:tcPr>
          <w:p w14:paraId="2A890DD9" w14:textId="74921B84" w:rsidR="00E5654C" w:rsidRPr="00D4736B" w:rsidRDefault="00D4736B">
            <w:pPr>
              <w:widowControl/>
              <w:rPr>
                <w:rFonts w:ascii="Tahoma" w:eastAsia="Times New Roman" w:hAnsi="Tahoma" w:cs="Tahoma"/>
                <w:sz w:val="20"/>
                <w:szCs w:val="20"/>
                <w:lang w:val="it-IT" w:eastAsia="it-IT"/>
              </w:rPr>
            </w:pPr>
            <w:r w:rsidRPr="00D4736B">
              <w:rPr>
                <w:rFonts w:ascii="Tahoma" w:eastAsia="Times New Roman" w:hAnsi="Tahoma" w:cs="Tahoma"/>
                <w:sz w:val="20"/>
                <w:szCs w:val="20"/>
                <w:lang w:val="it-IT" w:eastAsia="it-IT"/>
              </w:rPr>
              <w:t xml:space="preserve">          5 234,98 € </w:t>
            </w:r>
          </w:p>
        </w:tc>
      </w:tr>
      <w:tr w:rsidR="00E5654C" w14:paraId="6A2C0B78" w14:textId="77777777">
        <w:trPr>
          <w:trHeight w:val="255"/>
        </w:trPr>
        <w:tc>
          <w:tcPr>
            <w:tcW w:w="7282" w:type="dxa"/>
            <w:tcBorders>
              <w:left w:val="single" w:sz="4" w:space="0" w:color="000000"/>
              <w:bottom w:val="single" w:sz="4" w:space="0" w:color="000000"/>
            </w:tcBorders>
            <w:vAlign w:val="center"/>
          </w:tcPr>
          <w:p w14:paraId="79E1A029" w14:textId="77777777" w:rsidR="00E5654C" w:rsidRPr="00D4736B" w:rsidRDefault="00D4736B">
            <w:pPr>
              <w:widowControl/>
              <w:rPr>
                <w:rFonts w:ascii="Tahoma" w:eastAsia="Times New Roman" w:hAnsi="Tahoma" w:cs="Tahoma"/>
                <w:sz w:val="20"/>
                <w:szCs w:val="20"/>
                <w:lang w:val="it-IT" w:eastAsia="it-IT"/>
              </w:rPr>
            </w:pPr>
            <w:r w:rsidRPr="00D4736B">
              <w:rPr>
                <w:rFonts w:ascii="Tahoma" w:eastAsia="Times New Roman" w:hAnsi="Tahoma" w:cs="Tahoma"/>
                <w:sz w:val="20"/>
                <w:szCs w:val="20"/>
                <w:lang w:val="it-IT" w:eastAsia="it-IT"/>
              </w:rPr>
              <w:t>I.V.A. (22%)</w:t>
            </w:r>
          </w:p>
        </w:tc>
        <w:tc>
          <w:tcPr>
            <w:tcW w:w="2640" w:type="dxa"/>
            <w:tcBorders>
              <w:bottom w:val="single" w:sz="4" w:space="0" w:color="000000"/>
              <w:right w:val="single" w:sz="4" w:space="0" w:color="000000"/>
            </w:tcBorders>
            <w:vAlign w:val="bottom"/>
          </w:tcPr>
          <w:p w14:paraId="5FCA2CF8" w14:textId="3AA1C247" w:rsidR="00E5654C" w:rsidRPr="00D4736B" w:rsidRDefault="00D4736B">
            <w:pPr>
              <w:widowControl/>
              <w:rPr>
                <w:rFonts w:ascii="Tahoma" w:eastAsia="Times New Roman" w:hAnsi="Tahoma" w:cs="Tahoma"/>
                <w:sz w:val="20"/>
                <w:szCs w:val="20"/>
                <w:lang w:val="it-IT" w:eastAsia="it-IT"/>
              </w:rPr>
            </w:pPr>
            <w:r w:rsidRPr="00D4736B">
              <w:rPr>
                <w:rFonts w:ascii="Tahoma" w:eastAsia="Times New Roman" w:hAnsi="Tahoma" w:cs="Tahoma"/>
                <w:sz w:val="20"/>
                <w:szCs w:val="20"/>
                <w:lang w:val="it-IT" w:eastAsia="it-IT"/>
              </w:rPr>
              <w:t xml:space="preserve">           1 151,69 € </w:t>
            </w:r>
          </w:p>
        </w:tc>
      </w:tr>
      <w:tr w:rsidR="00E5654C" w14:paraId="6AE1327E" w14:textId="77777777">
        <w:trPr>
          <w:trHeight w:val="255"/>
        </w:trPr>
        <w:tc>
          <w:tcPr>
            <w:tcW w:w="7282" w:type="dxa"/>
            <w:tcBorders>
              <w:left w:val="single" w:sz="4" w:space="0" w:color="000000"/>
              <w:bottom w:val="single" w:sz="4" w:space="0" w:color="000000"/>
              <w:right w:val="single" w:sz="4" w:space="0" w:color="000000"/>
            </w:tcBorders>
            <w:shd w:val="clear" w:color="000000" w:fill="F2F2F2"/>
            <w:vAlign w:val="center"/>
          </w:tcPr>
          <w:p w14:paraId="36C0F195" w14:textId="77777777" w:rsidR="00E5654C" w:rsidRPr="00D4736B" w:rsidRDefault="00D4736B">
            <w:pPr>
              <w:widowControl/>
              <w:jc w:val="right"/>
              <w:rPr>
                <w:rFonts w:ascii="Tahoma" w:eastAsia="Times New Roman" w:hAnsi="Tahoma" w:cs="Tahoma"/>
                <w:b/>
                <w:bCs/>
                <w:sz w:val="20"/>
                <w:szCs w:val="20"/>
                <w:lang w:val="it-IT" w:eastAsia="it-IT"/>
              </w:rPr>
            </w:pPr>
            <w:r w:rsidRPr="00D4736B">
              <w:rPr>
                <w:rFonts w:ascii="Tahoma" w:eastAsia="Times New Roman" w:hAnsi="Tahoma" w:cs="Tahoma"/>
                <w:b/>
                <w:bCs/>
                <w:sz w:val="20"/>
                <w:szCs w:val="20"/>
                <w:lang w:val="it-IT" w:eastAsia="it-IT"/>
              </w:rPr>
              <w:t>Importo da impegnare</w:t>
            </w:r>
          </w:p>
        </w:tc>
        <w:tc>
          <w:tcPr>
            <w:tcW w:w="2640" w:type="dxa"/>
            <w:tcBorders>
              <w:bottom w:val="single" w:sz="4" w:space="0" w:color="000000"/>
              <w:right w:val="single" w:sz="4" w:space="0" w:color="000000"/>
            </w:tcBorders>
            <w:shd w:val="clear" w:color="000000" w:fill="F2F2F2"/>
            <w:vAlign w:val="bottom"/>
          </w:tcPr>
          <w:p w14:paraId="2300A5B1" w14:textId="514D891D" w:rsidR="00E5654C" w:rsidRPr="00D4736B" w:rsidRDefault="00D4736B">
            <w:pPr>
              <w:widowControl/>
              <w:rPr>
                <w:rFonts w:ascii="Tahoma" w:eastAsia="Times New Roman" w:hAnsi="Tahoma" w:cs="Tahoma"/>
                <w:b/>
                <w:bCs/>
                <w:sz w:val="20"/>
                <w:szCs w:val="20"/>
                <w:lang w:val="it-IT" w:eastAsia="it-IT"/>
              </w:rPr>
            </w:pPr>
            <w:r w:rsidRPr="00D4736B">
              <w:rPr>
                <w:rFonts w:ascii="Tahoma" w:eastAsia="Times New Roman" w:hAnsi="Tahoma" w:cs="Tahoma"/>
                <w:b/>
                <w:bCs/>
                <w:sz w:val="20"/>
                <w:szCs w:val="20"/>
                <w:lang w:val="it-IT" w:eastAsia="it-IT"/>
              </w:rPr>
              <w:t xml:space="preserve">        6 386,67 € </w:t>
            </w:r>
          </w:p>
        </w:tc>
      </w:tr>
    </w:tbl>
    <w:p w14:paraId="5C5AF8A5" w14:textId="77777777" w:rsidR="00E5654C" w:rsidRDefault="00D4736B">
      <w:pPr>
        <w:pStyle w:val="Corpotesto"/>
        <w:jc w:val="both"/>
        <w:rPr>
          <w:rFonts w:ascii="Tahoma" w:hAnsi="Tahoma" w:cs="Tahoma"/>
          <w:i/>
          <w:iCs/>
          <w:u w:color="000000"/>
          <w:lang w:val="it-IT"/>
        </w:rPr>
      </w:pPr>
      <w:r>
        <w:rPr>
          <w:rFonts w:ascii="Tahoma" w:hAnsi="Tahoma" w:cs="Tahoma"/>
          <w:u w:color="000000"/>
          <w:lang w:val="it-IT"/>
        </w:rPr>
        <w:t xml:space="preserve">Tali importi sono da ritenersi fissi salvo variazione dell'importo delle opere con il conseguente aggiornamento dei corrispettivi calcolati in base a quanto stabilito all’art. 5.4 del </w:t>
      </w:r>
      <w:r>
        <w:rPr>
          <w:rFonts w:ascii="Tahoma" w:hAnsi="Tahoma" w:cs="Tahoma"/>
          <w:i/>
          <w:iCs/>
          <w:u w:color="000000"/>
          <w:lang w:val="it-IT"/>
        </w:rPr>
        <w:t>Capitolato speciale di appalto.</w:t>
      </w:r>
    </w:p>
    <w:p w14:paraId="2901A8EF" w14:textId="77777777" w:rsidR="00E5654C" w:rsidRDefault="00E5654C">
      <w:pPr>
        <w:rPr>
          <w:rFonts w:ascii="Tahoma" w:hAnsi="Tahoma" w:cs="Tahoma"/>
          <w:u w:color="000000"/>
          <w:lang w:val="it-IT"/>
        </w:rPr>
      </w:pPr>
    </w:p>
    <w:p w14:paraId="3FBAAE3E" w14:textId="77777777" w:rsidR="00E5654C" w:rsidRDefault="00D4736B">
      <w:pPr>
        <w:pStyle w:val="Titolo2"/>
        <w:rPr>
          <w:rFonts w:cs="Tahoma"/>
          <w:color w:val="auto"/>
          <w:lang w:val="it-IT"/>
        </w:rPr>
      </w:pPr>
      <w:r>
        <w:rPr>
          <w:rFonts w:cs="Tahoma"/>
          <w:color w:val="auto"/>
          <w:lang w:val="it-IT"/>
        </w:rPr>
        <w:t>Art. 3 TERMINI PER LA PRESENTAZIONE – SOSPENSIONI - PROROGHE</w:t>
      </w:r>
    </w:p>
    <w:p w14:paraId="77BB5D0F" w14:textId="77777777" w:rsidR="00E5654C" w:rsidRDefault="00D4736B">
      <w:pPr>
        <w:pStyle w:val="Corpotesto"/>
        <w:tabs>
          <w:tab w:val="left" w:pos="939"/>
        </w:tabs>
        <w:spacing w:before="154"/>
        <w:jc w:val="both"/>
        <w:rPr>
          <w:rFonts w:ascii="Tahoma" w:hAnsi="Tahoma" w:cs="Tahoma"/>
          <w:u w:color="000000"/>
          <w:lang w:val="it-IT"/>
        </w:rPr>
      </w:pPr>
      <w:r>
        <w:rPr>
          <w:rFonts w:ascii="Tahoma" w:hAnsi="Tahoma" w:cs="Tahoma"/>
          <w:spacing w:val="-1"/>
          <w:lang w:val="it-IT"/>
        </w:rPr>
        <w:t xml:space="preserve">In attuazione dei range stabiliti all’art.3.3 del </w:t>
      </w:r>
      <w:r>
        <w:rPr>
          <w:rFonts w:ascii="Tahoma" w:hAnsi="Tahoma" w:cs="Tahoma"/>
          <w:i/>
          <w:iCs/>
          <w:u w:color="000000"/>
          <w:lang w:val="it-IT"/>
        </w:rPr>
        <w:t xml:space="preserve">Capitolato speciale di appalto </w:t>
      </w:r>
      <w:r>
        <w:rPr>
          <w:rFonts w:ascii="Tahoma" w:hAnsi="Tahoma" w:cs="Tahoma"/>
          <w:u w:color="000000"/>
          <w:lang w:val="it-IT"/>
        </w:rPr>
        <w:t>si stabiliscono i seguenti termini per l’espletamento delle prestazioni di cui all’art.1:</w:t>
      </w:r>
    </w:p>
    <w:tbl>
      <w:tblPr>
        <w:tblW w:w="9781" w:type="dxa"/>
        <w:tblInd w:w="137" w:type="dxa"/>
        <w:tblCellMar>
          <w:top w:w="30" w:type="dxa"/>
          <w:left w:w="30" w:type="dxa"/>
          <w:bottom w:w="30" w:type="dxa"/>
          <w:right w:w="30" w:type="dxa"/>
        </w:tblCellMar>
        <w:tblLook w:val="04A0" w:firstRow="1" w:lastRow="0" w:firstColumn="1" w:lastColumn="0" w:noHBand="0" w:noVBand="1"/>
      </w:tblPr>
      <w:tblGrid>
        <w:gridCol w:w="8002"/>
        <w:gridCol w:w="1779"/>
      </w:tblGrid>
      <w:tr w:rsidR="00D4736B" w14:paraId="7BF3B4E6" w14:textId="77777777">
        <w:tc>
          <w:tcPr>
            <w:tcW w:w="8001" w:type="dxa"/>
            <w:tcBorders>
              <w:top w:val="dotted" w:sz="4" w:space="0" w:color="000000"/>
              <w:left w:val="dotted" w:sz="4" w:space="0" w:color="000000"/>
              <w:bottom w:val="dotted" w:sz="4" w:space="0" w:color="000000"/>
              <w:right w:val="dotted" w:sz="4" w:space="0" w:color="000000"/>
            </w:tcBorders>
          </w:tcPr>
          <w:p w14:paraId="3E0189B7" w14:textId="5284467F" w:rsidR="00D4736B" w:rsidRDefault="00D4736B">
            <w:pPr>
              <w:widowControl/>
              <w:spacing w:beforeAutospacing="1" w:after="119"/>
              <w:rPr>
                <w:rFonts w:ascii="Tahoma" w:eastAsia="Times New Roman" w:hAnsi="Tahoma" w:cs="Tahoma"/>
                <w:lang w:val="it-IT" w:eastAsia="it-IT"/>
              </w:rPr>
            </w:pPr>
            <w:r>
              <w:rPr>
                <w:rFonts w:ascii="Tahoma" w:eastAsia="Times New Roman" w:hAnsi="Tahoma" w:cs="Tahoma"/>
                <w:lang w:val="it-IT" w:eastAsia="it-IT"/>
              </w:rPr>
              <w:t xml:space="preserve">COORDINAMENTO SICUREZZA IN FASE DI PROGETTAZIONE </w:t>
            </w:r>
          </w:p>
        </w:tc>
        <w:tc>
          <w:tcPr>
            <w:tcW w:w="1779" w:type="dxa"/>
            <w:tcBorders>
              <w:top w:val="dotted" w:sz="4" w:space="0" w:color="000000"/>
              <w:left w:val="dotted" w:sz="4" w:space="0" w:color="000000"/>
              <w:bottom w:val="dotted" w:sz="4" w:space="0" w:color="000000"/>
              <w:right w:val="dotted" w:sz="4" w:space="0" w:color="000000"/>
            </w:tcBorders>
          </w:tcPr>
          <w:p w14:paraId="5C0D0E8A" w14:textId="31339FEE" w:rsidR="00D4736B" w:rsidRDefault="00D4736B">
            <w:pPr>
              <w:widowControl/>
              <w:spacing w:beforeAutospacing="1" w:after="119"/>
              <w:jc w:val="right"/>
              <w:rPr>
                <w:rFonts w:ascii="Tahoma" w:eastAsia="Times New Roman" w:hAnsi="Tahoma" w:cs="Tahoma"/>
                <w:b/>
                <w:lang w:val="it-IT" w:eastAsia="it-IT"/>
              </w:rPr>
            </w:pPr>
            <w:r>
              <w:rPr>
                <w:rFonts w:ascii="Tahoma" w:eastAsia="Times New Roman" w:hAnsi="Tahoma" w:cs="Tahoma"/>
                <w:b/>
                <w:lang w:val="it-IT" w:eastAsia="it-IT"/>
              </w:rPr>
              <w:t xml:space="preserve">non oltre il </w:t>
            </w:r>
            <w:r w:rsidR="00571157">
              <w:rPr>
                <w:rFonts w:ascii="Tahoma" w:eastAsia="Times New Roman" w:hAnsi="Tahoma" w:cs="Tahoma"/>
                <w:b/>
                <w:lang w:val="it-IT" w:eastAsia="it-IT"/>
              </w:rPr>
              <w:t>12</w:t>
            </w:r>
            <w:r>
              <w:rPr>
                <w:rFonts w:ascii="Tahoma" w:eastAsia="Times New Roman" w:hAnsi="Tahoma" w:cs="Tahoma"/>
                <w:b/>
                <w:lang w:val="it-IT" w:eastAsia="it-IT"/>
              </w:rPr>
              <w:t>/06/2026</w:t>
            </w:r>
          </w:p>
        </w:tc>
      </w:tr>
      <w:tr w:rsidR="00E5654C" w14:paraId="58D6AE75" w14:textId="77777777">
        <w:tc>
          <w:tcPr>
            <w:tcW w:w="8001" w:type="dxa"/>
            <w:tcBorders>
              <w:top w:val="dotted" w:sz="4" w:space="0" w:color="000000"/>
              <w:left w:val="dotted" w:sz="4" w:space="0" w:color="000000"/>
              <w:bottom w:val="dotted" w:sz="4" w:space="0" w:color="000000"/>
              <w:right w:val="dotted" w:sz="4" w:space="0" w:color="000000"/>
            </w:tcBorders>
          </w:tcPr>
          <w:p w14:paraId="69EDEECD" w14:textId="18BAD4D9" w:rsidR="00E5654C" w:rsidRDefault="00D4736B">
            <w:pPr>
              <w:widowControl/>
              <w:spacing w:beforeAutospacing="1" w:after="119"/>
              <w:rPr>
                <w:rFonts w:ascii="Tahoma" w:eastAsia="Times New Roman" w:hAnsi="Tahoma" w:cs="Tahoma"/>
                <w:lang w:val="it-IT" w:eastAsia="it-IT"/>
              </w:rPr>
            </w:pPr>
            <w:r>
              <w:rPr>
                <w:rFonts w:ascii="Tahoma" w:eastAsia="Times New Roman" w:hAnsi="Tahoma" w:cs="Tahoma"/>
                <w:lang w:val="it-IT" w:eastAsia="it-IT"/>
              </w:rPr>
              <w:t>COORDINAMENTO SICUREZZA IN FASE ESECUTIVA</w:t>
            </w:r>
          </w:p>
        </w:tc>
        <w:tc>
          <w:tcPr>
            <w:tcW w:w="1779" w:type="dxa"/>
            <w:tcBorders>
              <w:top w:val="dotted" w:sz="4" w:space="0" w:color="000000"/>
              <w:left w:val="dotted" w:sz="4" w:space="0" w:color="000000"/>
              <w:bottom w:val="dotted" w:sz="4" w:space="0" w:color="000000"/>
              <w:right w:val="dotted" w:sz="4" w:space="0" w:color="000000"/>
            </w:tcBorders>
          </w:tcPr>
          <w:p w14:paraId="67EF0D1B" w14:textId="77777777" w:rsidR="00E5654C" w:rsidRDefault="00D4736B">
            <w:pPr>
              <w:widowControl/>
              <w:spacing w:beforeAutospacing="1" w:after="119"/>
              <w:jc w:val="right"/>
              <w:rPr>
                <w:rFonts w:ascii="Tahoma" w:eastAsia="Times New Roman" w:hAnsi="Tahoma" w:cs="Tahoma"/>
                <w:lang w:val="it-IT" w:eastAsia="it-IT"/>
              </w:rPr>
            </w:pPr>
            <w:r>
              <w:rPr>
                <w:rFonts w:ascii="Tahoma" w:eastAsia="Times New Roman" w:hAnsi="Tahoma" w:cs="Tahoma"/>
                <w:b/>
                <w:lang w:val="it-IT" w:eastAsia="it-IT"/>
              </w:rPr>
              <w:t>DURATA DEL CANTIERE e comunque non oltre il 31/12/2026</w:t>
            </w:r>
            <w:r>
              <w:rPr>
                <w:rFonts w:ascii="Tahoma" w:eastAsia="Times New Roman" w:hAnsi="Tahoma" w:cs="Tahoma"/>
                <w:lang w:val="it-IT" w:eastAsia="it-IT"/>
              </w:rPr>
              <w:t xml:space="preserve"> </w:t>
            </w:r>
          </w:p>
        </w:tc>
      </w:tr>
      <w:tr w:rsidR="00E5654C" w14:paraId="01081FA1" w14:textId="77777777">
        <w:tc>
          <w:tcPr>
            <w:tcW w:w="8001" w:type="dxa"/>
            <w:tcBorders>
              <w:top w:val="dotted" w:sz="4" w:space="0" w:color="000000"/>
              <w:left w:val="dotted" w:sz="4" w:space="0" w:color="000000"/>
              <w:bottom w:val="dotted" w:sz="4" w:space="0" w:color="000000"/>
              <w:right w:val="dotted" w:sz="4" w:space="0" w:color="000000"/>
            </w:tcBorders>
          </w:tcPr>
          <w:p w14:paraId="3EEF9CB0" w14:textId="77777777" w:rsidR="00E5654C" w:rsidRDefault="00D4736B">
            <w:pPr>
              <w:widowControl/>
              <w:spacing w:beforeAutospacing="1" w:after="119"/>
              <w:jc w:val="right"/>
              <w:rPr>
                <w:rFonts w:ascii="Tahoma" w:eastAsia="Times New Roman" w:hAnsi="Tahoma" w:cs="Tahoma"/>
                <w:lang w:val="it-IT" w:eastAsia="it-IT"/>
              </w:rPr>
            </w:pPr>
            <w:r>
              <w:rPr>
                <w:rFonts w:ascii="Tahoma" w:eastAsia="Times New Roman" w:hAnsi="Tahoma" w:cs="Tahoma"/>
                <w:lang w:val="it-IT" w:eastAsia="it-IT"/>
              </w:rPr>
              <w:t>totale</w:t>
            </w:r>
          </w:p>
        </w:tc>
        <w:tc>
          <w:tcPr>
            <w:tcW w:w="1779" w:type="dxa"/>
            <w:tcBorders>
              <w:top w:val="dotted" w:sz="4" w:space="0" w:color="000000"/>
              <w:left w:val="dotted" w:sz="4" w:space="0" w:color="000000"/>
              <w:bottom w:val="dotted" w:sz="4" w:space="0" w:color="000000"/>
              <w:right w:val="dotted" w:sz="4" w:space="0" w:color="000000"/>
            </w:tcBorders>
          </w:tcPr>
          <w:p w14:paraId="095AF225" w14:textId="77777777" w:rsidR="00E5654C" w:rsidRDefault="00D4736B">
            <w:pPr>
              <w:widowControl/>
              <w:spacing w:beforeAutospacing="1" w:after="119"/>
              <w:jc w:val="right"/>
              <w:rPr>
                <w:rFonts w:ascii="Tahoma" w:eastAsia="Times New Roman" w:hAnsi="Tahoma" w:cs="Tahoma"/>
                <w:lang w:val="it-IT" w:eastAsia="it-IT"/>
              </w:rPr>
            </w:pPr>
            <w:r>
              <w:rPr>
                <w:rFonts w:ascii="Tahoma" w:eastAsia="Times New Roman" w:hAnsi="Tahoma" w:cs="Tahoma"/>
                <w:b/>
                <w:lang w:val="it-IT" w:eastAsia="it-IT"/>
              </w:rPr>
              <w:t>DURATA DEL CANTIERE e comunque non oltre il 31/12/2026</w:t>
            </w:r>
          </w:p>
        </w:tc>
      </w:tr>
    </w:tbl>
    <w:p w14:paraId="2FB22115" w14:textId="77777777" w:rsidR="00E5654C" w:rsidRDefault="00D4736B">
      <w:pPr>
        <w:pStyle w:val="Corpotesto"/>
        <w:tabs>
          <w:tab w:val="left" w:pos="939"/>
        </w:tabs>
        <w:spacing w:before="154"/>
        <w:jc w:val="both"/>
        <w:rPr>
          <w:rFonts w:ascii="Tahoma" w:hAnsi="Tahoma" w:cs="Tahoma"/>
          <w:spacing w:val="-1"/>
          <w:lang w:val="it-IT"/>
        </w:rPr>
      </w:pPr>
      <w:r>
        <w:rPr>
          <w:rFonts w:ascii="Tahoma" w:hAnsi="Tahoma" w:cs="Tahoma"/>
          <w:spacing w:val="-1"/>
          <w:lang w:val="it-IT"/>
        </w:rPr>
        <w:t>Per le prestazioni normali legate alla fase esecutiva (D.L., Contabilità, C.S.E., CRE/Collaudi), le tempistiche per l'espletamento degli adempimenti professionali richiesti dovranno rispettare i termini specificati nel C.S.A. e previsti dalla vigente normativa.</w:t>
      </w:r>
    </w:p>
    <w:p w14:paraId="5FABE1F1" w14:textId="77777777" w:rsidR="00E5654C" w:rsidRDefault="00D4736B">
      <w:pPr>
        <w:pStyle w:val="Corpotesto"/>
        <w:tabs>
          <w:tab w:val="left" w:pos="939"/>
        </w:tabs>
        <w:spacing w:before="154"/>
        <w:rPr>
          <w:rFonts w:ascii="Tahoma" w:hAnsi="Tahoma" w:cs="Tahoma"/>
          <w:spacing w:val="-1"/>
          <w:lang w:val="it-IT"/>
        </w:rPr>
      </w:pPr>
      <w:r>
        <w:rPr>
          <w:rFonts w:ascii="Tahoma" w:hAnsi="Tahoma" w:cs="Tahoma"/>
          <w:spacing w:val="-1"/>
          <w:lang w:val="it-IT"/>
        </w:rPr>
        <w:t>Si precisa che:</w:t>
      </w:r>
    </w:p>
    <w:p w14:paraId="6007D28C" w14:textId="77777777" w:rsidR="00E5654C" w:rsidRDefault="00D4736B">
      <w:pPr>
        <w:pStyle w:val="Corpotesto"/>
        <w:tabs>
          <w:tab w:val="left" w:pos="939"/>
        </w:tabs>
        <w:spacing w:before="154"/>
        <w:jc w:val="both"/>
        <w:rPr>
          <w:rFonts w:ascii="Tahoma" w:hAnsi="Tahoma" w:cs="Tahoma"/>
          <w:spacing w:val="-1"/>
          <w:lang w:val="it-IT"/>
        </w:rPr>
      </w:pPr>
      <w:r>
        <w:rPr>
          <w:rFonts w:ascii="Tahoma" w:hAnsi="Tahoma" w:cs="Tahoma"/>
          <w:spacing w:val="-1"/>
          <w:lang w:val="it-IT"/>
        </w:rPr>
        <w:t>a) I giorni sono solari consecutivi, decorrenti dalla data di formale comunicazione da parte del Committente dell’avvenuta esecutività del contratto attuativo fatta salva la trasmissione di tutta la documentazione di cui seguente art.7 e degli altri adempimenti propedeutici all'avvio delle attività conferite;</w:t>
      </w:r>
    </w:p>
    <w:p w14:paraId="27252DE9" w14:textId="77777777" w:rsidR="00E5654C" w:rsidRDefault="00D4736B">
      <w:pPr>
        <w:pStyle w:val="Corpotesto"/>
        <w:tabs>
          <w:tab w:val="left" w:pos="939"/>
        </w:tabs>
        <w:spacing w:before="154"/>
        <w:jc w:val="both"/>
        <w:rPr>
          <w:rFonts w:ascii="Tahoma" w:hAnsi="Tahoma" w:cs="Tahoma"/>
          <w:spacing w:val="-1"/>
          <w:lang w:val="it-IT"/>
        </w:rPr>
      </w:pPr>
      <w:r>
        <w:rPr>
          <w:rFonts w:ascii="Tahoma" w:hAnsi="Tahoma" w:cs="Tahoma"/>
          <w:spacing w:val="-1"/>
          <w:lang w:val="it-IT"/>
        </w:rPr>
        <w:t>b) il decorso ed il rispetto dei termini contrattuali saranno stimati a partire dal formale e completo deposito al Committente degli elaborati contrattuali relativi alle singole fasi;</w:t>
      </w:r>
    </w:p>
    <w:p w14:paraId="585F1072" w14:textId="77777777" w:rsidR="00E5654C" w:rsidRDefault="00D4736B">
      <w:pPr>
        <w:pStyle w:val="Corpotesto"/>
        <w:tabs>
          <w:tab w:val="left" w:pos="939"/>
        </w:tabs>
        <w:spacing w:before="154"/>
        <w:jc w:val="both"/>
        <w:rPr>
          <w:rFonts w:ascii="Tahoma" w:hAnsi="Tahoma" w:cs="Tahoma"/>
          <w:spacing w:val="-1"/>
          <w:lang w:val="it-IT"/>
        </w:rPr>
      </w:pPr>
      <w:r>
        <w:rPr>
          <w:rFonts w:ascii="Tahoma" w:hAnsi="Tahoma" w:cs="Tahoma"/>
          <w:spacing w:val="-1"/>
          <w:lang w:val="it-IT"/>
        </w:rPr>
        <w:t>c) il decorso ed il rispetto dei termini contrattuali saranno stimati a partire dalla comunicazione di avvenuta approvazione dell'eventuale fase precedente. Per le prestazioni che prevedono più fasi rispetto a quella iniziale, i termini contrattuali sono sospesi fino alla comunicazione dell’avvenuta approvazione della fase precedente e della ripresa del servizio;</w:t>
      </w:r>
    </w:p>
    <w:p w14:paraId="5206C638" w14:textId="77777777" w:rsidR="00E5654C" w:rsidRDefault="00D4736B">
      <w:pPr>
        <w:pStyle w:val="Corpotesto"/>
        <w:tabs>
          <w:tab w:val="left" w:pos="939"/>
        </w:tabs>
        <w:spacing w:before="154"/>
        <w:jc w:val="both"/>
        <w:rPr>
          <w:rFonts w:ascii="Tahoma" w:hAnsi="Tahoma" w:cs="Tahoma"/>
          <w:spacing w:val="-1"/>
          <w:lang w:val="it-IT"/>
        </w:rPr>
      </w:pPr>
      <w:r>
        <w:rPr>
          <w:rFonts w:ascii="Tahoma" w:hAnsi="Tahoma" w:cs="Tahoma"/>
          <w:spacing w:val="-1"/>
          <w:lang w:val="it-IT"/>
        </w:rPr>
        <w:t xml:space="preserve">d) è facoltà del professionista incaricato, ai sensi dell’art. 121 del Codice chiedere sospensioni della prestazione qualora circostanze particolari impediscano la regolare esecuzione delle prestazioni oggetto </w:t>
      </w:r>
      <w:r>
        <w:rPr>
          <w:rFonts w:ascii="Tahoma" w:hAnsi="Tahoma" w:cs="Tahoma"/>
          <w:spacing w:val="-1"/>
          <w:lang w:val="it-IT"/>
        </w:rPr>
        <w:lastRenderedPageBreak/>
        <w:t>del contratto; in tal caso il Committente dispone la sospensione della prestazione compilando apposito verbale sottoscritto dalle parti. Al cessare delle ragioni che hanno imposto la sospensione è redatto analogo verbale di ripresa che dovrà riportare il nuovo termine di esecuzione del contratto. In relazione a particolari difficoltà o ritardi che dovessero emergere durante lo svolgimento dell’incarico, il Committente ha facoltà di concedere motivate proroghe, al fine di garantire la qualità e il buon esito dell’incarico stesso.</w:t>
      </w:r>
    </w:p>
    <w:p w14:paraId="68EF4641" w14:textId="77777777" w:rsidR="00E5654C" w:rsidRDefault="00D4736B">
      <w:pPr>
        <w:pStyle w:val="Corpotesto"/>
        <w:tabs>
          <w:tab w:val="left" w:pos="939"/>
        </w:tabs>
        <w:spacing w:before="154"/>
        <w:jc w:val="both"/>
        <w:rPr>
          <w:rFonts w:ascii="Tahoma" w:hAnsi="Tahoma" w:cs="Tahoma"/>
          <w:spacing w:val="-1"/>
          <w:lang w:val="it-IT"/>
        </w:rPr>
      </w:pPr>
      <w:r>
        <w:rPr>
          <w:rFonts w:ascii="Tahoma" w:hAnsi="Tahoma" w:cs="Tahoma"/>
          <w:spacing w:val="-1"/>
          <w:lang w:val="it-IT"/>
        </w:rPr>
        <w:t>e) nel caso di prestazioni aggiuntive o variazioni nei termini di cui al precedente art. 2., dovranno essere aggiornati i termini di esecuzione dell'incarico.</w:t>
      </w:r>
    </w:p>
    <w:p w14:paraId="3E672BBE" w14:textId="77777777" w:rsidR="00E5654C" w:rsidRDefault="00D4736B">
      <w:pPr>
        <w:pStyle w:val="Corpotesto"/>
        <w:tabs>
          <w:tab w:val="left" w:pos="939"/>
        </w:tabs>
        <w:spacing w:before="154"/>
        <w:jc w:val="both"/>
        <w:rPr>
          <w:rFonts w:ascii="Tahoma" w:hAnsi="Tahoma" w:cs="Tahoma"/>
          <w:spacing w:val="-1"/>
          <w:lang w:val="it-IT"/>
        </w:rPr>
      </w:pPr>
      <w:r>
        <w:rPr>
          <w:rFonts w:ascii="Tahoma" w:hAnsi="Tahoma" w:cs="Tahoma"/>
          <w:spacing w:val="-1"/>
          <w:lang w:val="it-IT"/>
        </w:rPr>
        <w:t>f) non è previsto alcun premio di accelerazione considerata la natura, l’oggetto e le caratteristiche dell’affidamento.</w:t>
      </w:r>
    </w:p>
    <w:p w14:paraId="1705E2BB" w14:textId="77777777" w:rsidR="00E5654C" w:rsidRDefault="00E5654C">
      <w:pPr>
        <w:rPr>
          <w:rFonts w:ascii="Tahoma" w:hAnsi="Tahoma" w:cs="Tahoma"/>
          <w:lang w:val="it-IT"/>
        </w:rPr>
      </w:pPr>
    </w:p>
    <w:p w14:paraId="57D7D714" w14:textId="77777777" w:rsidR="00E5654C" w:rsidRDefault="00D4736B">
      <w:pPr>
        <w:pStyle w:val="Titolo2"/>
        <w:rPr>
          <w:rFonts w:cs="Tahoma"/>
          <w:color w:val="auto"/>
          <w:lang w:val="it-IT"/>
        </w:rPr>
      </w:pPr>
      <w:r>
        <w:rPr>
          <w:rFonts w:cs="Tahoma"/>
          <w:color w:val="auto"/>
          <w:lang w:val="it-IT"/>
        </w:rPr>
        <w:t>Art. 4 PENALI</w:t>
      </w:r>
    </w:p>
    <w:p w14:paraId="0E630E7C" w14:textId="77777777" w:rsidR="00E5654C" w:rsidRDefault="00D4736B">
      <w:pPr>
        <w:pStyle w:val="Corpotesto"/>
        <w:tabs>
          <w:tab w:val="left" w:pos="939"/>
        </w:tabs>
        <w:spacing w:before="154"/>
        <w:jc w:val="both"/>
        <w:rPr>
          <w:rFonts w:ascii="Tahoma" w:hAnsi="Tahoma" w:cs="Tahoma"/>
          <w:spacing w:val="-1"/>
          <w:lang w:val="it-IT"/>
        </w:rPr>
      </w:pPr>
      <w:r>
        <w:rPr>
          <w:rFonts w:ascii="Tahoma" w:hAnsi="Tahoma" w:cs="Tahoma"/>
          <w:spacing w:val="-1"/>
          <w:lang w:val="it-IT"/>
        </w:rPr>
        <w:t>Qualora l'Affidatario non rispetti termini stabiliti con le modalità di cui all’art. 3, il RUP ne darà formale avviso con nota scritta.</w:t>
      </w:r>
    </w:p>
    <w:p w14:paraId="092F53F6" w14:textId="77777777" w:rsidR="00E5654C" w:rsidRDefault="00D4736B">
      <w:pPr>
        <w:pStyle w:val="Corpotesto"/>
        <w:tabs>
          <w:tab w:val="left" w:pos="939"/>
        </w:tabs>
        <w:spacing w:before="154"/>
        <w:jc w:val="both"/>
        <w:rPr>
          <w:rFonts w:ascii="Tahoma" w:hAnsi="Tahoma" w:cs="Tahoma"/>
          <w:spacing w:val="-1"/>
          <w:lang w:val="it-IT"/>
        </w:rPr>
      </w:pPr>
      <w:r>
        <w:rPr>
          <w:rFonts w:ascii="Tahoma" w:hAnsi="Tahoma" w:cs="Tahoma"/>
          <w:spacing w:val="-1"/>
          <w:lang w:val="it-IT"/>
        </w:rPr>
        <w:t>Entro 7 gg. dal suddetto avviso l'Affidatario potrà presentare nota giustificativa e/o motivazione del ritardo.</w:t>
      </w:r>
    </w:p>
    <w:p w14:paraId="77B4BE95" w14:textId="77777777" w:rsidR="00E5654C" w:rsidRDefault="00D4736B">
      <w:pPr>
        <w:pStyle w:val="Corpotesto"/>
        <w:tabs>
          <w:tab w:val="left" w:pos="939"/>
        </w:tabs>
        <w:spacing w:before="154"/>
        <w:jc w:val="both"/>
        <w:rPr>
          <w:rFonts w:ascii="Tahoma" w:hAnsi="Tahoma" w:cs="Tahoma"/>
          <w:spacing w:val="-1"/>
          <w:lang w:val="it-IT"/>
        </w:rPr>
      </w:pPr>
      <w:r>
        <w:rPr>
          <w:rFonts w:ascii="Tahoma" w:hAnsi="Tahoma" w:cs="Tahoma"/>
          <w:spacing w:val="-1"/>
          <w:lang w:val="it-IT"/>
        </w:rPr>
        <w:t>Il RUP, qualora ritenga insufficienti le motivazioni presentate, nega la proroga dei termini contrattuali ed applica la penale di cui al comma successivo.</w:t>
      </w:r>
    </w:p>
    <w:p w14:paraId="6C005F80" w14:textId="77777777" w:rsidR="00E5654C" w:rsidRDefault="00D4736B">
      <w:pPr>
        <w:pStyle w:val="Corpotesto"/>
        <w:tabs>
          <w:tab w:val="left" w:pos="939"/>
        </w:tabs>
        <w:spacing w:before="154"/>
        <w:jc w:val="both"/>
        <w:rPr>
          <w:rFonts w:ascii="Tahoma" w:hAnsi="Tahoma" w:cs="Tahoma"/>
          <w:spacing w:val="-1"/>
          <w:lang w:val="it-IT"/>
        </w:rPr>
      </w:pPr>
      <w:r>
        <w:rPr>
          <w:rFonts w:ascii="Tahoma" w:hAnsi="Tahoma" w:cs="Tahoma"/>
          <w:spacing w:val="-1"/>
          <w:lang w:val="it-IT"/>
        </w:rPr>
        <w:t>In caso di espletamento delle prestazioni oltre i termini stabiliti, maggiorati delle eventuali proroghe concesse, per cause imputabili all'Affidatario, verrà applicata una penale del 1‰ (1 per mille) per ogni giorno di ritardo rispetto al termine previsto per la fase, fino ad un massimo del 10% dell’importo dell’AQ, che sarà trattenuta sulle competenze spettanti all'Affidatario.</w:t>
      </w:r>
    </w:p>
    <w:p w14:paraId="655C97A0" w14:textId="77777777" w:rsidR="00E5654C" w:rsidRDefault="00D4736B">
      <w:pPr>
        <w:pStyle w:val="Corpotesto"/>
        <w:tabs>
          <w:tab w:val="left" w:pos="939"/>
        </w:tabs>
        <w:spacing w:before="154"/>
        <w:jc w:val="both"/>
        <w:rPr>
          <w:rFonts w:ascii="Tahoma" w:hAnsi="Tahoma" w:cs="Tahoma"/>
          <w:spacing w:val="-1"/>
          <w:lang w:val="it-IT"/>
        </w:rPr>
      </w:pPr>
      <w:r>
        <w:rPr>
          <w:rFonts w:ascii="Tahoma" w:hAnsi="Tahoma" w:cs="Tahoma"/>
          <w:spacing w:val="-1"/>
          <w:lang w:val="it-IT"/>
        </w:rPr>
        <w:t>Le suddette percentuali saranno calcolate sui corrispettivi relativi alla singola fase oggetto del ritardo.</w:t>
      </w:r>
    </w:p>
    <w:p w14:paraId="2C31C525" w14:textId="77777777" w:rsidR="00E5654C" w:rsidRDefault="00E5654C">
      <w:pPr>
        <w:spacing w:before="4"/>
        <w:rPr>
          <w:rFonts w:ascii="Tahoma" w:eastAsia="Calibri" w:hAnsi="Tahoma" w:cs="Tahoma"/>
          <w:sz w:val="27"/>
          <w:szCs w:val="27"/>
          <w:lang w:val="it-IT"/>
        </w:rPr>
      </w:pPr>
    </w:p>
    <w:p w14:paraId="0C64E520" w14:textId="77777777" w:rsidR="00E5654C" w:rsidRDefault="00D4736B">
      <w:pPr>
        <w:pStyle w:val="Titolo2"/>
        <w:rPr>
          <w:rFonts w:cs="Tahoma"/>
          <w:color w:val="auto"/>
          <w:lang w:val="it-IT"/>
        </w:rPr>
      </w:pPr>
      <w:r>
        <w:rPr>
          <w:rFonts w:cs="Tahoma"/>
          <w:color w:val="auto"/>
          <w:lang w:val="it-IT"/>
        </w:rPr>
        <w:t>Art. 5 LIQUIDAZIONE DELLE COMPETENZE – OBBLIGO DI TRACCIABILITA’</w:t>
      </w:r>
    </w:p>
    <w:p w14:paraId="15B6B772" w14:textId="77777777" w:rsidR="00E5654C" w:rsidRDefault="00D4736B">
      <w:pPr>
        <w:pStyle w:val="Corpotesto"/>
        <w:tabs>
          <w:tab w:val="left" w:pos="939"/>
        </w:tabs>
        <w:spacing w:before="154"/>
        <w:jc w:val="both"/>
        <w:rPr>
          <w:rFonts w:ascii="Tahoma" w:hAnsi="Tahoma" w:cs="Tahoma"/>
          <w:spacing w:val="-1"/>
          <w:lang w:val="it-IT"/>
        </w:rPr>
      </w:pPr>
      <w:r>
        <w:rPr>
          <w:rFonts w:ascii="Tahoma" w:hAnsi="Tahoma" w:cs="Tahoma"/>
          <w:spacing w:val="-1"/>
          <w:lang w:val="it-IT"/>
        </w:rPr>
        <w:t>L’affidatario si impegna ad emettere fattura secondo l’apposito formato “</w:t>
      </w:r>
      <w:proofErr w:type="spellStart"/>
      <w:r>
        <w:rPr>
          <w:rFonts w:ascii="Tahoma" w:hAnsi="Tahoma" w:cs="Tahoma"/>
          <w:spacing w:val="-1"/>
          <w:lang w:val="it-IT"/>
        </w:rPr>
        <w:t>FatturaPA</w:t>
      </w:r>
      <w:proofErr w:type="spellEnd"/>
      <w:r>
        <w:rPr>
          <w:rFonts w:ascii="Tahoma" w:hAnsi="Tahoma" w:cs="Tahoma"/>
          <w:spacing w:val="-1"/>
          <w:lang w:val="it-IT"/>
        </w:rPr>
        <w:t>”.</w:t>
      </w:r>
    </w:p>
    <w:p w14:paraId="1DA85A72" w14:textId="77777777" w:rsidR="00E5654C" w:rsidRDefault="00D4736B">
      <w:pPr>
        <w:pStyle w:val="Corpotesto"/>
        <w:tabs>
          <w:tab w:val="left" w:pos="939"/>
        </w:tabs>
        <w:spacing w:before="154"/>
        <w:jc w:val="both"/>
        <w:rPr>
          <w:rFonts w:ascii="Tahoma" w:hAnsi="Tahoma" w:cs="Tahoma"/>
          <w:spacing w:val="-1"/>
          <w:lang w:val="it-IT"/>
        </w:rPr>
      </w:pPr>
      <w:r>
        <w:rPr>
          <w:rFonts w:ascii="Tahoma" w:hAnsi="Tahoma" w:cs="Tahoma"/>
          <w:spacing w:val="-1"/>
          <w:lang w:val="it-IT"/>
        </w:rPr>
        <w:t>L’affidatario si impegna, altresì, a riportare la seguente dicitura: “Scissione di pagamento ai sensi dell’art. 2, comma 1 del DM 23 gennaio 2015”. La Provincia, ai sensi di quanto previsto all’art. 17 ter del D.P.R. 633/1972, così come introdotto dall’art. 1, comma 629, lettera b) della Legge 23 dicembre 2014, n.190 (“split payment”), provvede infatti a versare direttamente all’Erario l’imposta sul valore aggiunto addebitata all’operatore economico.</w:t>
      </w:r>
    </w:p>
    <w:p w14:paraId="5EA28C92" w14:textId="77777777" w:rsidR="00E5654C" w:rsidRDefault="00D4736B">
      <w:pPr>
        <w:pStyle w:val="Corpotesto"/>
        <w:tabs>
          <w:tab w:val="left" w:pos="939"/>
        </w:tabs>
        <w:spacing w:before="154"/>
        <w:jc w:val="both"/>
        <w:rPr>
          <w:rFonts w:ascii="Tahoma" w:hAnsi="Tahoma" w:cs="Tahoma"/>
          <w:spacing w:val="-1"/>
          <w:lang w:val="it-IT"/>
        </w:rPr>
      </w:pPr>
      <w:r>
        <w:rPr>
          <w:rFonts w:ascii="Tahoma" w:hAnsi="Tahoma" w:cs="Tahoma"/>
          <w:spacing w:val="-1"/>
          <w:lang w:val="it-IT"/>
        </w:rPr>
        <w:t>Ciascuna fattura deve riportare:</w:t>
      </w:r>
    </w:p>
    <w:p w14:paraId="1CF7AFFB" w14:textId="77777777" w:rsidR="00E5654C" w:rsidRDefault="00D4736B">
      <w:pPr>
        <w:pStyle w:val="Corpotesto"/>
        <w:tabs>
          <w:tab w:val="left" w:pos="939"/>
        </w:tabs>
        <w:spacing w:before="0"/>
        <w:ind w:left="119"/>
        <w:jc w:val="both"/>
        <w:rPr>
          <w:rFonts w:ascii="Tahoma" w:hAnsi="Tahoma" w:cs="Tahoma"/>
          <w:spacing w:val="-1"/>
          <w:lang w:val="it-IT"/>
        </w:rPr>
      </w:pPr>
      <w:r>
        <w:rPr>
          <w:rFonts w:ascii="Tahoma" w:hAnsi="Tahoma" w:cs="Tahoma"/>
          <w:spacing w:val="-1"/>
          <w:lang w:val="it-IT"/>
        </w:rPr>
        <w:t>- codice univoco della Provincia di Parma: UF930G;</w:t>
      </w:r>
    </w:p>
    <w:p w14:paraId="6526FC16" w14:textId="77777777" w:rsidR="00E5654C" w:rsidRDefault="00D4736B">
      <w:pPr>
        <w:pStyle w:val="Corpotesto"/>
        <w:tabs>
          <w:tab w:val="left" w:pos="939"/>
        </w:tabs>
        <w:spacing w:before="0"/>
        <w:ind w:left="119"/>
        <w:jc w:val="both"/>
        <w:rPr>
          <w:rFonts w:ascii="Tahoma" w:hAnsi="Tahoma" w:cs="Tahoma"/>
          <w:spacing w:val="-1"/>
          <w:lang w:val="it-IT"/>
        </w:rPr>
      </w:pPr>
      <w:r>
        <w:rPr>
          <w:rFonts w:ascii="Tahoma" w:hAnsi="Tahoma" w:cs="Tahoma"/>
          <w:spacing w:val="-1"/>
          <w:lang w:val="it-IT"/>
        </w:rPr>
        <w:t>- estremi contratto attuativo, relativo oggetto di prestazione;</w:t>
      </w:r>
    </w:p>
    <w:p w14:paraId="23A1B1E8" w14:textId="77777777" w:rsidR="00E5654C" w:rsidRDefault="00D4736B">
      <w:pPr>
        <w:pStyle w:val="Corpotesto"/>
        <w:tabs>
          <w:tab w:val="left" w:pos="939"/>
        </w:tabs>
        <w:spacing w:before="0"/>
        <w:ind w:left="119"/>
        <w:jc w:val="both"/>
        <w:rPr>
          <w:rFonts w:ascii="Tahoma" w:hAnsi="Tahoma" w:cs="Tahoma"/>
          <w:spacing w:val="-1"/>
          <w:lang w:val="it-IT"/>
        </w:rPr>
      </w:pPr>
      <w:r>
        <w:rPr>
          <w:rFonts w:ascii="Tahoma" w:hAnsi="Tahoma" w:cs="Tahoma"/>
          <w:spacing w:val="-1"/>
          <w:lang w:val="it-IT"/>
        </w:rPr>
        <w:t>- CIG figlio di riferimento (riportato sul contratto attuativo)</w:t>
      </w:r>
    </w:p>
    <w:p w14:paraId="0D32E9ED" w14:textId="77777777" w:rsidR="00E5654C" w:rsidRDefault="00D4736B">
      <w:pPr>
        <w:pStyle w:val="Corpotesto"/>
        <w:tabs>
          <w:tab w:val="left" w:pos="939"/>
        </w:tabs>
        <w:spacing w:before="154"/>
        <w:jc w:val="both"/>
        <w:rPr>
          <w:rFonts w:ascii="Tahoma" w:hAnsi="Tahoma" w:cs="Tahoma"/>
          <w:spacing w:val="-1"/>
          <w:lang w:val="it-IT"/>
        </w:rPr>
      </w:pPr>
      <w:r>
        <w:rPr>
          <w:rFonts w:ascii="Tahoma" w:hAnsi="Tahoma" w:cs="Tahoma"/>
          <w:spacing w:val="-1"/>
          <w:lang w:val="it-IT"/>
        </w:rPr>
        <w:t xml:space="preserve">Ai sensi e con le modalità dell'art. 125 del </w:t>
      </w:r>
      <w:proofErr w:type="spellStart"/>
      <w:r>
        <w:rPr>
          <w:rFonts w:ascii="Tahoma" w:hAnsi="Tahoma" w:cs="Tahoma"/>
          <w:spacing w:val="-1"/>
          <w:lang w:val="it-IT"/>
        </w:rPr>
        <w:t>D.Lgs.</w:t>
      </w:r>
      <w:proofErr w:type="spellEnd"/>
      <w:r>
        <w:rPr>
          <w:rFonts w:ascii="Tahoma" w:hAnsi="Tahoma" w:cs="Tahoma"/>
          <w:spacing w:val="-1"/>
          <w:lang w:val="it-IT"/>
        </w:rPr>
        <w:t xml:space="preserve"> n° 36/2023 e ss.mm. e ii., è prevista la corresponsione dell'anticipazione.</w:t>
      </w:r>
    </w:p>
    <w:p w14:paraId="7544D800" w14:textId="77777777" w:rsidR="00E5654C" w:rsidRDefault="00D4736B">
      <w:pPr>
        <w:pStyle w:val="Corpotesto"/>
        <w:tabs>
          <w:tab w:val="left" w:pos="939"/>
        </w:tabs>
        <w:spacing w:before="154"/>
        <w:jc w:val="both"/>
        <w:rPr>
          <w:rFonts w:ascii="Tahoma" w:hAnsi="Tahoma" w:cs="Tahoma"/>
          <w:spacing w:val="-1"/>
          <w:lang w:val="it-IT"/>
        </w:rPr>
      </w:pPr>
      <w:r>
        <w:rPr>
          <w:rFonts w:ascii="Tahoma" w:hAnsi="Tahoma" w:cs="Tahoma"/>
          <w:spacing w:val="-1"/>
          <w:lang w:val="it-IT"/>
        </w:rPr>
        <w:t xml:space="preserve">I pagamenti avverranno entro 30 gg. dall'emissione della fattura relativa ai corrispettivi professionali e </w:t>
      </w:r>
      <w:r>
        <w:rPr>
          <w:rFonts w:ascii="Tahoma" w:hAnsi="Tahoma" w:cs="Tahoma"/>
          <w:spacing w:val="-1"/>
          <w:lang w:val="it-IT"/>
        </w:rPr>
        <w:lastRenderedPageBreak/>
        <w:t>degli oneri ad essi relativi con le seguenti scadenze:</w:t>
      </w:r>
    </w:p>
    <w:p w14:paraId="6D1F6CF6" w14:textId="7F3D81F9" w:rsidR="00E5654C" w:rsidRDefault="00D4736B">
      <w:pPr>
        <w:pStyle w:val="Corpotesto"/>
        <w:tabs>
          <w:tab w:val="left" w:pos="939"/>
        </w:tabs>
        <w:spacing w:before="154"/>
        <w:jc w:val="both"/>
        <w:rPr>
          <w:rFonts w:ascii="Tahoma" w:hAnsi="Tahoma" w:cs="Tahoma"/>
          <w:lang w:val="it-IT"/>
        </w:rPr>
      </w:pPr>
      <w:r>
        <w:fldChar w:fldCharType="begin">
          <w:ffData>
            <w:name w:val=""/>
            <w:enabled/>
            <w:calcOnExit w:val="0"/>
            <w:checkBox>
              <w:sizeAuto/>
              <w:default w:val="1"/>
            </w:checkBox>
          </w:ffData>
        </w:fldChar>
      </w:r>
      <w:r>
        <w:instrText xml:space="preserve"> FORMCHECKBOX </w:instrText>
      </w:r>
      <w:r w:rsidR="00BD3D81">
        <w:fldChar w:fldCharType="separate"/>
      </w:r>
      <w:r>
        <w:fldChar w:fldCharType="end"/>
      </w:r>
      <w:r>
        <w:rPr>
          <w:rFonts w:ascii="Tahoma" w:hAnsi="Tahoma" w:cs="Tahoma"/>
          <w:lang w:val="it-IT"/>
        </w:rPr>
        <w:t xml:space="preserve"> PROGETTAZIONE: all’approvazione del livello progettuale oggetto della prestazione</w:t>
      </w:r>
    </w:p>
    <w:p w14:paraId="69A40809" w14:textId="77777777" w:rsidR="00E5654C" w:rsidRDefault="00D4736B">
      <w:pPr>
        <w:pStyle w:val="Corpotesto"/>
        <w:tabs>
          <w:tab w:val="left" w:pos="939"/>
        </w:tabs>
        <w:spacing w:before="154"/>
        <w:jc w:val="both"/>
        <w:rPr>
          <w:rFonts w:ascii="Tahoma" w:hAnsi="Tahoma" w:cs="Tahoma"/>
          <w:lang w:val="it-IT"/>
        </w:rPr>
      </w:pPr>
      <w:r>
        <w:fldChar w:fldCharType="begin">
          <w:ffData>
            <w:name w:val=""/>
            <w:enabled/>
            <w:calcOnExit w:val="0"/>
            <w:checkBox>
              <w:sizeAuto/>
              <w:default w:val="0"/>
              <w:checked/>
            </w:checkBox>
          </w:ffData>
        </w:fldChar>
      </w:r>
      <w:r>
        <w:instrText>FORMCHECKBOX</w:instrText>
      </w:r>
      <w:r w:rsidR="00BD3D81">
        <w:fldChar w:fldCharType="separate"/>
      </w:r>
      <w:bookmarkStart w:id="16" w:name="__Fieldmark__6927_1139479750"/>
      <w:bookmarkEnd w:id="16"/>
      <w:r>
        <w:fldChar w:fldCharType="end"/>
      </w:r>
      <w:r>
        <w:rPr>
          <w:rFonts w:ascii="Tahoma" w:hAnsi="Tahoma" w:cs="Tahoma"/>
          <w:lang w:val="it-IT"/>
        </w:rPr>
        <w:t xml:space="preserve"> ESECUZIONE: per Stati di Avanzamento Lavori con cadenza proporzionale agli stati di avanzamento dei lavori (relativa quota da Determinazione corrispettivo);</w:t>
      </w:r>
    </w:p>
    <w:p w14:paraId="54D5260C" w14:textId="77777777" w:rsidR="00E5654C" w:rsidRDefault="00D4736B">
      <w:pPr>
        <w:pStyle w:val="Corpotesto"/>
        <w:tabs>
          <w:tab w:val="left" w:pos="939"/>
        </w:tabs>
        <w:spacing w:before="154"/>
        <w:jc w:val="both"/>
        <w:rPr>
          <w:rFonts w:ascii="Tahoma" w:hAnsi="Tahoma" w:cs="Tahoma"/>
          <w:lang w:val="it-IT"/>
        </w:rPr>
      </w:pPr>
      <w:r>
        <w:fldChar w:fldCharType="begin">
          <w:ffData>
            <w:name w:val=""/>
            <w:enabled/>
            <w:calcOnExit w:val="0"/>
            <w:checkBox>
              <w:sizeAuto/>
              <w:default w:val="0"/>
              <w:checked/>
            </w:checkBox>
          </w:ffData>
        </w:fldChar>
      </w:r>
      <w:r>
        <w:instrText>FORMCHECKBOX</w:instrText>
      </w:r>
      <w:r w:rsidR="00BD3D81">
        <w:fldChar w:fldCharType="separate"/>
      </w:r>
      <w:bookmarkStart w:id="17" w:name="__Fieldmark__6938_1139479750"/>
      <w:bookmarkEnd w:id="17"/>
      <w:r>
        <w:fldChar w:fldCharType="end"/>
      </w:r>
      <w:r>
        <w:rPr>
          <w:rFonts w:ascii="Tahoma" w:hAnsi="Tahoma" w:cs="Tahoma"/>
          <w:lang w:val="it-IT"/>
        </w:rPr>
        <w:t xml:space="preserve"> COLLAUDO: all’approvazione del Certificato di Regolare Esecuzione o del Collaudo Tecnico amministrativo (relativa quota da Determinazione corrispettivo);</w:t>
      </w:r>
    </w:p>
    <w:p w14:paraId="10217FF7" w14:textId="77777777" w:rsidR="00E5654C" w:rsidRDefault="00D4736B">
      <w:pPr>
        <w:pStyle w:val="Corpotesto"/>
        <w:tabs>
          <w:tab w:val="left" w:pos="939"/>
        </w:tabs>
        <w:spacing w:before="154"/>
        <w:jc w:val="both"/>
        <w:rPr>
          <w:rFonts w:ascii="Tahoma" w:hAnsi="Tahoma" w:cs="Tahoma"/>
          <w:lang w:val="it-IT"/>
        </w:rPr>
      </w:pPr>
      <w:r>
        <w:fldChar w:fldCharType="begin">
          <w:ffData>
            <w:name w:val=""/>
            <w:enabled/>
            <w:calcOnExit w:val="0"/>
            <w:checkBox>
              <w:sizeAuto/>
              <w:default w:val="0"/>
            </w:checkBox>
          </w:ffData>
        </w:fldChar>
      </w:r>
      <w:r>
        <w:instrText>FORMCHECKBOX</w:instrText>
      </w:r>
      <w:r w:rsidR="00BD3D81">
        <w:fldChar w:fldCharType="separate"/>
      </w:r>
      <w:bookmarkStart w:id="18" w:name="__Fieldmark__6946_1139479750"/>
      <w:bookmarkEnd w:id="18"/>
      <w:r>
        <w:fldChar w:fldCharType="end"/>
      </w:r>
      <w:r>
        <w:rPr>
          <w:rFonts w:ascii="Tahoma" w:hAnsi="Tahoma" w:cs="Tahoma"/>
          <w:lang w:val="it-IT"/>
        </w:rPr>
        <w:t xml:space="preserve"> ALTRO: ad avvenuta verifica dell’attività svolta (trasmissione elaborati, relazioni, perizie, stime, </w:t>
      </w:r>
      <w:proofErr w:type="spellStart"/>
      <w:r>
        <w:rPr>
          <w:rFonts w:ascii="Tahoma" w:hAnsi="Tahoma" w:cs="Tahoma"/>
          <w:lang w:val="it-IT"/>
        </w:rPr>
        <w:t>ecc</w:t>
      </w:r>
      <w:proofErr w:type="spellEnd"/>
      <w:r>
        <w:rPr>
          <w:rFonts w:ascii="Tahoma" w:hAnsi="Tahoma" w:cs="Tahoma"/>
          <w:lang w:val="it-IT"/>
        </w:rPr>
        <w:t>)</w:t>
      </w:r>
    </w:p>
    <w:p w14:paraId="7036E5E4" w14:textId="77777777" w:rsidR="00E5654C" w:rsidRDefault="00D4736B">
      <w:pPr>
        <w:pStyle w:val="Corpotesto"/>
        <w:tabs>
          <w:tab w:val="left" w:pos="939"/>
        </w:tabs>
        <w:spacing w:before="154"/>
        <w:jc w:val="both"/>
        <w:rPr>
          <w:rFonts w:ascii="Tahoma" w:hAnsi="Tahoma" w:cs="Tahoma"/>
          <w:spacing w:val="-1"/>
          <w:lang w:val="it-IT"/>
        </w:rPr>
      </w:pPr>
      <w:r>
        <w:rPr>
          <w:rFonts w:ascii="Tahoma" w:hAnsi="Tahoma" w:cs="Tahoma"/>
          <w:spacing w:val="-1"/>
          <w:lang w:val="it-IT"/>
        </w:rPr>
        <w:t>Il Committente verifica in occasione di ogni pagamento all'Affidatario e con interventi di controllo ulteriori l’assolvimento, da parte dello stesso, degli obblighi relativi alla tracciabilità dei flussi finanziari.</w:t>
      </w:r>
    </w:p>
    <w:p w14:paraId="051E60C1" w14:textId="77777777" w:rsidR="00E5654C" w:rsidRDefault="00D4736B">
      <w:pPr>
        <w:pStyle w:val="Corpotesto"/>
        <w:tabs>
          <w:tab w:val="left" w:pos="939"/>
        </w:tabs>
        <w:spacing w:before="154"/>
        <w:jc w:val="both"/>
        <w:rPr>
          <w:rFonts w:ascii="Tahoma" w:hAnsi="Tahoma" w:cs="Tahoma"/>
          <w:spacing w:val="-1"/>
          <w:lang w:val="it-IT"/>
        </w:rPr>
      </w:pPr>
      <w:r>
        <w:rPr>
          <w:rFonts w:ascii="Tahoma" w:hAnsi="Tahoma" w:cs="Tahoma"/>
          <w:spacing w:val="-1"/>
          <w:lang w:val="it-IT"/>
        </w:rPr>
        <w:t>Qualora l'Affidatario non assolva agli obblighi previsti dall’art. 3 della legge n. 136/2010 per la tracciabilità dei flussi finanziari relativi all’appalto, il presente contratto si risolve di diritto ai sensi del comma 8 del medesimo art. 3 della medesima legge.</w:t>
      </w:r>
    </w:p>
    <w:p w14:paraId="79728894" w14:textId="77777777" w:rsidR="00E5654C" w:rsidRDefault="00D4736B">
      <w:pPr>
        <w:pStyle w:val="Corpotesto"/>
        <w:tabs>
          <w:tab w:val="left" w:pos="939"/>
        </w:tabs>
        <w:spacing w:before="154"/>
        <w:jc w:val="both"/>
        <w:rPr>
          <w:rFonts w:ascii="Tahoma" w:hAnsi="Tahoma" w:cs="Tahoma"/>
          <w:spacing w:val="-1"/>
          <w:lang w:val="it-IT"/>
        </w:rPr>
      </w:pPr>
      <w:r>
        <w:rPr>
          <w:rFonts w:ascii="Tahoma" w:hAnsi="Tahoma" w:cs="Tahoma"/>
          <w:spacing w:val="-1"/>
          <w:lang w:val="it-IT"/>
        </w:rPr>
        <w:t xml:space="preserve">Il conto dedicato intestato alla Società Capogruppo Politecnica Ingegneria </w:t>
      </w:r>
      <w:proofErr w:type="spellStart"/>
      <w:r>
        <w:rPr>
          <w:rFonts w:ascii="Tahoma" w:hAnsi="Tahoma" w:cs="Tahoma"/>
          <w:spacing w:val="-1"/>
          <w:lang w:val="it-IT"/>
        </w:rPr>
        <w:t>ed</w:t>
      </w:r>
      <w:proofErr w:type="spellEnd"/>
      <w:r>
        <w:rPr>
          <w:rFonts w:ascii="Tahoma" w:hAnsi="Tahoma" w:cs="Tahoma"/>
          <w:spacing w:val="-1"/>
          <w:lang w:val="it-IT"/>
        </w:rPr>
        <w:t xml:space="preserve"> Architettura </w:t>
      </w:r>
      <w:proofErr w:type="spellStart"/>
      <w:r>
        <w:rPr>
          <w:rFonts w:ascii="Tahoma" w:hAnsi="Tahoma" w:cs="Tahoma"/>
          <w:spacing w:val="-1"/>
          <w:lang w:val="it-IT"/>
        </w:rPr>
        <w:t>Soc</w:t>
      </w:r>
      <w:proofErr w:type="spellEnd"/>
      <w:r>
        <w:rPr>
          <w:rFonts w:ascii="Tahoma" w:hAnsi="Tahoma" w:cs="Tahoma"/>
          <w:spacing w:val="-1"/>
          <w:lang w:val="it-IT"/>
        </w:rPr>
        <w:t xml:space="preserve">. Coop. è identificato con codice IBAN IT94Y0538712905000000000324 della Banca BPER Banca S.p.A., filiale di Agenzia 5.  Via Galilei Galileo 154 - 41126 Modena intestato a Politecnica Ingegneria </w:t>
      </w:r>
      <w:proofErr w:type="spellStart"/>
      <w:r>
        <w:rPr>
          <w:rFonts w:ascii="Tahoma" w:hAnsi="Tahoma" w:cs="Tahoma"/>
          <w:spacing w:val="-1"/>
          <w:lang w:val="it-IT"/>
        </w:rPr>
        <w:t>ed</w:t>
      </w:r>
      <w:proofErr w:type="spellEnd"/>
      <w:r>
        <w:rPr>
          <w:rFonts w:ascii="Tahoma" w:hAnsi="Tahoma" w:cs="Tahoma"/>
          <w:spacing w:val="-1"/>
          <w:lang w:val="it-IT"/>
        </w:rPr>
        <w:t xml:space="preserve"> Architettura </w:t>
      </w:r>
      <w:proofErr w:type="spellStart"/>
      <w:r>
        <w:rPr>
          <w:rFonts w:ascii="Tahoma" w:hAnsi="Tahoma" w:cs="Tahoma"/>
          <w:spacing w:val="-1"/>
          <w:lang w:val="it-IT"/>
        </w:rPr>
        <w:t>Soc</w:t>
      </w:r>
      <w:proofErr w:type="spellEnd"/>
      <w:r>
        <w:rPr>
          <w:rFonts w:ascii="Tahoma" w:hAnsi="Tahoma" w:cs="Tahoma"/>
          <w:spacing w:val="-1"/>
          <w:lang w:val="it-IT"/>
        </w:rPr>
        <w:t>. Coop.</w:t>
      </w:r>
    </w:p>
    <w:p w14:paraId="39EE8602" w14:textId="77777777" w:rsidR="00E5654C" w:rsidRDefault="00E5654C">
      <w:pPr>
        <w:pStyle w:val="Corpotesto"/>
        <w:tabs>
          <w:tab w:val="left" w:pos="939"/>
        </w:tabs>
        <w:spacing w:before="154"/>
        <w:jc w:val="both"/>
        <w:rPr>
          <w:rFonts w:ascii="Tahoma" w:hAnsi="Tahoma" w:cs="Tahoma"/>
          <w:spacing w:val="-1"/>
          <w:lang w:val="it-IT"/>
        </w:rPr>
      </w:pPr>
    </w:p>
    <w:p w14:paraId="0E97D877" w14:textId="77777777" w:rsidR="00E5654C" w:rsidRDefault="00D4736B">
      <w:pPr>
        <w:pStyle w:val="Titolo2"/>
        <w:rPr>
          <w:rFonts w:cs="Tahoma"/>
          <w:color w:val="auto"/>
          <w:lang w:val="it-IT"/>
        </w:rPr>
      </w:pPr>
      <w:r>
        <w:rPr>
          <w:rFonts w:cs="Tahoma"/>
          <w:color w:val="auto"/>
          <w:lang w:val="it-IT"/>
        </w:rPr>
        <w:t>Art. 6 ONERI A CARICO DELL’AFFIDATARIO</w:t>
      </w:r>
    </w:p>
    <w:p w14:paraId="7258099F" w14:textId="77777777" w:rsidR="00E5654C" w:rsidRDefault="00D4736B">
      <w:pPr>
        <w:pStyle w:val="Corpotesto"/>
        <w:tabs>
          <w:tab w:val="left" w:pos="939"/>
        </w:tabs>
        <w:spacing w:before="154"/>
        <w:jc w:val="both"/>
        <w:rPr>
          <w:rFonts w:ascii="Tahoma" w:hAnsi="Tahoma" w:cs="Tahoma"/>
          <w:spacing w:val="-1"/>
          <w:lang w:val="it-IT"/>
        </w:rPr>
      </w:pPr>
      <w:r>
        <w:rPr>
          <w:rFonts w:ascii="Tahoma" w:hAnsi="Tahoma" w:cs="Tahoma"/>
          <w:spacing w:val="-1"/>
          <w:lang w:val="it-IT"/>
        </w:rPr>
        <w:t>Alla firma del presente contratto l'Affidatario produce, a pena di decadenza dall'incarico, copia della propria polizza di responsabilità civile professionale.</w:t>
      </w:r>
    </w:p>
    <w:p w14:paraId="36760209" w14:textId="77777777" w:rsidR="00E5654C" w:rsidRDefault="00D4736B">
      <w:pPr>
        <w:pStyle w:val="Corpotesto"/>
        <w:tabs>
          <w:tab w:val="left" w:pos="939"/>
        </w:tabs>
        <w:spacing w:before="154"/>
        <w:jc w:val="both"/>
        <w:rPr>
          <w:rFonts w:ascii="Tahoma" w:hAnsi="Tahoma" w:cs="Tahoma"/>
          <w:spacing w:val="-1"/>
          <w:lang w:val="it-IT"/>
        </w:rPr>
      </w:pPr>
      <w:r>
        <w:rPr>
          <w:rFonts w:ascii="Tahoma" w:hAnsi="Tahoma" w:cs="Tahoma"/>
          <w:spacing w:val="-1"/>
          <w:lang w:val="it-IT"/>
        </w:rPr>
        <w:t xml:space="preserve">L'Affidatario è assicurato mediante polizza di responsabilità civile professionale, in particolare la mandataria Politecnica Ingegneria </w:t>
      </w:r>
      <w:proofErr w:type="spellStart"/>
      <w:r>
        <w:rPr>
          <w:rFonts w:ascii="Tahoma" w:hAnsi="Tahoma" w:cs="Tahoma"/>
          <w:spacing w:val="-1"/>
          <w:lang w:val="it-IT"/>
        </w:rPr>
        <w:t>ed</w:t>
      </w:r>
      <w:proofErr w:type="spellEnd"/>
      <w:r>
        <w:rPr>
          <w:rFonts w:ascii="Tahoma" w:hAnsi="Tahoma" w:cs="Tahoma"/>
          <w:spacing w:val="-1"/>
          <w:lang w:val="it-IT"/>
        </w:rPr>
        <w:t xml:space="preserve"> Architettura </w:t>
      </w:r>
      <w:proofErr w:type="spellStart"/>
      <w:r>
        <w:rPr>
          <w:rFonts w:ascii="Tahoma" w:hAnsi="Tahoma" w:cs="Tahoma"/>
          <w:spacing w:val="-1"/>
          <w:lang w:val="it-IT"/>
        </w:rPr>
        <w:t>Soc</w:t>
      </w:r>
      <w:proofErr w:type="spellEnd"/>
      <w:r>
        <w:rPr>
          <w:rFonts w:ascii="Tahoma" w:hAnsi="Tahoma" w:cs="Tahoma"/>
          <w:spacing w:val="-1"/>
          <w:lang w:val="it-IT"/>
        </w:rPr>
        <w:t xml:space="preserve">. Coop. polizza n. IFL0007976 rilasciata in data 21/10/2014 dalla compagnia AIG Europe S.A. con massimale di 10.000.000 €, il mandante ACS Ingegneri associazione professionale polizza 557D0812 rilasciata in data 31/12/2025 dalla compagnia Zurich Insurance Europe AG con massimale 5.000.000 €, il mandante ITS s.r.l. polizza n. PI-8984922562 rilasciata in data 31/05/2024 dalla compagnia Dual Europe Holdings </w:t>
      </w:r>
      <w:proofErr w:type="spellStart"/>
      <w:r>
        <w:rPr>
          <w:rFonts w:ascii="Tahoma" w:hAnsi="Tahoma" w:cs="Tahoma"/>
          <w:spacing w:val="-1"/>
          <w:lang w:val="it-IT"/>
        </w:rPr>
        <w:t>S.à.r.l</w:t>
      </w:r>
      <w:proofErr w:type="spellEnd"/>
      <w:r>
        <w:rPr>
          <w:rFonts w:ascii="Tahoma" w:hAnsi="Tahoma" w:cs="Tahoma"/>
          <w:spacing w:val="-1"/>
          <w:lang w:val="it-IT"/>
        </w:rPr>
        <w:t>. con massimale 5.000.000 €.</w:t>
      </w:r>
      <w:bookmarkStart w:id="19" w:name="_Hlk227058634"/>
      <w:bookmarkEnd w:id="19"/>
    </w:p>
    <w:p w14:paraId="6838F50C" w14:textId="77777777" w:rsidR="00E5654C" w:rsidRDefault="00D4736B">
      <w:pPr>
        <w:pStyle w:val="Corpotesto"/>
        <w:tabs>
          <w:tab w:val="left" w:pos="939"/>
        </w:tabs>
        <w:spacing w:before="154"/>
        <w:jc w:val="both"/>
        <w:rPr>
          <w:rFonts w:ascii="Tahoma" w:hAnsi="Tahoma" w:cs="Tahoma"/>
          <w:spacing w:val="-1"/>
          <w:lang w:val="it-IT"/>
        </w:rPr>
      </w:pPr>
      <w:r>
        <w:rPr>
          <w:rFonts w:ascii="Tahoma" w:hAnsi="Tahoma" w:cs="Tahoma"/>
          <w:spacing w:val="-1"/>
          <w:lang w:val="it-IT"/>
        </w:rPr>
        <w:t>Per le prestazioni di carattere progettuale, l'Affidatario si impegna a introdurre tutte le modifiche ritenute necessarie dalle competenti autorità alla quale il progetto sarà sottoposto per l’ottenimento dei pareri e/o autorizzazioni previsti dalle normative vigenti, fino alla definitiva conclusione della fase progettuale e alla validazione della stessa, senza che ciò dia diritto a speciali o maggiori compensi. Gli elaborati progettuali saranno forniti in n. 2 copie cartacee firmate in originale, oltre ad una copia elettronica in formato PDF/A o similare (stampabile ma non modificabile) e formati editabili da definirsi con il Direttore dell’Esecuzione.</w:t>
      </w:r>
    </w:p>
    <w:p w14:paraId="6C1DCF22" w14:textId="77777777" w:rsidR="00E5654C" w:rsidRDefault="00D4736B">
      <w:pPr>
        <w:pStyle w:val="Corpotesto"/>
        <w:tabs>
          <w:tab w:val="left" w:pos="939"/>
        </w:tabs>
        <w:spacing w:before="154"/>
        <w:jc w:val="both"/>
        <w:rPr>
          <w:rFonts w:ascii="Tahoma" w:hAnsi="Tahoma" w:cs="Tahoma"/>
          <w:spacing w:val="-1"/>
          <w:lang w:val="it-IT"/>
        </w:rPr>
      </w:pPr>
      <w:bookmarkStart w:id="20" w:name="_Hlk226996340"/>
      <w:r>
        <w:rPr>
          <w:rFonts w:ascii="Tahoma" w:hAnsi="Tahoma" w:cs="Tahoma"/>
          <w:spacing w:val="-1"/>
          <w:lang w:val="it-IT"/>
        </w:rPr>
        <w:t xml:space="preserve">Qualora applicabile al presente affidamento, </w:t>
      </w:r>
      <w:bookmarkEnd w:id="20"/>
      <w:r>
        <w:rPr>
          <w:rFonts w:ascii="Tahoma" w:hAnsi="Tahoma" w:cs="Tahoma"/>
          <w:spacing w:val="-1"/>
          <w:lang w:val="it-IT"/>
        </w:rPr>
        <w:t>tutta la documentazione di progetto dovrà essere consegnata come da indicazione del Capitolato Informativo all’interno dell’</w:t>
      </w:r>
      <w:proofErr w:type="spellStart"/>
      <w:r>
        <w:rPr>
          <w:rFonts w:ascii="Tahoma" w:hAnsi="Tahoma" w:cs="Tahoma"/>
          <w:spacing w:val="-1"/>
          <w:lang w:val="it-IT"/>
        </w:rPr>
        <w:t>AcDat</w:t>
      </w:r>
      <w:proofErr w:type="spellEnd"/>
      <w:r>
        <w:rPr>
          <w:rFonts w:ascii="Tahoma" w:hAnsi="Tahoma" w:cs="Tahoma"/>
          <w:spacing w:val="-1"/>
          <w:lang w:val="it-IT"/>
        </w:rPr>
        <w:t>-SA, cosi come indicato all’Interno del Capitolato Informativo, nel quale vengono definiti i requisiti in merito alla modalità di gestione delle codifiche documentali e dell’elenco elaborati, sistemi di coordinate, elaborati informativi e tradizionali.</w:t>
      </w:r>
    </w:p>
    <w:p w14:paraId="4EA03C45" w14:textId="77777777" w:rsidR="00E5654C" w:rsidRDefault="00D4736B">
      <w:pPr>
        <w:pStyle w:val="Corpotesto"/>
        <w:tabs>
          <w:tab w:val="left" w:pos="939"/>
        </w:tabs>
        <w:spacing w:before="154"/>
        <w:jc w:val="both"/>
        <w:rPr>
          <w:rFonts w:ascii="Tahoma" w:hAnsi="Tahoma" w:cs="Tahoma"/>
          <w:spacing w:val="-1"/>
          <w:lang w:val="it-IT"/>
        </w:rPr>
      </w:pPr>
      <w:r>
        <w:rPr>
          <w:rFonts w:ascii="Tahoma" w:hAnsi="Tahoma" w:cs="Tahoma"/>
          <w:spacing w:val="-1"/>
          <w:lang w:val="it-IT"/>
        </w:rPr>
        <w:lastRenderedPageBreak/>
        <w:t>In caso di errori od omissioni nella redazione del progetto esecutivo, il Committente può richiedere all'Affidatario di progettare nuovamente i lavori, senza ulteriori costi ed oneri, a scomputo parziale o totale degli indennizzi garantiti dalla polizza assicurativa.</w:t>
      </w:r>
    </w:p>
    <w:p w14:paraId="7434F2B6" w14:textId="77777777" w:rsidR="00E5654C" w:rsidRDefault="00D4736B">
      <w:pPr>
        <w:pStyle w:val="Corpotesto"/>
        <w:tabs>
          <w:tab w:val="left" w:pos="939"/>
        </w:tabs>
        <w:spacing w:before="154"/>
        <w:jc w:val="both"/>
        <w:rPr>
          <w:rFonts w:ascii="Tahoma" w:hAnsi="Tahoma" w:cs="Tahoma"/>
          <w:spacing w:val="-1"/>
          <w:lang w:val="it-IT"/>
        </w:rPr>
      </w:pPr>
      <w:r>
        <w:rPr>
          <w:rFonts w:ascii="Tahoma" w:hAnsi="Tahoma" w:cs="Tahoma"/>
          <w:spacing w:val="-1"/>
          <w:lang w:val="it-IT"/>
        </w:rPr>
        <w:t>L'Affidatario è tenuto ad eseguire l’incarico conferito con diligenza professionale ai sensi dell’art. 1176 c.c. e secondo i migliori criteri per la tutela e il conseguimento del pubblico interesse, nel rispetto delle indicazioni fornite dal RUP, con l'obbligo specifico di non interferire con il normale funzionamento degli uffici e di non aggravare gli adempimenti e le procedure che competono a questi ultimi, rimanendo egli organicamente esterno e indipendente dagli uffici e dagli organi del Committente.</w:t>
      </w:r>
    </w:p>
    <w:p w14:paraId="2E50338B" w14:textId="77777777" w:rsidR="00E5654C" w:rsidRDefault="00D4736B">
      <w:pPr>
        <w:pStyle w:val="Corpotesto"/>
        <w:tabs>
          <w:tab w:val="left" w:pos="939"/>
        </w:tabs>
        <w:spacing w:before="154"/>
        <w:jc w:val="both"/>
        <w:rPr>
          <w:rFonts w:ascii="Tahoma" w:hAnsi="Tahoma" w:cs="Tahoma"/>
          <w:spacing w:val="-1"/>
          <w:lang w:val="it-IT"/>
        </w:rPr>
      </w:pPr>
      <w:r>
        <w:rPr>
          <w:rFonts w:ascii="Tahoma" w:hAnsi="Tahoma" w:cs="Tahoma"/>
          <w:spacing w:val="-1"/>
          <w:lang w:val="it-IT"/>
        </w:rPr>
        <w:t>Sono a carico dell'Affidatario gli oneri ed il tempo impiegato per fornire assistenza al RUP per l’ottenimento di permessi ed autorizzazioni prescritti dalla normativa vigente o necessari al rilascio di nulla osta da parte degli Organi preposti, nonché per partecipare a riunioni collegiali indette dal Committente per l’illustrazione del progetto e della sua esecuzione.</w:t>
      </w:r>
    </w:p>
    <w:p w14:paraId="55D6260C" w14:textId="77777777" w:rsidR="00E5654C" w:rsidRDefault="00D4736B">
      <w:pPr>
        <w:pStyle w:val="Corpotesto"/>
        <w:tabs>
          <w:tab w:val="left" w:pos="939"/>
        </w:tabs>
        <w:spacing w:before="154"/>
        <w:jc w:val="both"/>
        <w:rPr>
          <w:rFonts w:ascii="Tahoma" w:hAnsi="Tahoma" w:cs="Tahoma"/>
          <w:spacing w:val="-1"/>
          <w:lang w:val="it-IT"/>
        </w:rPr>
      </w:pPr>
      <w:r>
        <w:rPr>
          <w:rFonts w:ascii="Tahoma" w:hAnsi="Tahoma" w:cs="Tahoma"/>
          <w:spacing w:val="-1"/>
          <w:lang w:val="it-IT"/>
        </w:rPr>
        <w:t>Come indicato nel contratto rep. n. 15356 del 20/02/2026, il RTP aggiudicatario dell’accordo quadro in questione ha prestato la garanzia definitiva dell’importo pari al 2% dell'importo massimo previsto dall'accordo quadro e, pertanto, pari ad euro 19.696,81 mediante polizza fideiussoria n. 212536749 del 29/01/2026, rilasciata da Unipol Assicurazioni S.p.A. con sede legale in Bologna, Via Stalingrado n. 45, Codice Fiscale 00284160371 e Partita IVA 03740811207 iscritta all'Albo IVASS delle Imprese Assicurative al n. 1.00183.</w:t>
      </w:r>
    </w:p>
    <w:p w14:paraId="137E904D" w14:textId="7778E444" w:rsidR="00E5654C" w:rsidRDefault="00D4736B">
      <w:pPr>
        <w:pStyle w:val="Corpotesto"/>
        <w:tabs>
          <w:tab w:val="left" w:pos="939"/>
        </w:tabs>
        <w:spacing w:before="154"/>
        <w:jc w:val="both"/>
        <w:rPr>
          <w:rFonts w:ascii="Tahoma" w:hAnsi="Tahoma" w:cs="Tahoma"/>
          <w:spacing w:val="-1"/>
          <w:lang w:val="it-IT"/>
        </w:rPr>
      </w:pPr>
      <w:r>
        <w:rPr>
          <w:rFonts w:ascii="Tahoma" w:hAnsi="Tahoma" w:cs="Tahoma"/>
          <w:spacing w:val="-1"/>
          <w:lang w:val="it-IT"/>
        </w:rPr>
        <w:t xml:space="preserve">Ai sensi di quanto previsto all’art. 53, comma 4 del </w:t>
      </w:r>
      <w:proofErr w:type="spellStart"/>
      <w:r>
        <w:rPr>
          <w:rFonts w:ascii="Tahoma" w:hAnsi="Tahoma" w:cs="Tahoma"/>
          <w:spacing w:val="-1"/>
          <w:lang w:val="it-IT"/>
        </w:rPr>
        <w:t>D.Lgs.</w:t>
      </w:r>
      <w:proofErr w:type="spellEnd"/>
      <w:r>
        <w:rPr>
          <w:rFonts w:ascii="Tahoma" w:hAnsi="Tahoma" w:cs="Tahoma"/>
          <w:spacing w:val="-1"/>
          <w:lang w:val="it-IT"/>
        </w:rPr>
        <w:t xml:space="preserve"> 36/2023, relativamente al presente contratto attuativo, l’operatore economico ha presentato la seguente polizza fideiussoria n. </w:t>
      </w:r>
      <w:r w:rsidR="00A8507E" w:rsidRPr="00705EDF">
        <w:t>1/85875/96/219305051 del 01/06/2026</w:t>
      </w:r>
      <w:r>
        <w:rPr>
          <w:rFonts w:ascii="Tahoma" w:hAnsi="Tahoma" w:cs="Tahoma"/>
          <w:spacing w:val="-1"/>
          <w:lang w:val="it-IT"/>
        </w:rPr>
        <w:t xml:space="preserve">, rilasciata da Unipol Assicurazioni S.p.A. con sede legale in Bologna, Via Stalingrado n. 45, Codice Fiscale 00284160371 e Partita IVA 03740811207, iscritta all'Albo Imprese di Assicurazione e Riassicurazione - alla Sez. I al numero 1.00183 dell’importo di euro </w:t>
      </w:r>
      <w:r w:rsidR="00A8507E" w:rsidRPr="00705EDF">
        <w:t xml:space="preserve">251,68 </w:t>
      </w:r>
      <w:r>
        <w:rPr>
          <w:rFonts w:ascii="Tahoma" w:hAnsi="Tahoma" w:cs="Tahoma"/>
          <w:spacing w:val="-1"/>
          <w:lang w:val="it-IT"/>
        </w:rPr>
        <w:t>pari al 5 % dell’importo del contratto attuativo.</w:t>
      </w:r>
      <w:bookmarkStart w:id="21" w:name="_Hlk227222445"/>
      <w:bookmarkEnd w:id="21"/>
    </w:p>
    <w:p w14:paraId="797289B3" w14:textId="77777777" w:rsidR="00E5654C" w:rsidRDefault="00D4736B">
      <w:pPr>
        <w:pStyle w:val="Corpotesto"/>
        <w:tabs>
          <w:tab w:val="left" w:pos="939"/>
        </w:tabs>
        <w:spacing w:before="154"/>
        <w:jc w:val="both"/>
        <w:rPr>
          <w:rFonts w:ascii="Tahoma" w:hAnsi="Tahoma" w:cs="Tahoma"/>
          <w:spacing w:val="-1"/>
          <w:lang w:val="it-IT"/>
        </w:rPr>
      </w:pPr>
      <w:r>
        <w:rPr>
          <w:rFonts w:ascii="Tahoma" w:hAnsi="Tahoma" w:cs="Tahoma"/>
          <w:spacing w:val="-1"/>
          <w:lang w:val="it-IT"/>
        </w:rPr>
        <w:t>Le garanzie fideiussorie presentate prevedono espressamente la rinuncia al beneficio della preventiva escussione del debitore principale, la rinuncia all'eccezione di cui all'articolo 1957, comma 2, del Codice civile, nonché l'operatività della garanzia medesima entro quindici giorni, a semplice richiesta scritta del Committente.</w:t>
      </w:r>
    </w:p>
    <w:p w14:paraId="3A198CEB" w14:textId="77777777" w:rsidR="00E5654C" w:rsidRDefault="00D4736B">
      <w:pPr>
        <w:pStyle w:val="Corpotesto"/>
        <w:tabs>
          <w:tab w:val="left" w:pos="939"/>
        </w:tabs>
        <w:spacing w:before="154"/>
        <w:jc w:val="both"/>
        <w:rPr>
          <w:rFonts w:ascii="Tahoma" w:hAnsi="Tahoma" w:cs="Tahoma"/>
          <w:spacing w:val="-1"/>
          <w:lang w:val="it-IT"/>
        </w:rPr>
      </w:pPr>
      <w:r>
        <w:rPr>
          <w:rFonts w:ascii="Tahoma" w:hAnsi="Tahoma" w:cs="Tahoma"/>
          <w:spacing w:val="-1"/>
          <w:lang w:val="it-IT"/>
        </w:rPr>
        <w:t>Tali garanzie coprono gli oneri per il mancato od inesatto adempimento e cessa di avere effetto solo alla data di emissione del certificato di collaudo provvisorio o del certificato di regolare esecuzione.</w:t>
      </w:r>
    </w:p>
    <w:p w14:paraId="013FD4A3" w14:textId="77777777" w:rsidR="00E5654C" w:rsidRDefault="00D4736B">
      <w:pPr>
        <w:pStyle w:val="Corpotesto"/>
        <w:tabs>
          <w:tab w:val="left" w:pos="939"/>
        </w:tabs>
        <w:spacing w:before="154"/>
        <w:jc w:val="both"/>
        <w:rPr>
          <w:rFonts w:ascii="Tahoma" w:hAnsi="Tahoma" w:cs="Tahoma"/>
          <w:spacing w:val="-1"/>
          <w:lang w:val="it-IT"/>
        </w:rPr>
      </w:pPr>
      <w:r>
        <w:rPr>
          <w:rFonts w:ascii="Tahoma" w:hAnsi="Tahoma" w:cs="Tahoma"/>
          <w:spacing w:val="-1"/>
          <w:lang w:val="it-IT"/>
        </w:rPr>
        <w:t>L'Affidatario si impegna inoltre, a comunicare al RUP, ove richiesto, i dati di sua competenza necessari alla compilazione delle schede previste dall'Osservatorio dei Contratti Pubblici per la raccolta di informazioni sui lavori oggetto del presente atto.</w:t>
      </w:r>
    </w:p>
    <w:p w14:paraId="08CD2CB6" w14:textId="77777777" w:rsidR="00E5654C" w:rsidRDefault="00E5654C">
      <w:pPr>
        <w:pStyle w:val="Corpotesto"/>
        <w:tabs>
          <w:tab w:val="left" w:pos="939"/>
        </w:tabs>
        <w:spacing w:before="154"/>
        <w:jc w:val="both"/>
        <w:rPr>
          <w:rFonts w:ascii="Tahoma" w:hAnsi="Tahoma" w:cs="Tahoma"/>
          <w:spacing w:val="-1"/>
          <w:lang w:val="it-IT"/>
        </w:rPr>
      </w:pPr>
      <w:bookmarkStart w:id="22" w:name="_Hlk227080942"/>
      <w:bookmarkEnd w:id="22"/>
    </w:p>
    <w:p w14:paraId="4238FE23" w14:textId="77777777" w:rsidR="00E5654C" w:rsidRDefault="00D4736B">
      <w:pPr>
        <w:pStyle w:val="Titolo2"/>
        <w:rPr>
          <w:rFonts w:cs="Tahoma"/>
          <w:color w:val="auto"/>
          <w:lang w:val="it-IT"/>
        </w:rPr>
      </w:pPr>
      <w:r>
        <w:rPr>
          <w:rFonts w:cs="Tahoma"/>
          <w:color w:val="auto"/>
          <w:lang w:val="it-IT"/>
        </w:rPr>
        <w:t>ART. 6-BIS FINANZIAMENTI - NORME SPECIALI PNRR</w:t>
      </w:r>
    </w:p>
    <w:p w14:paraId="1F7A56A7" w14:textId="77777777" w:rsidR="00E5654C" w:rsidRDefault="00D4736B">
      <w:pPr>
        <w:pStyle w:val="Corpotesto"/>
        <w:tabs>
          <w:tab w:val="left" w:pos="939"/>
        </w:tabs>
        <w:spacing w:before="154"/>
        <w:jc w:val="both"/>
        <w:rPr>
          <w:rFonts w:ascii="Tahoma" w:hAnsi="Tahoma" w:cs="Tahoma"/>
          <w:spacing w:val="-1"/>
          <w:lang w:val="it-IT"/>
        </w:rPr>
      </w:pPr>
      <w:r>
        <w:rPr>
          <w:rFonts w:ascii="Tahoma" w:hAnsi="Tahoma" w:cs="Tahoma"/>
          <w:spacing w:val="-1"/>
          <w:lang w:val="it-IT"/>
        </w:rPr>
        <w:t>L’affidamento è finanziato con risorse del Piano Nazionale di Ripresa e Resilienza (PNRR) all’interno della:</w:t>
      </w:r>
    </w:p>
    <w:p w14:paraId="335AFCDE" w14:textId="77777777" w:rsidR="00E5654C" w:rsidRDefault="00D4736B">
      <w:pPr>
        <w:pStyle w:val="Corpotesto"/>
        <w:tabs>
          <w:tab w:val="left" w:pos="939"/>
        </w:tabs>
        <w:spacing w:before="154"/>
        <w:jc w:val="both"/>
        <w:rPr>
          <w:rFonts w:ascii="Tahoma" w:hAnsi="Tahoma" w:cs="Tahoma"/>
          <w:b/>
          <w:spacing w:val="-1"/>
          <w:lang w:val="it-IT"/>
        </w:rPr>
      </w:pPr>
      <w:bookmarkStart w:id="23" w:name="_Hlk227150090"/>
      <w:r>
        <w:rPr>
          <w:rFonts w:ascii="Tahoma" w:hAnsi="Tahoma" w:cs="Tahoma"/>
          <w:b/>
          <w:spacing w:val="-1"/>
          <w:lang w:val="it-IT"/>
        </w:rPr>
        <w:t>“Missione 4 – Componente 1 – Investimento 3.3 «Piano per la messa in sicurezza e la riqualificazione dell’edilizia scolastica»”</w:t>
      </w:r>
      <w:bookmarkEnd w:id="23"/>
      <w:r>
        <w:rPr>
          <w:rFonts w:ascii="Tahoma" w:hAnsi="Tahoma" w:cs="Tahoma"/>
          <w:b/>
          <w:spacing w:val="-1"/>
          <w:lang w:val="it-IT"/>
        </w:rPr>
        <w:t>.</w:t>
      </w:r>
    </w:p>
    <w:p w14:paraId="44A38CF7" w14:textId="77777777" w:rsidR="00E5654C" w:rsidRDefault="00D4736B">
      <w:pPr>
        <w:pStyle w:val="Corpotesto"/>
        <w:tabs>
          <w:tab w:val="left" w:pos="939"/>
        </w:tabs>
        <w:spacing w:before="154"/>
        <w:jc w:val="both"/>
        <w:rPr>
          <w:rFonts w:ascii="Tahoma" w:hAnsi="Tahoma" w:cs="Tahoma"/>
          <w:spacing w:val="-1"/>
          <w:lang w:val="it-IT"/>
        </w:rPr>
      </w:pPr>
      <w:r>
        <w:rPr>
          <w:rFonts w:ascii="Tahoma" w:hAnsi="Tahoma" w:cs="Tahoma"/>
          <w:spacing w:val="-1"/>
          <w:lang w:val="it-IT"/>
        </w:rPr>
        <w:t xml:space="preserve">Gli operatori economici si dichiarano a conoscenza dell’obbligo del conseguimento dei Target, delle </w:t>
      </w:r>
      <w:r>
        <w:rPr>
          <w:rFonts w:ascii="Tahoma" w:hAnsi="Tahoma" w:cs="Tahoma"/>
          <w:spacing w:val="-1"/>
          <w:lang w:val="it-IT"/>
        </w:rPr>
        <w:lastRenderedPageBreak/>
        <w:t>Milestone e degli obiettivi finanziari stabiliti nel PNRR e connessi alla misura in parola.</w:t>
      </w:r>
    </w:p>
    <w:p w14:paraId="5163C209" w14:textId="77777777" w:rsidR="00E5654C" w:rsidRDefault="00D4736B">
      <w:pPr>
        <w:pStyle w:val="Corpotesto"/>
        <w:tabs>
          <w:tab w:val="left" w:pos="939"/>
        </w:tabs>
        <w:spacing w:before="154"/>
        <w:jc w:val="both"/>
        <w:rPr>
          <w:rFonts w:ascii="Tahoma" w:hAnsi="Tahoma" w:cs="Tahoma"/>
          <w:spacing w:val="-1"/>
          <w:lang w:val="it-IT"/>
        </w:rPr>
      </w:pPr>
      <w:r>
        <w:rPr>
          <w:rFonts w:ascii="Tahoma" w:hAnsi="Tahoma" w:cs="Tahoma"/>
          <w:spacing w:val="-1"/>
          <w:lang w:val="it-IT"/>
        </w:rPr>
        <w:t>Nell’ambito della tutela degli interessi finanziari dell’UE, con riferimento al principio di sana gestione finanziaria, nel caso in cui venissero accertati conflitti di interessi, frodi, corruzione, si provvederà al recupero dei fondi</w:t>
      </w:r>
      <w:r>
        <w:t xml:space="preserve"> </w:t>
      </w:r>
      <w:r>
        <w:rPr>
          <w:rFonts w:ascii="Tahoma" w:hAnsi="Tahoma" w:cs="Tahoma"/>
          <w:spacing w:val="-1"/>
          <w:lang w:val="it-IT"/>
        </w:rPr>
        <w:t>indebitamente assegnati.</w:t>
      </w:r>
    </w:p>
    <w:p w14:paraId="7B17B918" w14:textId="77777777" w:rsidR="00E5654C" w:rsidRDefault="00D4736B">
      <w:pPr>
        <w:pStyle w:val="Corpotesto"/>
        <w:tabs>
          <w:tab w:val="left" w:pos="939"/>
        </w:tabs>
        <w:spacing w:before="154"/>
        <w:jc w:val="both"/>
        <w:rPr>
          <w:rFonts w:ascii="Tahoma" w:hAnsi="Tahoma" w:cs="Tahoma"/>
          <w:spacing w:val="-1"/>
          <w:lang w:val="it-IT"/>
        </w:rPr>
      </w:pPr>
      <w:r>
        <w:rPr>
          <w:rFonts w:ascii="Tahoma" w:hAnsi="Tahoma" w:cs="Tahoma"/>
          <w:spacing w:val="-1"/>
          <w:lang w:val="it-IT"/>
        </w:rPr>
        <w:t xml:space="preserve">POLITECNICA - INGEGNERIA ED ARCHITETTURA - SOCIETA' COOPERATIVA (mandataria) </w:t>
      </w:r>
    </w:p>
    <w:p w14:paraId="5824C827" w14:textId="77777777" w:rsidR="00E5654C" w:rsidRDefault="00D4736B">
      <w:pPr>
        <w:pStyle w:val="Corpotesto"/>
        <w:tabs>
          <w:tab w:val="left" w:pos="939"/>
        </w:tabs>
        <w:spacing w:before="154"/>
        <w:jc w:val="both"/>
        <w:rPr>
          <w:rFonts w:ascii="Tahoma" w:hAnsi="Tahoma" w:cs="Tahoma"/>
          <w:spacing w:val="-1"/>
          <w:lang w:val="it-IT"/>
        </w:rPr>
      </w:pPr>
      <w:r>
        <w:rPr>
          <w:rFonts w:ascii="Tahoma" w:hAnsi="Tahoma" w:cs="Tahoma"/>
          <w:spacing w:val="-1"/>
          <w:lang w:val="it-IT"/>
        </w:rPr>
        <w:t>sottoscrivendo il presente contratto attuativo dichiara:</w:t>
      </w:r>
    </w:p>
    <w:p w14:paraId="161F5284" w14:textId="77777777" w:rsidR="00E5654C" w:rsidRDefault="00D4736B">
      <w:pPr>
        <w:pStyle w:val="Corpotesto"/>
        <w:tabs>
          <w:tab w:val="left" w:pos="939"/>
        </w:tabs>
        <w:spacing w:before="154"/>
        <w:jc w:val="both"/>
        <w:rPr>
          <w:rFonts w:ascii="Tahoma" w:hAnsi="Tahoma" w:cs="Tahoma"/>
          <w:strike/>
          <w:spacing w:val="-1"/>
          <w:lang w:val="it-IT"/>
        </w:rPr>
      </w:pPr>
      <w:r>
        <w:fldChar w:fldCharType="begin">
          <w:ffData>
            <w:name w:val=""/>
            <w:enabled/>
            <w:calcOnExit w:val="0"/>
            <w:checkBox>
              <w:sizeAuto/>
              <w:default w:val="0"/>
            </w:checkBox>
          </w:ffData>
        </w:fldChar>
      </w:r>
      <w:r>
        <w:instrText>FORMCHECKBOX</w:instrText>
      </w:r>
      <w:r w:rsidR="00BD3D81">
        <w:fldChar w:fldCharType="separate"/>
      </w:r>
      <w:bookmarkStart w:id="24" w:name="__Fieldmark__7067_1139479750"/>
      <w:bookmarkEnd w:id="24"/>
      <w:r>
        <w:fldChar w:fldCharType="end"/>
      </w:r>
      <w:r>
        <w:rPr>
          <w:rFonts w:ascii="Tahoma" w:hAnsi="Tahoma" w:cs="Tahoma"/>
          <w:strike/>
          <w:spacing w:val="-1"/>
          <w:lang w:val="it-IT"/>
        </w:rPr>
        <w:t xml:space="preserve"> di essere tenuto alla redazione del rapporto sulla situazione del personale di cui all’art. 46 del d.lgs. 11 aprile 2006 n. 198 e di allegare copia dell’ultimo rapporto redatto con attestazione della sua conformità a quello trasmesso alle rappresentanze sindacali aziendali ed alla Consigliera o consigliere regionale di parità.</w:t>
      </w:r>
    </w:p>
    <w:p w14:paraId="4AAD5D55" w14:textId="77777777" w:rsidR="00E5654C" w:rsidRDefault="00D4736B">
      <w:pPr>
        <w:pStyle w:val="Corpotesto"/>
        <w:tabs>
          <w:tab w:val="left" w:pos="939"/>
        </w:tabs>
        <w:spacing w:before="154"/>
        <w:jc w:val="both"/>
        <w:rPr>
          <w:rFonts w:ascii="Tahoma" w:hAnsi="Tahoma" w:cs="Tahoma"/>
          <w:spacing w:val="-1"/>
          <w:lang w:val="it-IT"/>
        </w:rPr>
      </w:pPr>
      <w:r>
        <w:fldChar w:fldCharType="begin">
          <w:ffData>
            <w:name w:val=""/>
            <w:enabled/>
            <w:calcOnExit w:val="0"/>
            <w:checkBox>
              <w:sizeAuto/>
              <w:default w:val="0"/>
            </w:checkBox>
          </w:ffData>
        </w:fldChar>
      </w:r>
      <w:r>
        <w:instrText>FORMCHECKBOX</w:instrText>
      </w:r>
      <w:r w:rsidR="00BD3D81">
        <w:fldChar w:fldCharType="separate"/>
      </w:r>
      <w:bookmarkStart w:id="25" w:name="__Fieldmark__7071_1139479750"/>
      <w:bookmarkEnd w:id="25"/>
      <w:r>
        <w:fldChar w:fldCharType="end"/>
      </w:r>
      <w:r>
        <w:rPr>
          <w:rFonts w:ascii="Tahoma" w:hAnsi="Tahoma" w:cs="Tahoma"/>
          <w:spacing w:val="-1"/>
          <w:lang w:val="it-IT"/>
        </w:rPr>
        <w:t>x di occupare un numero di dipendenti pari o superiore a quindici e fino a 50 unità e quindi di impegnarsi a consegnare alla stazione appaltante entro 6 mesi dalla conclusione del contratto:</w:t>
      </w:r>
    </w:p>
    <w:p w14:paraId="77E25560" w14:textId="77777777" w:rsidR="00E5654C" w:rsidRDefault="00D4736B">
      <w:pPr>
        <w:pStyle w:val="Corpotesto"/>
        <w:numPr>
          <w:ilvl w:val="0"/>
          <w:numId w:val="1"/>
        </w:numPr>
        <w:tabs>
          <w:tab w:val="left" w:pos="939"/>
        </w:tabs>
        <w:spacing w:before="154"/>
        <w:jc w:val="both"/>
        <w:rPr>
          <w:rFonts w:ascii="Tahoma" w:hAnsi="Tahoma" w:cs="Tahoma"/>
          <w:spacing w:val="-1"/>
          <w:lang w:val="it-IT"/>
        </w:rPr>
      </w:pPr>
      <w:r>
        <w:rPr>
          <w:rFonts w:ascii="Tahoma" w:hAnsi="Tahoma" w:cs="Tahoma"/>
          <w:spacing w:val="-1"/>
          <w:lang w:val="it-IT"/>
        </w:rPr>
        <w:t>la relazione di genere recante i contenuti di cui al D.M. 20 giugno 2023;</w:t>
      </w:r>
    </w:p>
    <w:p w14:paraId="40F2395D" w14:textId="77777777" w:rsidR="00E5654C" w:rsidRDefault="00D4736B">
      <w:pPr>
        <w:pStyle w:val="Corpotesto"/>
        <w:numPr>
          <w:ilvl w:val="0"/>
          <w:numId w:val="1"/>
        </w:numPr>
        <w:tabs>
          <w:tab w:val="left" w:pos="939"/>
        </w:tabs>
        <w:spacing w:before="154"/>
        <w:jc w:val="both"/>
        <w:rPr>
          <w:rFonts w:ascii="Tahoma" w:hAnsi="Tahoma" w:cs="Tahoma"/>
          <w:lang w:val="it-IT"/>
        </w:rPr>
      </w:pPr>
      <w:r>
        <w:rPr>
          <w:rFonts w:ascii="Tahoma" w:hAnsi="Tahoma" w:cs="Tahoma"/>
          <w:spacing w:val="-1"/>
          <w:lang w:val="it-IT"/>
        </w:rPr>
        <w:t xml:space="preserve">la certificazione di cui all‘articolo 17 della legge 12 marzo 1999, n. 68, e una relazione relativa all‘assolvimento degli obblighi recante i contenuti di cui all’art. 1 c. 3 dell’allegato II.3 al Codice; </w:t>
      </w:r>
    </w:p>
    <w:p w14:paraId="278F776F" w14:textId="77777777" w:rsidR="00E5654C" w:rsidRDefault="00D4736B">
      <w:pPr>
        <w:pStyle w:val="Corpotesto"/>
        <w:tabs>
          <w:tab w:val="left" w:pos="939"/>
        </w:tabs>
        <w:spacing w:before="154"/>
        <w:jc w:val="both"/>
        <w:rPr>
          <w:rFonts w:ascii="Tahoma" w:hAnsi="Tahoma" w:cs="Tahoma"/>
          <w:strike/>
          <w:lang w:val="it-IT"/>
        </w:rPr>
      </w:pPr>
      <w:r>
        <w:fldChar w:fldCharType="begin">
          <w:ffData>
            <w:name w:val=""/>
            <w:enabled/>
            <w:calcOnExit w:val="0"/>
            <w:checkBox>
              <w:sizeAuto/>
              <w:default w:val="0"/>
            </w:checkBox>
          </w:ffData>
        </w:fldChar>
      </w:r>
      <w:r>
        <w:instrText>FORMCHECKBOX</w:instrText>
      </w:r>
      <w:r w:rsidR="00BD3D81">
        <w:fldChar w:fldCharType="separate"/>
      </w:r>
      <w:bookmarkStart w:id="26" w:name="__Fieldmark__7077_1139479750"/>
      <w:bookmarkEnd w:id="26"/>
      <w:r>
        <w:fldChar w:fldCharType="end"/>
      </w:r>
      <w:r>
        <w:rPr>
          <w:rFonts w:ascii="Tahoma" w:hAnsi="Tahoma" w:cs="Tahoma"/>
          <w:strike/>
          <w:spacing w:val="-1"/>
          <w:lang w:val="it-IT"/>
        </w:rPr>
        <w:t xml:space="preserve"> di</w:t>
      </w:r>
      <w:r>
        <w:rPr>
          <w:rFonts w:ascii="Tahoma" w:hAnsi="Tahoma" w:cs="Tahoma"/>
          <w:strike/>
          <w:lang w:val="it-IT"/>
        </w:rPr>
        <w:t xml:space="preserve"> avere un numero di dipendenti inferiore a 15 unità</w:t>
      </w:r>
      <w:r>
        <w:rPr>
          <w:strike/>
        </w:rPr>
        <w:t xml:space="preserve"> </w:t>
      </w:r>
      <w:r>
        <w:rPr>
          <w:rFonts w:ascii="Tahoma" w:hAnsi="Tahoma" w:cs="Tahoma"/>
          <w:strike/>
          <w:lang w:val="it-IT"/>
        </w:rPr>
        <w:t>e di non essere tenuto al rispetto degli obblighi di cui alla legge 12 marzo 1999 n. 68 in materia di avviamento al lavoro dei lavoratori diversamente abili.</w:t>
      </w:r>
    </w:p>
    <w:p w14:paraId="45E59E36" w14:textId="77777777" w:rsidR="00E5654C" w:rsidRDefault="00D4736B">
      <w:pPr>
        <w:pStyle w:val="Corpotesto"/>
        <w:tabs>
          <w:tab w:val="left" w:pos="939"/>
        </w:tabs>
        <w:spacing w:before="154"/>
        <w:jc w:val="both"/>
        <w:rPr>
          <w:rFonts w:ascii="Tahoma" w:hAnsi="Tahoma" w:cs="Tahoma"/>
          <w:spacing w:val="-1"/>
          <w:lang w:val="it-IT"/>
        </w:rPr>
      </w:pPr>
      <w:r>
        <w:rPr>
          <w:rFonts w:ascii="Tahoma" w:hAnsi="Tahoma" w:cs="Tahoma"/>
          <w:spacing w:val="-1"/>
          <w:lang w:val="it-IT"/>
        </w:rPr>
        <w:t>Qualora l’ultimazione dell’incarico avvenga in anticipo rispetto al temine stabilito, è riconosciuto all’affidatario, a seguito dell’approvazione del Certificato di Regolare Esecuzione, un premio di accelerazione per ogni giorno di anticipo pari allo 0,6 per mille, nei limiti delle risorse ivi disponibili e sempre che l’esecuzione sia conforme alle obbligazioni assunte.</w:t>
      </w:r>
    </w:p>
    <w:p w14:paraId="14F36300" w14:textId="77777777" w:rsidR="00E5654C" w:rsidRDefault="00D4736B">
      <w:pPr>
        <w:pStyle w:val="Corpotesto"/>
        <w:rPr>
          <w:rFonts w:ascii="Tahoma" w:hAnsi="Tahoma" w:cs="Tahoma"/>
          <w:lang w:val="it-IT"/>
        </w:rPr>
      </w:pPr>
      <w:r>
        <w:rPr>
          <w:rFonts w:ascii="Tahoma" w:hAnsi="Tahoma" w:cs="Tahoma"/>
          <w:lang w:val="it-IT"/>
        </w:rPr>
        <w:t>Il titolare effettivo dell’operatore economico è la/e seguente/i persona/e fisica /giuridica:</w:t>
      </w:r>
    </w:p>
    <w:p w14:paraId="5829A142" w14:textId="77777777" w:rsidR="00E5654C" w:rsidRDefault="00D4736B">
      <w:pPr>
        <w:pStyle w:val="Corpotesto"/>
        <w:tabs>
          <w:tab w:val="left" w:pos="939"/>
        </w:tabs>
        <w:spacing w:before="154"/>
        <w:jc w:val="both"/>
        <w:rPr>
          <w:rFonts w:ascii="Tahoma" w:hAnsi="Tahoma" w:cs="Tahoma"/>
          <w:spacing w:val="-1"/>
          <w:lang w:val="it-IT"/>
        </w:rPr>
      </w:pPr>
      <w:r>
        <w:rPr>
          <w:rFonts w:ascii="Tahoma" w:hAnsi="Tahoma" w:cs="Tahoma"/>
          <w:spacing w:val="-1"/>
          <w:lang w:val="it-IT"/>
        </w:rPr>
        <w:t>Ing. Francesca Federzoni - Presidente</w:t>
      </w:r>
    </w:p>
    <w:p w14:paraId="501C4BE6" w14:textId="77777777" w:rsidR="00E5654C" w:rsidRDefault="00D4736B">
      <w:pPr>
        <w:pStyle w:val="Corpotesto"/>
        <w:tabs>
          <w:tab w:val="left" w:pos="939"/>
        </w:tabs>
        <w:spacing w:before="154"/>
        <w:jc w:val="both"/>
        <w:rPr>
          <w:rFonts w:ascii="Tahoma" w:hAnsi="Tahoma" w:cs="Tahoma"/>
          <w:spacing w:val="-1"/>
          <w:lang w:val="it-IT"/>
        </w:rPr>
      </w:pPr>
      <w:r>
        <w:rPr>
          <w:rFonts w:ascii="Tahoma" w:hAnsi="Tahoma" w:cs="Tahoma"/>
          <w:spacing w:val="-1"/>
          <w:lang w:val="it-IT"/>
        </w:rPr>
        <w:t>Ing. Marcello Mancone – Vice Presidente</w:t>
      </w:r>
    </w:p>
    <w:p w14:paraId="6898981C" w14:textId="77777777" w:rsidR="00E5654C" w:rsidRDefault="00E5654C">
      <w:pPr>
        <w:pStyle w:val="Corpotesto"/>
        <w:tabs>
          <w:tab w:val="left" w:pos="939"/>
        </w:tabs>
        <w:spacing w:before="154"/>
        <w:jc w:val="both"/>
        <w:rPr>
          <w:rFonts w:ascii="Tahoma" w:hAnsi="Tahoma" w:cs="Tahoma"/>
          <w:spacing w:val="-1"/>
          <w:lang w:val="it-IT"/>
        </w:rPr>
      </w:pPr>
    </w:p>
    <w:p w14:paraId="4110570B" w14:textId="77777777" w:rsidR="00E5654C" w:rsidRDefault="00D4736B">
      <w:pPr>
        <w:pStyle w:val="Corpotesto"/>
        <w:tabs>
          <w:tab w:val="left" w:pos="939"/>
        </w:tabs>
        <w:spacing w:before="154"/>
        <w:jc w:val="both"/>
        <w:rPr>
          <w:rFonts w:ascii="Tahoma" w:hAnsi="Tahoma" w:cs="Tahoma"/>
          <w:spacing w:val="-1"/>
          <w:lang w:val="it-IT"/>
        </w:rPr>
      </w:pPr>
      <w:r>
        <w:rPr>
          <w:rFonts w:ascii="Tahoma" w:hAnsi="Tahoma" w:cs="Tahoma"/>
          <w:spacing w:val="-1"/>
          <w:lang w:val="it-IT"/>
        </w:rPr>
        <w:t xml:space="preserve">ACS INGEGNERI (mandante) </w:t>
      </w:r>
    </w:p>
    <w:p w14:paraId="2AE817EA" w14:textId="77777777" w:rsidR="00E5654C" w:rsidRDefault="00D4736B">
      <w:pPr>
        <w:pStyle w:val="Corpotesto"/>
        <w:tabs>
          <w:tab w:val="left" w:pos="939"/>
        </w:tabs>
        <w:spacing w:before="154"/>
        <w:jc w:val="both"/>
        <w:rPr>
          <w:rFonts w:ascii="Tahoma" w:hAnsi="Tahoma" w:cs="Tahoma"/>
          <w:spacing w:val="-1"/>
          <w:lang w:val="it-IT"/>
        </w:rPr>
      </w:pPr>
      <w:r>
        <w:rPr>
          <w:rFonts w:ascii="Tahoma" w:hAnsi="Tahoma" w:cs="Tahoma"/>
          <w:spacing w:val="-1"/>
          <w:lang w:val="it-IT"/>
        </w:rPr>
        <w:t>sottoscrivendo il presente contratto attuativo dichiarano:</w:t>
      </w:r>
    </w:p>
    <w:p w14:paraId="24EA3A76" w14:textId="77777777" w:rsidR="00E5654C" w:rsidRDefault="00D4736B">
      <w:pPr>
        <w:pStyle w:val="Corpotesto"/>
        <w:tabs>
          <w:tab w:val="left" w:pos="939"/>
        </w:tabs>
        <w:spacing w:before="154"/>
        <w:jc w:val="both"/>
        <w:rPr>
          <w:rFonts w:ascii="Tahoma" w:hAnsi="Tahoma" w:cs="Tahoma"/>
          <w:strike/>
          <w:spacing w:val="-1"/>
          <w:lang w:val="it-IT"/>
        </w:rPr>
      </w:pPr>
      <w:r>
        <w:fldChar w:fldCharType="begin">
          <w:ffData>
            <w:name w:val=""/>
            <w:enabled/>
            <w:calcOnExit w:val="0"/>
            <w:checkBox>
              <w:sizeAuto/>
              <w:default w:val="0"/>
            </w:checkBox>
          </w:ffData>
        </w:fldChar>
      </w:r>
      <w:r>
        <w:instrText>FORMCHECKBOX</w:instrText>
      </w:r>
      <w:r w:rsidR="00BD3D81">
        <w:fldChar w:fldCharType="separate"/>
      </w:r>
      <w:bookmarkStart w:id="27" w:name="__Fieldmark__7090_1139479750"/>
      <w:bookmarkEnd w:id="27"/>
      <w:r>
        <w:fldChar w:fldCharType="end"/>
      </w:r>
      <w:r>
        <w:rPr>
          <w:rFonts w:ascii="Tahoma" w:hAnsi="Tahoma" w:cs="Tahoma"/>
          <w:spacing w:val="-1"/>
          <w:lang w:val="it-IT"/>
        </w:rPr>
        <w:t xml:space="preserve"> </w:t>
      </w:r>
      <w:r>
        <w:rPr>
          <w:rFonts w:ascii="Tahoma" w:hAnsi="Tahoma" w:cs="Tahoma"/>
          <w:strike/>
          <w:spacing w:val="-1"/>
          <w:lang w:val="it-IT"/>
        </w:rPr>
        <w:t>di essere tenuto alla redazione del rapporto sulla situazione del personale di cui all’art. 46 del d.lgs. 11 aprile 2006 n. 198 e di allegare copia dell’ultimo rapporto redatto con attestazione della sua conformità a quello trasmesso alle rappresentanze sindacali aziendali ed alla Consigliera o consigliere regionale di parità.</w:t>
      </w:r>
    </w:p>
    <w:p w14:paraId="48D17B29" w14:textId="77777777" w:rsidR="00E5654C" w:rsidRDefault="00D4736B">
      <w:pPr>
        <w:pStyle w:val="Corpotesto"/>
        <w:tabs>
          <w:tab w:val="left" w:pos="939"/>
        </w:tabs>
        <w:spacing w:before="154"/>
        <w:jc w:val="both"/>
        <w:rPr>
          <w:rFonts w:ascii="Tahoma" w:hAnsi="Tahoma" w:cs="Tahoma"/>
          <w:strike/>
          <w:spacing w:val="-1"/>
          <w:lang w:val="it-IT"/>
        </w:rPr>
      </w:pPr>
      <w:r>
        <w:fldChar w:fldCharType="begin">
          <w:ffData>
            <w:name w:val=""/>
            <w:enabled/>
            <w:calcOnExit w:val="0"/>
            <w:checkBox>
              <w:sizeAuto/>
              <w:default w:val="0"/>
            </w:checkBox>
          </w:ffData>
        </w:fldChar>
      </w:r>
      <w:r>
        <w:instrText>FORMCHECKBOX</w:instrText>
      </w:r>
      <w:r w:rsidR="00BD3D81">
        <w:fldChar w:fldCharType="separate"/>
      </w:r>
      <w:bookmarkStart w:id="28" w:name="__Fieldmark__7095_1139479750"/>
      <w:bookmarkEnd w:id="28"/>
      <w:r>
        <w:fldChar w:fldCharType="end"/>
      </w:r>
      <w:r>
        <w:rPr>
          <w:rFonts w:ascii="Tahoma" w:hAnsi="Tahoma" w:cs="Tahoma"/>
          <w:strike/>
          <w:spacing w:val="-1"/>
          <w:lang w:val="it-IT"/>
        </w:rPr>
        <w:t xml:space="preserve"> di occupare un numero di dipendenti pari o superiore a quindici e fino a 50 unità e quindi di impegnarsi a consegnare alla stazione appaltante entro 6 mesi dalla conclusione del contratto:</w:t>
      </w:r>
    </w:p>
    <w:p w14:paraId="276EB9E0" w14:textId="77777777" w:rsidR="00E5654C" w:rsidRDefault="00D4736B">
      <w:pPr>
        <w:pStyle w:val="Corpotesto"/>
        <w:numPr>
          <w:ilvl w:val="0"/>
          <w:numId w:val="1"/>
        </w:numPr>
        <w:tabs>
          <w:tab w:val="left" w:pos="939"/>
        </w:tabs>
        <w:spacing w:before="154"/>
        <w:jc w:val="both"/>
        <w:rPr>
          <w:rFonts w:ascii="Tahoma" w:hAnsi="Tahoma" w:cs="Tahoma"/>
          <w:strike/>
          <w:spacing w:val="-1"/>
          <w:lang w:val="it-IT"/>
        </w:rPr>
      </w:pPr>
      <w:r>
        <w:rPr>
          <w:rFonts w:ascii="Tahoma" w:hAnsi="Tahoma" w:cs="Tahoma"/>
          <w:strike/>
          <w:spacing w:val="-1"/>
          <w:lang w:val="it-IT"/>
        </w:rPr>
        <w:t>la relazione di genere recante i contenuti di cui al D.M. 20 giugno 2023;</w:t>
      </w:r>
    </w:p>
    <w:p w14:paraId="5DDD8204" w14:textId="77777777" w:rsidR="00E5654C" w:rsidRDefault="00D4736B">
      <w:pPr>
        <w:pStyle w:val="Corpotesto"/>
        <w:numPr>
          <w:ilvl w:val="0"/>
          <w:numId w:val="1"/>
        </w:numPr>
        <w:tabs>
          <w:tab w:val="left" w:pos="939"/>
        </w:tabs>
        <w:spacing w:before="154"/>
        <w:jc w:val="both"/>
        <w:rPr>
          <w:rFonts w:ascii="Tahoma" w:hAnsi="Tahoma" w:cs="Tahoma"/>
          <w:strike/>
          <w:lang w:val="it-IT"/>
        </w:rPr>
      </w:pPr>
      <w:r>
        <w:rPr>
          <w:rFonts w:ascii="Tahoma" w:hAnsi="Tahoma" w:cs="Tahoma"/>
          <w:strike/>
          <w:spacing w:val="-1"/>
          <w:lang w:val="it-IT"/>
        </w:rPr>
        <w:lastRenderedPageBreak/>
        <w:t xml:space="preserve">la certificazione di cui all‘articolo 17 della legge 12 marzo 1999, n. 68, e una relazione relativa all‘assolvimento degli obblighi recante i contenuti di cui all’art. 1 c. 3 dell’allegato II.3 al Codice; </w:t>
      </w:r>
    </w:p>
    <w:p w14:paraId="15D1C3C6" w14:textId="77777777" w:rsidR="00E5654C" w:rsidRDefault="00D4736B">
      <w:pPr>
        <w:pStyle w:val="Corpotesto"/>
        <w:tabs>
          <w:tab w:val="left" w:pos="939"/>
        </w:tabs>
        <w:spacing w:before="154"/>
        <w:jc w:val="both"/>
        <w:rPr>
          <w:rFonts w:ascii="Tahoma" w:hAnsi="Tahoma" w:cs="Tahoma"/>
          <w:lang w:val="it-IT"/>
        </w:rPr>
      </w:pPr>
      <w:r>
        <w:fldChar w:fldCharType="begin">
          <w:ffData>
            <w:name w:val=""/>
            <w:enabled/>
            <w:calcOnExit w:val="0"/>
            <w:checkBox>
              <w:sizeAuto/>
              <w:default w:val="0"/>
            </w:checkBox>
          </w:ffData>
        </w:fldChar>
      </w:r>
      <w:r>
        <w:instrText>FORMCHECKBOX</w:instrText>
      </w:r>
      <w:r w:rsidR="00BD3D81">
        <w:fldChar w:fldCharType="separate"/>
      </w:r>
      <w:bookmarkStart w:id="29" w:name="__Fieldmark__7101_1139479750"/>
      <w:bookmarkEnd w:id="29"/>
      <w:r>
        <w:fldChar w:fldCharType="end"/>
      </w:r>
      <w:r>
        <w:rPr>
          <w:rFonts w:ascii="Tahoma" w:hAnsi="Tahoma" w:cs="Tahoma"/>
          <w:spacing w:val="-1"/>
          <w:lang w:val="it-IT"/>
        </w:rPr>
        <w:t xml:space="preserve"> di</w:t>
      </w:r>
      <w:r>
        <w:rPr>
          <w:rFonts w:ascii="Tahoma" w:hAnsi="Tahoma" w:cs="Tahoma"/>
          <w:lang w:val="it-IT"/>
        </w:rPr>
        <w:t xml:space="preserve"> avere un numero di dipendenti inferiore a 15 unità</w:t>
      </w:r>
      <w:r>
        <w:t xml:space="preserve"> </w:t>
      </w:r>
      <w:r>
        <w:rPr>
          <w:rFonts w:ascii="Tahoma" w:hAnsi="Tahoma" w:cs="Tahoma"/>
          <w:lang w:val="it-IT"/>
        </w:rPr>
        <w:t>e di non essere tenuto al rispetto degli obblighi di cui alla legge 12 marzo 1999 n. 68 in materia di avviamento al lavoro dei lavoratori diversamente abili.</w:t>
      </w:r>
    </w:p>
    <w:p w14:paraId="2B50411F" w14:textId="77777777" w:rsidR="00E5654C" w:rsidRDefault="00D4736B">
      <w:pPr>
        <w:pStyle w:val="Corpotesto"/>
        <w:tabs>
          <w:tab w:val="left" w:pos="939"/>
        </w:tabs>
        <w:spacing w:before="154"/>
        <w:jc w:val="both"/>
        <w:rPr>
          <w:rFonts w:ascii="Tahoma" w:hAnsi="Tahoma" w:cs="Tahoma"/>
          <w:spacing w:val="-1"/>
          <w:lang w:val="it-IT"/>
        </w:rPr>
      </w:pPr>
      <w:r>
        <w:rPr>
          <w:rFonts w:ascii="Tahoma" w:hAnsi="Tahoma" w:cs="Tahoma"/>
          <w:spacing w:val="-1"/>
          <w:lang w:val="it-IT"/>
        </w:rPr>
        <w:t>Qualora l’ultimazione dell’incarico avvenga in anticipo rispetto al temine stabilito, è riconosciuto all’affidatario, a seguito dell’approvazione del Certificato di Regolare Esecuzione, un premio di accelerazione per ogni giorno di anticipo pari allo 0,6 per mille, nei limiti delle risorse ivi disponibili e sempre che l’esecuzione sia conforme alle obbligazioni assunte.</w:t>
      </w:r>
    </w:p>
    <w:p w14:paraId="40DF12F6" w14:textId="77777777" w:rsidR="00E5654C" w:rsidRDefault="00D4736B">
      <w:pPr>
        <w:pStyle w:val="Corpotesto"/>
        <w:rPr>
          <w:rFonts w:ascii="Tahoma" w:hAnsi="Tahoma" w:cs="Tahoma"/>
          <w:lang w:val="it-IT"/>
        </w:rPr>
      </w:pPr>
      <w:r>
        <w:rPr>
          <w:rFonts w:ascii="Tahoma" w:hAnsi="Tahoma" w:cs="Tahoma"/>
          <w:lang w:val="it-IT"/>
        </w:rPr>
        <w:t>Il titolare effettivo dell’operatore economico è la/e seguente/i persona/e fisica /giuridica:</w:t>
      </w:r>
    </w:p>
    <w:p w14:paraId="48E732E5" w14:textId="77777777" w:rsidR="00E5654C" w:rsidRDefault="00D4736B">
      <w:pPr>
        <w:pStyle w:val="Corpotesto"/>
        <w:tabs>
          <w:tab w:val="left" w:pos="939"/>
        </w:tabs>
        <w:spacing w:before="154"/>
        <w:jc w:val="both"/>
        <w:rPr>
          <w:rFonts w:ascii="Tahoma" w:hAnsi="Tahoma" w:cs="Tahoma"/>
          <w:spacing w:val="-1"/>
          <w:lang w:val="it-IT"/>
        </w:rPr>
      </w:pPr>
      <w:r>
        <w:rPr>
          <w:rFonts w:ascii="Tahoma" w:hAnsi="Tahoma" w:cs="Tahoma"/>
          <w:spacing w:val="-1"/>
          <w:lang w:val="it-IT"/>
        </w:rPr>
        <w:t>IACOPO CERAMELLI</w:t>
      </w:r>
    </w:p>
    <w:p w14:paraId="689858A0" w14:textId="77777777" w:rsidR="00E5654C" w:rsidRDefault="00D4736B">
      <w:pPr>
        <w:pStyle w:val="Corpotesto"/>
        <w:tabs>
          <w:tab w:val="left" w:pos="939"/>
        </w:tabs>
        <w:spacing w:before="154"/>
        <w:jc w:val="both"/>
        <w:rPr>
          <w:rFonts w:ascii="Tahoma" w:hAnsi="Tahoma" w:cs="Tahoma"/>
          <w:spacing w:val="-1"/>
          <w:lang w:val="it-IT"/>
        </w:rPr>
      </w:pPr>
      <w:r>
        <w:rPr>
          <w:rFonts w:ascii="Tahoma" w:hAnsi="Tahoma" w:cs="Tahoma"/>
          <w:spacing w:val="-1"/>
          <w:lang w:val="it-IT"/>
        </w:rPr>
        <w:t>ALBERTO ANTONELLI</w:t>
      </w:r>
    </w:p>
    <w:p w14:paraId="378CDF5F" w14:textId="77777777" w:rsidR="00E5654C" w:rsidRDefault="00D4736B">
      <w:pPr>
        <w:pStyle w:val="Corpotesto"/>
        <w:tabs>
          <w:tab w:val="left" w:pos="939"/>
        </w:tabs>
        <w:spacing w:before="154"/>
        <w:jc w:val="both"/>
        <w:rPr>
          <w:rFonts w:ascii="Tahoma" w:hAnsi="Tahoma" w:cs="Tahoma"/>
          <w:spacing w:val="-1"/>
          <w:lang w:val="it-IT"/>
        </w:rPr>
      </w:pPr>
      <w:r>
        <w:rPr>
          <w:rFonts w:ascii="Tahoma" w:hAnsi="Tahoma" w:cs="Tahoma"/>
          <w:spacing w:val="-1"/>
          <w:lang w:val="it-IT"/>
        </w:rPr>
        <w:t>DANIELE STORAI</w:t>
      </w:r>
    </w:p>
    <w:p w14:paraId="326212E8" w14:textId="77777777" w:rsidR="00E5654C" w:rsidRDefault="00E5654C">
      <w:pPr>
        <w:pStyle w:val="Corpotesto"/>
        <w:tabs>
          <w:tab w:val="left" w:pos="939"/>
        </w:tabs>
        <w:spacing w:before="154"/>
        <w:ind w:left="0"/>
        <w:jc w:val="both"/>
        <w:rPr>
          <w:rFonts w:ascii="Tahoma" w:hAnsi="Tahoma" w:cs="Tahoma"/>
          <w:spacing w:val="-1"/>
          <w:lang w:val="it-IT"/>
        </w:rPr>
      </w:pPr>
    </w:p>
    <w:p w14:paraId="777C2E7C" w14:textId="77777777" w:rsidR="00E5654C" w:rsidRDefault="00D4736B">
      <w:pPr>
        <w:pStyle w:val="Corpotesto"/>
        <w:tabs>
          <w:tab w:val="left" w:pos="939"/>
        </w:tabs>
        <w:spacing w:before="154"/>
        <w:jc w:val="both"/>
        <w:rPr>
          <w:rFonts w:ascii="Tahoma" w:hAnsi="Tahoma" w:cs="Tahoma"/>
          <w:spacing w:val="-1"/>
          <w:lang w:val="it-IT"/>
        </w:rPr>
      </w:pPr>
      <w:r>
        <w:rPr>
          <w:rFonts w:ascii="Tahoma" w:hAnsi="Tahoma" w:cs="Tahoma"/>
          <w:spacing w:val="-1"/>
          <w:lang w:val="it-IT"/>
        </w:rPr>
        <w:t>ITS S.R.L. (mandante)</w:t>
      </w:r>
    </w:p>
    <w:p w14:paraId="721053F0" w14:textId="77777777" w:rsidR="00E5654C" w:rsidRDefault="00D4736B">
      <w:pPr>
        <w:pStyle w:val="Corpotesto"/>
        <w:tabs>
          <w:tab w:val="left" w:pos="939"/>
        </w:tabs>
        <w:spacing w:before="154"/>
        <w:jc w:val="both"/>
        <w:rPr>
          <w:rFonts w:ascii="Tahoma" w:hAnsi="Tahoma" w:cs="Tahoma"/>
          <w:spacing w:val="-1"/>
          <w:lang w:val="it-IT"/>
        </w:rPr>
      </w:pPr>
      <w:r>
        <w:rPr>
          <w:rFonts w:ascii="Tahoma" w:hAnsi="Tahoma" w:cs="Tahoma"/>
          <w:spacing w:val="-1"/>
          <w:lang w:val="it-IT"/>
        </w:rPr>
        <w:t>sottoscrivendo il presente contratto attuativo dichiara:</w:t>
      </w:r>
    </w:p>
    <w:p w14:paraId="777118FE" w14:textId="77777777" w:rsidR="00E5654C" w:rsidRDefault="00D4736B">
      <w:pPr>
        <w:pStyle w:val="Corpotesto"/>
        <w:tabs>
          <w:tab w:val="left" w:pos="939"/>
        </w:tabs>
        <w:spacing w:before="154"/>
        <w:jc w:val="both"/>
        <w:rPr>
          <w:rFonts w:ascii="Tahoma" w:hAnsi="Tahoma" w:cs="Tahoma"/>
          <w:strike/>
          <w:spacing w:val="-1"/>
          <w:lang w:val="it-IT"/>
        </w:rPr>
      </w:pPr>
      <w:r>
        <w:fldChar w:fldCharType="begin">
          <w:ffData>
            <w:name w:val=""/>
            <w:enabled/>
            <w:calcOnExit w:val="0"/>
            <w:checkBox>
              <w:sizeAuto/>
              <w:default w:val="0"/>
            </w:checkBox>
          </w:ffData>
        </w:fldChar>
      </w:r>
      <w:r>
        <w:instrText>FORMCHECKBOX</w:instrText>
      </w:r>
      <w:r w:rsidR="00BD3D81">
        <w:fldChar w:fldCharType="separate"/>
      </w:r>
      <w:bookmarkStart w:id="30" w:name="__Fieldmark__7116_1139479750"/>
      <w:bookmarkEnd w:id="30"/>
      <w:r>
        <w:fldChar w:fldCharType="end"/>
      </w:r>
      <w:r>
        <w:rPr>
          <w:rFonts w:ascii="Tahoma" w:hAnsi="Tahoma" w:cs="Tahoma"/>
          <w:spacing w:val="-1"/>
          <w:lang w:val="it-IT"/>
        </w:rPr>
        <w:t xml:space="preserve"> </w:t>
      </w:r>
      <w:r>
        <w:rPr>
          <w:rFonts w:ascii="Tahoma" w:hAnsi="Tahoma" w:cs="Tahoma"/>
          <w:strike/>
          <w:spacing w:val="-1"/>
          <w:lang w:val="it-IT"/>
        </w:rPr>
        <w:t>di essere tenuto alla redazione del rapporto sulla situazione del personale di cui all’art. 46 del d.lgs. 11 aprile 2006 n. 198 e di allegare copia dell’ultimo rapporto redatto con attestazione della sua conformità a quello trasmesso alle rappresentanze sindacali aziendali ed alla Consigliera o consigliere regionale di parità.</w:t>
      </w:r>
    </w:p>
    <w:p w14:paraId="48D8BD63" w14:textId="77777777" w:rsidR="00E5654C" w:rsidRDefault="00D4736B">
      <w:pPr>
        <w:pStyle w:val="Corpotesto"/>
        <w:tabs>
          <w:tab w:val="left" w:pos="939"/>
        </w:tabs>
        <w:spacing w:before="154"/>
        <w:jc w:val="both"/>
        <w:rPr>
          <w:rFonts w:ascii="Tahoma" w:hAnsi="Tahoma" w:cs="Tahoma"/>
          <w:spacing w:val="-1"/>
          <w:lang w:val="it-IT"/>
        </w:rPr>
      </w:pPr>
      <w:r>
        <w:fldChar w:fldCharType="begin">
          <w:ffData>
            <w:name w:val=""/>
            <w:enabled/>
            <w:calcOnExit w:val="0"/>
            <w:checkBox>
              <w:sizeAuto/>
              <w:default w:val="0"/>
            </w:checkBox>
          </w:ffData>
        </w:fldChar>
      </w:r>
      <w:r>
        <w:instrText>FORMCHECKBOX</w:instrText>
      </w:r>
      <w:r w:rsidR="00BD3D81">
        <w:fldChar w:fldCharType="separate"/>
      </w:r>
      <w:bookmarkStart w:id="31" w:name="__Fieldmark__7121_1139479750"/>
      <w:bookmarkEnd w:id="31"/>
      <w:r>
        <w:fldChar w:fldCharType="end"/>
      </w:r>
      <w:r>
        <w:rPr>
          <w:rFonts w:ascii="Tahoma" w:hAnsi="Tahoma" w:cs="Tahoma"/>
          <w:spacing w:val="-1"/>
          <w:lang w:val="it-IT"/>
        </w:rPr>
        <w:t xml:space="preserve"> x di occupare un numero di dipendenti pari o superiore a quindici e fino a 50 unità e quindi di impegnarsi a consegnare alla stazione appaltante entro 6 mesi dalla conclusione del contratto:</w:t>
      </w:r>
    </w:p>
    <w:p w14:paraId="3DE65535" w14:textId="77777777" w:rsidR="00E5654C" w:rsidRDefault="00D4736B">
      <w:pPr>
        <w:pStyle w:val="Corpotesto"/>
        <w:numPr>
          <w:ilvl w:val="0"/>
          <w:numId w:val="1"/>
        </w:numPr>
        <w:tabs>
          <w:tab w:val="left" w:pos="939"/>
        </w:tabs>
        <w:spacing w:before="154"/>
        <w:jc w:val="both"/>
        <w:rPr>
          <w:rFonts w:ascii="Tahoma" w:hAnsi="Tahoma" w:cs="Tahoma"/>
          <w:spacing w:val="-1"/>
          <w:lang w:val="it-IT"/>
        </w:rPr>
      </w:pPr>
      <w:r>
        <w:rPr>
          <w:rFonts w:ascii="Tahoma" w:hAnsi="Tahoma" w:cs="Tahoma"/>
          <w:spacing w:val="-1"/>
          <w:lang w:val="it-IT"/>
        </w:rPr>
        <w:t>la relazione di genere recante i contenuti di cui al D.M. 20 giugno 2023;</w:t>
      </w:r>
    </w:p>
    <w:p w14:paraId="485FAEB7" w14:textId="77777777" w:rsidR="00E5654C" w:rsidRDefault="00D4736B">
      <w:pPr>
        <w:pStyle w:val="Corpotesto"/>
        <w:numPr>
          <w:ilvl w:val="0"/>
          <w:numId w:val="1"/>
        </w:numPr>
        <w:tabs>
          <w:tab w:val="left" w:pos="939"/>
        </w:tabs>
        <w:spacing w:before="154"/>
        <w:jc w:val="both"/>
        <w:rPr>
          <w:rFonts w:ascii="Tahoma" w:hAnsi="Tahoma" w:cs="Tahoma"/>
          <w:lang w:val="it-IT"/>
        </w:rPr>
      </w:pPr>
      <w:r>
        <w:rPr>
          <w:rFonts w:ascii="Tahoma" w:hAnsi="Tahoma" w:cs="Tahoma"/>
          <w:spacing w:val="-1"/>
          <w:lang w:val="it-IT"/>
        </w:rPr>
        <w:t xml:space="preserve">la certificazione di cui all‘articolo 17 della legge 12 marzo 1999, n. 68, e una relazione relativa all‘assolvimento degli obblighi recante i contenuti di cui all’art. 1 c. 3 dell’allegato II.3 al Codice; </w:t>
      </w:r>
    </w:p>
    <w:p w14:paraId="19BE81DE" w14:textId="77777777" w:rsidR="00E5654C" w:rsidRDefault="00D4736B">
      <w:pPr>
        <w:pStyle w:val="Corpotesto"/>
        <w:tabs>
          <w:tab w:val="left" w:pos="939"/>
        </w:tabs>
        <w:spacing w:before="154"/>
        <w:jc w:val="both"/>
        <w:rPr>
          <w:rFonts w:ascii="Tahoma" w:hAnsi="Tahoma" w:cs="Tahoma"/>
          <w:strike/>
          <w:lang w:val="it-IT"/>
        </w:rPr>
      </w:pPr>
      <w:r>
        <w:fldChar w:fldCharType="begin">
          <w:ffData>
            <w:name w:val=""/>
            <w:enabled/>
            <w:calcOnExit w:val="0"/>
            <w:checkBox>
              <w:sizeAuto/>
              <w:default w:val="0"/>
            </w:checkBox>
          </w:ffData>
        </w:fldChar>
      </w:r>
      <w:r>
        <w:instrText>FORMCHECKBOX</w:instrText>
      </w:r>
      <w:r w:rsidR="00BD3D81">
        <w:fldChar w:fldCharType="separate"/>
      </w:r>
      <w:bookmarkStart w:id="32" w:name="__Fieldmark__7127_1139479750"/>
      <w:bookmarkEnd w:id="32"/>
      <w:r>
        <w:fldChar w:fldCharType="end"/>
      </w:r>
      <w:r>
        <w:rPr>
          <w:rFonts w:ascii="Tahoma" w:hAnsi="Tahoma" w:cs="Tahoma"/>
          <w:spacing w:val="-1"/>
          <w:lang w:val="it-IT"/>
        </w:rPr>
        <w:t xml:space="preserve"> </w:t>
      </w:r>
      <w:r>
        <w:rPr>
          <w:rFonts w:ascii="Tahoma" w:hAnsi="Tahoma" w:cs="Tahoma"/>
          <w:strike/>
          <w:spacing w:val="-1"/>
          <w:lang w:val="it-IT"/>
        </w:rPr>
        <w:t>di</w:t>
      </w:r>
      <w:r>
        <w:rPr>
          <w:rFonts w:ascii="Tahoma" w:hAnsi="Tahoma" w:cs="Tahoma"/>
          <w:strike/>
          <w:lang w:val="it-IT"/>
        </w:rPr>
        <w:t xml:space="preserve"> avere un numero di dipendenti inferiore a 15 unità</w:t>
      </w:r>
      <w:r>
        <w:rPr>
          <w:strike/>
        </w:rPr>
        <w:t xml:space="preserve"> </w:t>
      </w:r>
      <w:r>
        <w:rPr>
          <w:rFonts w:ascii="Tahoma" w:hAnsi="Tahoma" w:cs="Tahoma"/>
          <w:strike/>
          <w:lang w:val="it-IT"/>
        </w:rPr>
        <w:t>e di non essere tenuto al rispetto degli obblighi di cui alla legge 12 marzo 1999 n. 68 in materia di avviamento al lavoro dei lavoratori diversamente abili.</w:t>
      </w:r>
    </w:p>
    <w:p w14:paraId="3C88DDE4" w14:textId="77777777" w:rsidR="00E5654C" w:rsidRDefault="00D4736B">
      <w:pPr>
        <w:pStyle w:val="Corpotesto"/>
        <w:tabs>
          <w:tab w:val="left" w:pos="939"/>
        </w:tabs>
        <w:spacing w:before="154"/>
        <w:jc w:val="both"/>
        <w:rPr>
          <w:rFonts w:ascii="Tahoma" w:hAnsi="Tahoma" w:cs="Tahoma"/>
          <w:spacing w:val="-1"/>
          <w:lang w:val="it-IT"/>
        </w:rPr>
      </w:pPr>
      <w:r>
        <w:rPr>
          <w:rFonts w:ascii="Tahoma" w:hAnsi="Tahoma" w:cs="Tahoma"/>
          <w:spacing w:val="-1"/>
          <w:lang w:val="it-IT"/>
        </w:rPr>
        <w:t>Qualora l’ultimazione dell’incarico avvenga in anticipo rispetto al temine stabilito, è riconosciuto all’affidatario, a seguito dell’approvazione del Certificato di Regolare Esecuzione, un premio di accelerazione per ogni giorno di anticipo pari allo 0,6 per mille, nei limiti delle risorse ivi disponibili e sempre che l’esecuzione sia conforme alle obbligazioni assunte.</w:t>
      </w:r>
    </w:p>
    <w:p w14:paraId="69B54F2A" w14:textId="77777777" w:rsidR="00E5654C" w:rsidRDefault="00D4736B">
      <w:pPr>
        <w:pStyle w:val="Corpotesto"/>
        <w:rPr>
          <w:rFonts w:ascii="Tahoma" w:hAnsi="Tahoma" w:cs="Tahoma"/>
          <w:lang w:val="it-IT"/>
        </w:rPr>
      </w:pPr>
      <w:r>
        <w:rPr>
          <w:rFonts w:ascii="Tahoma" w:hAnsi="Tahoma" w:cs="Tahoma"/>
          <w:lang w:val="it-IT"/>
        </w:rPr>
        <w:t>Il titolare effettivo dell’operatore economico è la/e seguente/i persona/e fisica /giuridica:</w:t>
      </w:r>
    </w:p>
    <w:p w14:paraId="6BAAE834" w14:textId="77777777" w:rsidR="00E5654C" w:rsidRDefault="00D4736B">
      <w:pPr>
        <w:pStyle w:val="Corpotesto"/>
        <w:tabs>
          <w:tab w:val="left" w:pos="939"/>
        </w:tabs>
        <w:spacing w:before="154"/>
        <w:jc w:val="both"/>
        <w:rPr>
          <w:rFonts w:ascii="Tahoma" w:hAnsi="Tahoma" w:cs="Tahoma"/>
          <w:spacing w:val="-1"/>
          <w:lang w:val="it-IT"/>
        </w:rPr>
      </w:pPr>
      <w:r>
        <w:rPr>
          <w:rFonts w:ascii="Tahoma" w:hAnsi="Tahoma" w:cs="Tahoma"/>
          <w:spacing w:val="-1"/>
          <w:lang w:val="it-IT"/>
        </w:rPr>
        <w:t>ITS ENGINEERING GROUP SRL - MICHELE TITTON</w:t>
      </w:r>
    </w:p>
    <w:p w14:paraId="169B0CF4" w14:textId="77777777" w:rsidR="00E5654C" w:rsidRDefault="00E5654C">
      <w:pPr>
        <w:pStyle w:val="Corpotesto"/>
        <w:tabs>
          <w:tab w:val="left" w:pos="939"/>
        </w:tabs>
        <w:spacing w:before="154"/>
        <w:ind w:left="0"/>
        <w:jc w:val="both"/>
        <w:rPr>
          <w:rFonts w:ascii="Tahoma" w:hAnsi="Tahoma" w:cs="Tahoma"/>
          <w:spacing w:val="-1"/>
          <w:lang w:val="it-IT"/>
        </w:rPr>
      </w:pPr>
    </w:p>
    <w:p w14:paraId="554C9C12" w14:textId="77777777" w:rsidR="00E5654C" w:rsidRDefault="00D4736B">
      <w:pPr>
        <w:pStyle w:val="Titolo2"/>
        <w:jc w:val="both"/>
        <w:rPr>
          <w:rFonts w:cs="Tahoma"/>
          <w:color w:val="auto"/>
          <w:lang w:val="it-IT"/>
        </w:rPr>
      </w:pPr>
      <w:r>
        <w:rPr>
          <w:rFonts w:cs="Tahoma"/>
          <w:color w:val="auto"/>
          <w:lang w:val="it-IT"/>
        </w:rPr>
        <w:lastRenderedPageBreak/>
        <w:t>Art. 7 BIM</w:t>
      </w:r>
    </w:p>
    <w:p w14:paraId="770C378D" w14:textId="77777777" w:rsidR="00E5654C" w:rsidRDefault="00D4736B">
      <w:pPr>
        <w:pStyle w:val="Corpotesto"/>
        <w:tabs>
          <w:tab w:val="left" w:pos="939"/>
        </w:tabs>
        <w:spacing w:before="154"/>
        <w:jc w:val="both"/>
        <w:rPr>
          <w:rFonts w:ascii="Tahoma" w:hAnsi="Tahoma" w:cs="Tahoma"/>
          <w:spacing w:val="-1"/>
          <w:lang w:val="it-IT"/>
        </w:rPr>
      </w:pPr>
      <w:r>
        <w:rPr>
          <w:rFonts w:ascii="Tahoma" w:hAnsi="Tahoma" w:cs="Tahoma"/>
          <w:spacing w:val="-1"/>
          <w:lang w:val="it-IT"/>
        </w:rPr>
        <w:t xml:space="preserve">Nel caso la prestazione tecnica richiesta preveda l’utilizzo di metodi e strumenti di gestione informativa digitale delle costruzioni (BIM), l’affidatario avrà l’onere di predisporre il Piano di gestione Informativa del Contratto Applicativo, secondo tempi e modalità previste all’interno del Capitolato Informativo, nel quale dovrà dettagliare modi e tempi di sviluppo della prestazione e che dovrà poi rispettare durante l’esecuzione del servizio. </w:t>
      </w:r>
    </w:p>
    <w:p w14:paraId="2ABC1456" w14:textId="77777777" w:rsidR="00E5654C" w:rsidRDefault="00D4736B">
      <w:pPr>
        <w:pStyle w:val="Corpotesto"/>
        <w:tabs>
          <w:tab w:val="left" w:pos="939"/>
        </w:tabs>
        <w:spacing w:before="154"/>
        <w:jc w:val="both"/>
        <w:rPr>
          <w:rFonts w:ascii="Tahoma" w:hAnsi="Tahoma" w:cs="Tahoma"/>
          <w:spacing w:val="-1"/>
          <w:lang w:val="it-IT"/>
        </w:rPr>
      </w:pPr>
      <w:r>
        <w:rPr>
          <w:rFonts w:ascii="Tahoma" w:hAnsi="Tahoma" w:cs="Tahoma"/>
          <w:spacing w:val="-1"/>
          <w:lang w:val="it-IT"/>
        </w:rPr>
        <w:t>In fase di attivazione del Contratto Applicativo, qualora ricorrano i presupposti per la progettazione BIM, verranno fornite le singole Appendici che avranno il compito di dettagliare specifici processi e usi dei modelli in relazione allo specifico Contratto Applicativo.</w:t>
      </w:r>
    </w:p>
    <w:p w14:paraId="0C64E151" w14:textId="77777777" w:rsidR="00E5654C" w:rsidRDefault="00D4736B">
      <w:pPr>
        <w:pStyle w:val="Corpotesto"/>
        <w:tabs>
          <w:tab w:val="left" w:pos="939"/>
        </w:tabs>
        <w:spacing w:before="154"/>
        <w:jc w:val="both"/>
        <w:rPr>
          <w:rFonts w:ascii="Tahoma" w:hAnsi="Tahoma" w:cs="Tahoma"/>
          <w:spacing w:val="-1"/>
          <w:lang w:val="it-IT"/>
        </w:rPr>
      </w:pPr>
      <w:r>
        <w:fldChar w:fldCharType="begin">
          <w:ffData>
            <w:name w:val=""/>
            <w:enabled/>
            <w:calcOnExit w:val="0"/>
            <w:checkBox>
              <w:sizeAuto/>
              <w:default w:val="0"/>
            </w:checkBox>
          </w:ffData>
        </w:fldChar>
      </w:r>
      <w:r>
        <w:instrText>FORMCHECKBOX</w:instrText>
      </w:r>
      <w:r w:rsidR="00BD3D81">
        <w:fldChar w:fldCharType="separate"/>
      </w:r>
      <w:bookmarkStart w:id="33" w:name="__Fieldmark__7152_1139479750"/>
      <w:bookmarkEnd w:id="33"/>
      <w:r>
        <w:fldChar w:fldCharType="end"/>
      </w:r>
      <w:r>
        <w:rPr>
          <w:rFonts w:ascii="Tahoma" w:hAnsi="Tahoma" w:cs="Tahoma"/>
          <w:spacing w:val="-1"/>
          <w:lang w:val="it-IT"/>
        </w:rPr>
        <w:t xml:space="preserve"> Si allegano al presente Contratto Applicativo le seguenti singole Appendici:</w:t>
      </w:r>
    </w:p>
    <w:p w14:paraId="15248B23" w14:textId="77777777" w:rsidR="00E5654C" w:rsidRDefault="00D4736B">
      <w:pPr>
        <w:pStyle w:val="Corpotesto"/>
        <w:tabs>
          <w:tab w:val="left" w:pos="939"/>
        </w:tabs>
        <w:spacing w:before="154"/>
        <w:jc w:val="both"/>
        <w:rPr>
          <w:rFonts w:ascii="Tahoma" w:hAnsi="Tahoma" w:cs="Tahoma"/>
          <w:spacing w:val="-1"/>
          <w:lang w:val="it-IT"/>
        </w:rPr>
      </w:pPr>
      <w:r>
        <w:rPr>
          <w:rFonts w:ascii="Tahoma" w:hAnsi="Tahoma" w:cs="Tahoma"/>
          <w:spacing w:val="-1"/>
          <w:lang w:val="it-IT"/>
        </w:rPr>
        <w:t>-</w:t>
      </w:r>
    </w:p>
    <w:p w14:paraId="35FA85B9" w14:textId="77777777" w:rsidR="00E5654C" w:rsidRDefault="00D4736B">
      <w:pPr>
        <w:pStyle w:val="Corpotesto"/>
        <w:tabs>
          <w:tab w:val="left" w:pos="939"/>
        </w:tabs>
        <w:spacing w:before="154"/>
        <w:jc w:val="both"/>
        <w:rPr>
          <w:rFonts w:ascii="Tahoma" w:hAnsi="Tahoma" w:cs="Tahoma"/>
          <w:spacing w:val="-1"/>
          <w:lang w:val="it-IT"/>
        </w:rPr>
      </w:pPr>
      <w:r>
        <w:rPr>
          <w:rFonts w:ascii="Tahoma" w:hAnsi="Tahoma" w:cs="Tahoma"/>
          <w:spacing w:val="-1"/>
          <w:lang w:val="it-IT"/>
        </w:rPr>
        <w:t>-</w:t>
      </w:r>
    </w:p>
    <w:p w14:paraId="66E8D309" w14:textId="77777777" w:rsidR="00E5654C" w:rsidRDefault="00D4736B">
      <w:pPr>
        <w:pStyle w:val="Corpotesto"/>
        <w:tabs>
          <w:tab w:val="left" w:pos="939"/>
        </w:tabs>
        <w:spacing w:before="154"/>
        <w:jc w:val="both"/>
        <w:rPr>
          <w:rFonts w:ascii="Tahoma" w:hAnsi="Tahoma" w:cs="Tahoma"/>
          <w:spacing w:val="-1"/>
          <w:lang w:val="it-IT"/>
        </w:rPr>
      </w:pPr>
      <w:r>
        <w:rPr>
          <w:rFonts w:ascii="Tahoma" w:hAnsi="Tahoma" w:cs="Tahoma"/>
          <w:spacing w:val="-1"/>
          <w:lang w:val="it-IT"/>
        </w:rPr>
        <w:t>-</w:t>
      </w:r>
    </w:p>
    <w:p w14:paraId="0CF4EF64" w14:textId="77777777" w:rsidR="00E5654C" w:rsidRDefault="00E5654C">
      <w:pPr>
        <w:pStyle w:val="Corpotesto"/>
        <w:tabs>
          <w:tab w:val="left" w:pos="939"/>
        </w:tabs>
        <w:spacing w:before="154"/>
        <w:jc w:val="both"/>
        <w:rPr>
          <w:rFonts w:ascii="Tahoma" w:hAnsi="Tahoma" w:cs="Tahoma"/>
          <w:spacing w:val="-1"/>
          <w:lang w:val="it-IT"/>
        </w:rPr>
      </w:pPr>
    </w:p>
    <w:p w14:paraId="2B90911E" w14:textId="77777777" w:rsidR="00E5654C" w:rsidRDefault="00D4736B">
      <w:pPr>
        <w:pStyle w:val="Corpotesto"/>
        <w:tabs>
          <w:tab w:val="left" w:pos="939"/>
        </w:tabs>
        <w:spacing w:before="154"/>
        <w:jc w:val="both"/>
        <w:rPr>
          <w:rFonts w:ascii="Tahoma" w:hAnsi="Tahoma" w:cs="Tahoma"/>
          <w:spacing w:val="-1"/>
          <w:lang w:val="it-IT"/>
        </w:rPr>
      </w:pPr>
      <w:r>
        <w:fldChar w:fldCharType="begin">
          <w:ffData>
            <w:name w:val=""/>
            <w:enabled/>
            <w:calcOnExit w:val="0"/>
            <w:checkBox>
              <w:sizeAuto/>
              <w:default w:val="0"/>
              <w:checked/>
            </w:checkBox>
          </w:ffData>
        </w:fldChar>
      </w:r>
      <w:r>
        <w:instrText>FORMCHECKBOX</w:instrText>
      </w:r>
      <w:r w:rsidR="00BD3D81">
        <w:fldChar w:fldCharType="separate"/>
      </w:r>
      <w:bookmarkStart w:id="34" w:name="__Fieldmark__7164_1139479750"/>
      <w:bookmarkEnd w:id="34"/>
      <w:r>
        <w:fldChar w:fldCharType="end"/>
      </w:r>
      <w:r>
        <w:rPr>
          <w:rFonts w:ascii="Tahoma" w:hAnsi="Tahoma" w:cs="Tahoma"/>
          <w:spacing w:val="-1"/>
          <w:lang w:val="it-IT"/>
        </w:rPr>
        <w:t xml:space="preserve"> Non si allega al contratto alcuna Appendice non essendo prevista la modalità BIM considerata la natura e l’entità dell’intervento </w:t>
      </w:r>
    </w:p>
    <w:p w14:paraId="641BF1CE" w14:textId="77777777" w:rsidR="00E5654C" w:rsidRDefault="00E5654C">
      <w:pPr>
        <w:pStyle w:val="Corpotesto"/>
        <w:tabs>
          <w:tab w:val="left" w:pos="939"/>
        </w:tabs>
        <w:spacing w:before="154"/>
        <w:jc w:val="both"/>
        <w:rPr>
          <w:rFonts w:ascii="Tahoma" w:hAnsi="Tahoma" w:cs="Tahoma"/>
          <w:spacing w:val="-1"/>
          <w:lang w:val="it-IT"/>
        </w:rPr>
      </w:pPr>
    </w:p>
    <w:p w14:paraId="1F1857BC" w14:textId="77777777" w:rsidR="00E5654C" w:rsidRDefault="00D4736B">
      <w:pPr>
        <w:pStyle w:val="Titolo2"/>
        <w:jc w:val="both"/>
        <w:rPr>
          <w:rFonts w:cs="Tahoma"/>
          <w:color w:val="auto"/>
          <w:lang w:val="it-IT"/>
        </w:rPr>
      </w:pPr>
      <w:r>
        <w:rPr>
          <w:rFonts w:cs="Tahoma"/>
          <w:color w:val="auto"/>
          <w:lang w:val="it-IT"/>
        </w:rPr>
        <w:t>Art. 8 REFERENTI</w:t>
      </w:r>
    </w:p>
    <w:p w14:paraId="03EA905B" w14:textId="77777777" w:rsidR="00E5654C" w:rsidRDefault="00D4736B">
      <w:pPr>
        <w:pStyle w:val="Corpotesto"/>
        <w:tabs>
          <w:tab w:val="left" w:pos="939"/>
        </w:tabs>
        <w:spacing w:before="154"/>
        <w:jc w:val="both"/>
        <w:rPr>
          <w:rFonts w:ascii="Tahoma" w:hAnsi="Tahoma" w:cs="Tahoma"/>
          <w:spacing w:val="-1"/>
          <w:lang w:val="it-IT"/>
        </w:rPr>
      </w:pPr>
      <w:r>
        <w:rPr>
          <w:rFonts w:ascii="Tahoma" w:hAnsi="Tahoma" w:cs="Tahoma"/>
          <w:spacing w:val="-1"/>
          <w:lang w:val="it-IT"/>
        </w:rPr>
        <w:t>Il nominativo del Referente Unico nei confronti della Provincia di Parma è l’Arch. Rita Franciosi.</w:t>
      </w:r>
    </w:p>
    <w:p w14:paraId="58B0AA5B" w14:textId="77777777" w:rsidR="00E5654C" w:rsidRPr="00026EAA" w:rsidRDefault="00D4736B">
      <w:pPr>
        <w:pStyle w:val="Corpotesto"/>
        <w:tabs>
          <w:tab w:val="left" w:pos="939"/>
        </w:tabs>
        <w:spacing w:before="154"/>
        <w:jc w:val="both"/>
        <w:rPr>
          <w:rFonts w:ascii="Tahoma" w:hAnsi="Tahoma" w:cs="Tahoma"/>
          <w:spacing w:val="-1"/>
          <w:lang w:val="it-IT"/>
        </w:rPr>
      </w:pPr>
      <w:r>
        <w:rPr>
          <w:rFonts w:ascii="Tahoma" w:hAnsi="Tahoma" w:cs="Tahoma"/>
          <w:spacing w:val="-1"/>
          <w:lang w:val="it-IT"/>
        </w:rPr>
        <w:t xml:space="preserve">In caso di sostituzione, assenza o impedimento del Referente l’affidatario deve comunicare il nominativo </w:t>
      </w:r>
      <w:r w:rsidRPr="00026EAA">
        <w:rPr>
          <w:rFonts w:ascii="Tahoma" w:hAnsi="Tahoma" w:cs="Tahoma"/>
          <w:spacing w:val="-1"/>
          <w:lang w:val="it-IT"/>
        </w:rPr>
        <w:t>e il riferimento telefonico di un sostituto.</w:t>
      </w:r>
    </w:p>
    <w:p w14:paraId="0C8440D9" w14:textId="77777777" w:rsidR="00E5654C" w:rsidRPr="00026EAA" w:rsidRDefault="00E5654C">
      <w:pPr>
        <w:pStyle w:val="Corpotesto"/>
        <w:tabs>
          <w:tab w:val="left" w:pos="939"/>
        </w:tabs>
        <w:spacing w:before="0"/>
        <w:ind w:left="119"/>
        <w:jc w:val="both"/>
        <w:rPr>
          <w:rFonts w:ascii="Tahoma" w:hAnsi="Tahoma" w:cs="Tahoma"/>
          <w:spacing w:val="-1"/>
          <w:lang w:val="it-IT"/>
        </w:rPr>
      </w:pPr>
    </w:p>
    <w:p w14:paraId="4A8E576E" w14:textId="54580DD3" w:rsidR="00905DE1" w:rsidRPr="00026EAA" w:rsidRDefault="00905DE1" w:rsidP="00905DE1">
      <w:pPr>
        <w:pStyle w:val="Corpotesto"/>
        <w:tabs>
          <w:tab w:val="left" w:pos="939"/>
        </w:tabs>
        <w:spacing w:before="0"/>
        <w:ind w:left="119"/>
        <w:jc w:val="both"/>
        <w:rPr>
          <w:rFonts w:ascii="Tahoma" w:hAnsi="Tahoma" w:cs="Tahoma"/>
          <w:spacing w:val="-1"/>
          <w:lang w:val="it-IT"/>
        </w:rPr>
      </w:pPr>
      <w:r w:rsidRPr="00026EAA">
        <w:rPr>
          <w:rFonts w:ascii="Tahoma" w:hAnsi="Tahoma" w:cs="Tahoma"/>
          <w:spacing w:val="-1"/>
          <w:lang w:val="it-IT"/>
        </w:rPr>
        <w:t>Il professionista individuato per il COORDINAMENTO DELLA SICUREZZA IN FASE DI PROGETTAZIONE è:</w:t>
      </w:r>
    </w:p>
    <w:p w14:paraId="51BCE4D0" w14:textId="2B340505" w:rsidR="00905DE1" w:rsidRPr="00026EAA" w:rsidRDefault="00905DE1" w:rsidP="00905DE1">
      <w:pPr>
        <w:pStyle w:val="Corpotesto"/>
        <w:tabs>
          <w:tab w:val="left" w:pos="939"/>
        </w:tabs>
        <w:spacing w:before="154"/>
        <w:jc w:val="both"/>
        <w:rPr>
          <w:rFonts w:ascii="Tahoma" w:hAnsi="Tahoma" w:cs="Tahoma"/>
          <w:spacing w:val="-1"/>
          <w:lang w:val="it-IT"/>
        </w:rPr>
      </w:pPr>
      <w:r w:rsidRPr="00026EAA">
        <w:rPr>
          <w:rFonts w:ascii="Tahoma" w:hAnsi="Tahoma" w:cs="Tahoma"/>
          <w:spacing w:val="-1"/>
          <w:lang w:val="it-IT"/>
        </w:rPr>
        <w:t>Arch. Rita Franciosi</w:t>
      </w:r>
    </w:p>
    <w:p w14:paraId="29FE6481" w14:textId="5B70E957" w:rsidR="00E5654C" w:rsidRPr="00026EAA" w:rsidRDefault="00E5654C">
      <w:pPr>
        <w:pStyle w:val="Corpotesto"/>
        <w:tabs>
          <w:tab w:val="left" w:pos="939"/>
        </w:tabs>
        <w:spacing w:before="0"/>
        <w:ind w:left="119"/>
        <w:jc w:val="both"/>
        <w:rPr>
          <w:rFonts w:ascii="Tahoma" w:hAnsi="Tahoma" w:cs="Tahoma"/>
          <w:spacing w:val="-1"/>
          <w:lang w:val="it-IT"/>
        </w:rPr>
      </w:pPr>
    </w:p>
    <w:p w14:paraId="15B48CE8" w14:textId="77777777" w:rsidR="00905DE1" w:rsidRPr="00026EAA" w:rsidRDefault="00905DE1">
      <w:pPr>
        <w:pStyle w:val="Corpotesto"/>
        <w:tabs>
          <w:tab w:val="left" w:pos="939"/>
        </w:tabs>
        <w:spacing w:before="0"/>
        <w:ind w:left="119"/>
        <w:jc w:val="both"/>
        <w:rPr>
          <w:rFonts w:ascii="Tahoma" w:hAnsi="Tahoma" w:cs="Tahoma"/>
          <w:spacing w:val="-1"/>
          <w:lang w:val="it-IT"/>
        </w:rPr>
      </w:pPr>
    </w:p>
    <w:p w14:paraId="1F6280AE" w14:textId="77777777" w:rsidR="00E5654C" w:rsidRPr="00026EAA" w:rsidRDefault="00D4736B">
      <w:pPr>
        <w:pStyle w:val="Corpotesto"/>
        <w:tabs>
          <w:tab w:val="left" w:pos="939"/>
        </w:tabs>
        <w:spacing w:before="0"/>
        <w:ind w:left="119"/>
        <w:jc w:val="both"/>
        <w:rPr>
          <w:rFonts w:ascii="Tahoma" w:hAnsi="Tahoma" w:cs="Tahoma"/>
          <w:spacing w:val="-1"/>
          <w:lang w:val="it-IT"/>
        </w:rPr>
      </w:pPr>
      <w:r w:rsidRPr="00026EAA">
        <w:rPr>
          <w:rFonts w:ascii="Tahoma" w:hAnsi="Tahoma" w:cs="Tahoma"/>
          <w:spacing w:val="-1"/>
          <w:lang w:val="it-IT"/>
        </w:rPr>
        <w:t>Il professionista individuato per il COORDINAMENTO DELLA SICUREZZA IN FASE DI ESECUZIONE è:</w:t>
      </w:r>
    </w:p>
    <w:p w14:paraId="20EF688E" w14:textId="77777777" w:rsidR="00E5654C" w:rsidRPr="00026EAA" w:rsidRDefault="00D4736B">
      <w:pPr>
        <w:pStyle w:val="Corpotesto"/>
        <w:tabs>
          <w:tab w:val="left" w:pos="939"/>
        </w:tabs>
        <w:spacing w:before="154"/>
        <w:jc w:val="both"/>
        <w:rPr>
          <w:rFonts w:ascii="Tahoma" w:hAnsi="Tahoma" w:cs="Tahoma"/>
          <w:spacing w:val="-1"/>
          <w:lang w:val="it-IT"/>
        </w:rPr>
      </w:pPr>
      <w:r w:rsidRPr="00026EAA">
        <w:rPr>
          <w:rFonts w:ascii="Tahoma" w:hAnsi="Tahoma" w:cs="Tahoma"/>
          <w:spacing w:val="-1"/>
          <w:lang w:val="it-IT"/>
        </w:rPr>
        <w:t>Arch. Rita Franciosi</w:t>
      </w:r>
    </w:p>
    <w:p w14:paraId="4FC7417D" w14:textId="77777777" w:rsidR="00BD3D81" w:rsidRDefault="00BD3D81" w:rsidP="00BD3D81">
      <w:pPr>
        <w:pStyle w:val="Corpotesto"/>
        <w:tabs>
          <w:tab w:val="left" w:pos="939"/>
        </w:tabs>
        <w:spacing w:before="0"/>
        <w:ind w:left="119"/>
        <w:jc w:val="both"/>
        <w:rPr>
          <w:rFonts w:ascii="Tahoma" w:hAnsi="Tahoma" w:cs="Tahoma"/>
          <w:spacing w:val="-1"/>
          <w:lang w:val="it-IT"/>
        </w:rPr>
      </w:pPr>
    </w:p>
    <w:p w14:paraId="7B51BD27" w14:textId="27CBC813" w:rsidR="00BD3D81" w:rsidRPr="00026EAA" w:rsidRDefault="00BD3D81" w:rsidP="00BD3D81">
      <w:pPr>
        <w:pStyle w:val="Corpotesto"/>
        <w:tabs>
          <w:tab w:val="left" w:pos="939"/>
        </w:tabs>
        <w:spacing w:before="0"/>
        <w:ind w:left="119"/>
        <w:jc w:val="both"/>
        <w:rPr>
          <w:rFonts w:ascii="Tahoma" w:hAnsi="Tahoma" w:cs="Tahoma"/>
          <w:spacing w:val="-1"/>
          <w:lang w:val="it-IT"/>
        </w:rPr>
      </w:pPr>
      <w:r w:rsidRPr="00026EAA">
        <w:rPr>
          <w:rFonts w:ascii="Tahoma" w:hAnsi="Tahoma" w:cs="Tahoma"/>
          <w:spacing w:val="-1"/>
          <w:lang w:val="it-IT"/>
        </w:rPr>
        <w:t xml:space="preserve">Il professionista individuato </w:t>
      </w:r>
      <w:r>
        <w:rPr>
          <w:rFonts w:ascii="Tahoma" w:hAnsi="Tahoma" w:cs="Tahoma"/>
          <w:spacing w:val="-1"/>
          <w:lang w:val="it-IT"/>
        </w:rPr>
        <w:t>come all’assistente del</w:t>
      </w:r>
      <w:r w:rsidRPr="00026EAA">
        <w:rPr>
          <w:rFonts w:ascii="Tahoma" w:hAnsi="Tahoma" w:cs="Tahoma"/>
          <w:spacing w:val="-1"/>
          <w:lang w:val="it-IT"/>
        </w:rPr>
        <w:t xml:space="preserve"> COORDINAMENTO DELLA SICUREZZA IN FASE DI ESECUZIONE è:</w:t>
      </w:r>
    </w:p>
    <w:p w14:paraId="0D391AF6" w14:textId="458343A4" w:rsidR="00026EAA" w:rsidRPr="00BD3D81" w:rsidRDefault="00026EAA" w:rsidP="00026EAA">
      <w:pPr>
        <w:pStyle w:val="Corpotesto"/>
        <w:tabs>
          <w:tab w:val="left" w:pos="939"/>
        </w:tabs>
        <w:spacing w:before="154"/>
        <w:jc w:val="both"/>
        <w:rPr>
          <w:rFonts w:ascii="Tahoma" w:hAnsi="Tahoma" w:cs="Tahoma"/>
          <w:spacing w:val="-1"/>
          <w:lang w:val="it-IT"/>
        </w:rPr>
      </w:pPr>
      <w:r w:rsidRPr="00BD3D81">
        <w:rPr>
          <w:rFonts w:ascii="Tahoma" w:hAnsi="Tahoma" w:cs="Tahoma"/>
          <w:spacing w:val="-1"/>
          <w:lang w:val="it-IT"/>
        </w:rPr>
        <w:t>Geom. Edoardo Bertini</w:t>
      </w:r>
    </w:p>
    <w:p w14:paraId="1B8AE528" w14:textId="77777777" w:rsidR="00E5654C" w:rsidRDefault="00E5654C" w:rsidP="00026EAA">
      <w:pPr>
        <w:pStyle w:val="Corpotesto"/>
        <w:tabs>
          <w:tab w:val="left" w:pos="939"/>
        </w:tabs>
        <w:spacing w:before="154"/>
        <w:ind w:left="0"/>
        <w:jc w:val="both"/>
        <w:rPr>
          <w:rFonts w:ascii="Tahoma" w:hAnsi="Tahoma" w:cs="Tahoma"/>
          <w:spacing w:val="-1"/>
          <w:lang w:val="it-IT"/>
        </w:rPr>
      </w:pPr>
    </w:p>
    <w:p w14:paraId="3A85F3A4" w14:textId="29AD3B67" w:rsidR="00E5654C" w:rsidRDefault="00D4736B">
      <w:pPr>
        <w:pStyle w:val="Corpotesto"/>
        <w:tabs>
          <w:tab w:val="left" w:pos="939"/>
        </w:tabs>
        <w:spacing w:before="154"/>
        <w:jc w:val="both"/>
        <w:rPr>
          <w:rFonts w:ascii="Tahoma" w:hAnsi="Tahoma" w:cs="Tahoma"/>
          <w:spacing w:val="-1"/>
          <w:lang w:val="it-IT"/>
        </w:rPr>
      </w:pPr>
      <w:r>
        <w:rPr>
          <w:rFonts w:ascii="Tahoma" w:hAnsi="Tahoma" w:cs="Tahoma"/>
          <w:spacing w:val="-1"/>
          <w:lang w:val="it-IT"/>
        </w:rPr>
        <w:t xml:space="preserve">Il Responsabile Unico di progetto del presente affidamento è: Ing. </w:t>
      </w:r>
      <w:r w:rsidR="00026EAA">
        <w:rPr>
          <w:rFonts w:ascii="Tahoma" w:hAnsi="Tahoma" w:cs="Tahoma"/>
          <w:spacing w:val="-1"/>
          <w:lang w:val="it-IT"/>
        </w:rPr>
        <w:t>Lucrezia Sacco</w:t>
      </w:r>
    </w:p>
    <w:p w14:paraId="3FE0B8B0" w14:textId="77777777" w:rsidR="00E5654C" w:rsidRDefault="00E5654C">
      <w:pPr>
        <w:pStyle w:val="Corpotesto"/>
        <w:tabs>
          <w:tab w:val="left" w:pos="939"/>
        </w:tabs>
        <w:spacing w:before="154"/>
        <w:jc w:val="both"/>
        <w:rPr>
          <w:rFonts w:ascii="Tahoma" w:hAnsi="Tahoma" w:cs="Tahoma"/>
          <w:spacing w:val="-1"/>
          <w:lang w:val="it-IT"/>
        </w:rPr>
      </w:pPr>
    </w:p>
    <w:p w14:paraId="2B1A172C" w14:textId="77246B28" w:rsidR="00E5654C" w:rsidRDefault="00D4736B">
      <w:pPr>
        <w:pStyle w:val="Corpotesto"/>
        <w:tabs>
          <w:tab w:val="left" w:pos="939"/>
        </w:tabs>
        <w:spacing w:before="154"/>
        <w:jc w:val="both"/>
        <w:rPr>
          <w:rFonts w:ascii="Tahoma" w:hAnsi="Tahoma" w:cs="Tahoma"/>
          <w:spacing w:val="-1"/>
          <w:lang w:val="it-IT"/>
        </w:rPr>
      </w:pPr>
      <w:r>
        <w:rPr>
          <w:rFonts w:ascii="Tahoma" w:hAnsi="Tahoma" w:cs="Tahoma"/>
          <w:spacing w:val="-1"/>
          <w:lang w:val="it-IT"/>
        </w:rPr>
        <w:lastRenderedPageBreak/>
        <w:t xml:space="preserve">Il Responsabile Unico </w:t>
      </w:r>
      <w:r w:rsidRPr="00D4736B">
        <w:rPr>
          <w:rFonts w:ascii="Tahoma" w:hAnsi="Tahoma" w:cs="Tahoma"/>
          <w:spacing w:val="-1"/>
          <w:lang w:val="it-IT"/>
        </w:rPr>
        <w:t xml:space="preserve">di progetto di cui al </w:t>
      </w:r>
      <w:r w:rsidRPr="00D4736B">
        <w:rPr>
          <w:rFonts w:ascii="Tahoma" w:hAnsi="Tahoma" w:cs="Tahoma"/>
          <w:b/>
          <w:bCs/>
          <w:spacing w:val="-1"/>
          <w:lang w:val="it-IT"/>
        </w:rPr>
        <w:t>CUP D59I25002040001 - ABBATTIMENTO DELLE BARRIERE ARCHITETTONICHE NEL LICEO "</w:t>
      </w:r>
      <w:proofErr w:type="gramStart"/>
      <w:r w:rsidRPr="00D4736B">
        <w:rPr>
          <w:rFonts w:ascii="Tahoma" w:hAnsi="Tahoma" w:cs="Tahoma"/>
          <w:b/>
          <w:bCs/>
          <w:spacing w:val="-1"/>
          <w:lang w:val="it-IT"/>
        </w:rPr>
        <w:t>G.ULIVI</w:t>
      </w:r>
      <w:proofErr w:type="gramEnd"/>
      <w:r w:rsidRPr="00D4736B">
        <w:rPr>
          <w:rFonts w:ascii="Tahoma" w:hAnsi="Tahoma" w:cs="Tahoma"/>
          <w:b/>
          <w:bCs/>
          <w:spacing w:val="-1"/>
          <w:lang w:val="it-IT"/>
        </w:rPr>
        <w:t xml:space="preserve">" DI PARMA, COORDINAMENTO DELLA SICUREZZA IN FASE DI PROGETTAZIONE E DI ESECUZIONE </w:t>
      </w:r>
      <w:r w:rsidRPr="00D4736B">
        <w:rPr>
          <w:rFonts w:ascii="Tahoma" w:hAnsi="Tahoma" w:cs="Tahoma"/>
          <w:spacing w:val="-1"/>
          <w:lang w:val="it-IT"/>
        </w:rPr>
        <w:t>è: ing. Lucrezia Sacco</w:t>
      </w:r>
    </w:p>
    <w:p w14:paraId="22F7C7A8" w14:textId="77777777" w:rsidR="00E5654C" w:rsidRDefault="00E5654C">
      <w:pPr>
        <w:pStyle w:val="Corpotesto"/>
        <w:tabs>
          <w:tab w:val="left" w:pos="939"/>
        </w:tabs>
        <w:spacing w:before="0"/>
        <w:ind w:left="119"/>
        <w:jc w:val="both"/>
        <w:rPr>
          <w:rFonts w:ascii="Tahoma" w:hAnsi="Tahoma" w:cs="Tahoma"/>
          <w:spacing w:val="-1"/>
          <w:lang w:val="it-IT"/>
        </w:rPr>
      </w:pPr>
    </w:p>
    <w:p w14:paraId="16B33540" w14:textId="77777777" w:rsidR="00E5654C" w:rsidRDefault="00D4736B">
      <w:pPr>
        <w:pStyle w:val="Titolo2"/>
        <w:rPr>
          <w:color w:val="auto"/>
          <w:lang w:val="it-IT"/>
        </w:rPr>
      </w:pPr>
      <w:r>
        <w:rPr>
          <w:color w:val="auto"/>
          <w:lang w:val="it-IT"/>
        </w:rPr>
        <w:t>ART. 9 CODICE DI COMPORTAMENTO DEI DIPENDENTI PUBBLICI</w:t>
      </w:r>
    </w:p>
    <w:p w14:paraId="740E9B15" w14:textId="77777777" w:rsidR="00E5654C" w:rsidRDefault="00D4736B">
      <w:pPr>
        <w:pStyle w:val="Corpotesto"/>
        <w:tabs>
          <w:tab w:val="left" w:pos="939"/>
        </w:tabs>
        <w:spacing w:before="154"/>
        <w:jc w:val="both"/>
        <w:rPr>
          <w:rFonts w:ascii="Tahoma" w:hAnsi="Tahoma" w:cs="Tahoma"/>
          <w:spacing w:val="-1"/>
          <w:lang w:val="it-IT"/>
        </w:rPr>
      </w:pPr>
      <w:r>
        <w:rPr>
          <w:rFonts w:ascii="Tahoma" w:hAnsi="Tahoma" w:cs="Tahoma"/>
          <w:spacing w:val="-1"/>
          <w:lang w:val="it-IT"/>
        </w:rPr>
        <w:t>L’affidataria dichiara di essere consapevole che il rapporto stipulato con il presente atto si risolverà di diritto per violazione degli obblighi derivanti dal D.P.R. 62/2013 (Regolamento recante codice di comportamento dei dipendenti pubblici) e dal codice di comportamento dei dipendenti della Provincia di Parma.</w:t>
      </w:r>
    </w:p>
    <w:p w14:paraId="6F6075BA" w14:textId="77777777" w:rsidR="00E5654C" w:rsidRDefault="00E5654C">
      <w:pPr>
        <w:pStyle w:val="Corpotesto"/>
        <w:tabs>
          <w:tab w:val="left" w:pos="939"/>
        </w:tabs>
        <w:spacing w:before="154"/>
        <w:jc w:val="both"/>
        <w:rPr>
          <w:rFonts w:ascii="Tahoma" w:hAnsi="Tahoma" w:cs="Tahoma"/>
          <w:spacing w:val="-1"/>
          <w:lang w:val="it-IT"/>
        </w:rPr>
      </w:pPr>
    </w:p>
    <w:p w14:paraId="62915F92" w14:textId="77777777" w:rsidR="00E5654C" w:rsidRDefault="00D4736B">
      <w:pPr>
        <w:pStyle w:val="Titolo2"/>
        <w:rPr>
          <w:color w:val="auto"/>
          <w:lang w:val="it-IT"/>
        </w:rPr>
      </w:pPr>
      <w:r>
        <w:rPr>
          <w:color w:val="auto"/>
          <w:lang w:val="it-IT"/>
        </w:rPr>
        <w:t xml:space="preserve">ART. 10 PATTO DI INTEGRITÀ IN MATERIA DI CONTRATTI PUBBLICI </w:t>
      </w:r>
    </w:p>
    <w:p w14:paraId="7E0C5FBE" w14:textId="77777777" w:rsidR="00E5654C" w:rsidRDefault="00D4736B">
      <w:pPr>
        <w:pStyle w:val="Corpotesto"/>
        <w:tabs>
          <w:tab w:val="left" w:pos="939"/>
        </w:tabs>
        <w:spacing w:before="154"/>
        <w:jc w:val="both"/>
        <w:rPr>
          <w:rFonts w:ascii="Tahoma" w:hAnsi="Tahoma" w:cs="Tahoma"/>
          <w:spacing w:val="-1"/>
          <w:lang w:val="it-IT"/>
        </w:rPr>
      </w:pPr>
      <w:r>
        <w:rPr>
          <w:rFonts w:ascii="Tahoma" w:hAnsi="Tahoma" w:cs="Tahoma"/>
          <w:spacing w:val="-1"/>
          <w:lang w:val="it-IT"/>
        </w:rPr>
        <w:t>L’affidataria e la Provincia si obbligano a osservare tutti gli adempi-menti previsti dal Patto d’integrità approvato con Decreto Presidenziale n. 229/2015.</w:t>
      </w:r>
    </w:p>
    <w:p w14:paraId="3BC1F7F5" w14:textId="77777777" w:rsidR="00E5654C" w:rsidRDefault="00E5654C">
      <w:pPr>
        <w:pStyle w:val="Corpotesto"/>
        <w:tabs>
          <w:tab w:val="left" w:pos="939"/>
        </w:tabs>
        <w:spacing w:before="154"/>
        <w:jc w:val="both"/>
        <w:rPr>
          <w:rFonts w:ascii="Tahoma" w:hAnsi="Tahoma" w:cs="Tahoma"/>
          <w:spacing w:val="-1"/>
          <w:lang w:val="it-IT"/>
        </w:rPr>
      </w:pPr>
    </w:p>
    <w:p w14:paraId="1B523644" w14:textId="77777777" w:rsidR="00E5654C" w:rsidRDefault="00D4736B">
      <w:pPr>
        <w:pStyle w:val="Titolo2"/>
        <w:rPr>
          <w:color w:val="auto"/>
          <w:lang w:val="it-IT"/>
        </w:rPr>
      </w:pPr>
      <w:r>
        <w:rPr>
          <w:color w:val="auto"/>
          <w:lang w:val="it-IT"/>
        </w:rPr>
        <w:t>ART. 11 CONTROVERSIE</w:t>
      </w:r>
    </w:p>
    <w:p w14:paraId="3BF89463" w14:textId="77777777" w:rsidR="00E5654C" w:rsidRDefault="00D4736B">
      <w:pPr>
        <w:pStyle w:val="Corpotesto"/>
        <w:tabs>
          <w:tab w:val="left" w:pos="939"/>
        </w:tabs>
        <w:spacing w:before="154"/>
        <w:jc w:val="both"/>
        <w:rPr>
          <w:rFonts w:ascii="Tahoma" w:hAnsi="Tahoma" w:cs="Tahoma"/>
          <w:spacing w:val="-1"/>
          <w:lang w:val="it-IT"/>
        </w:rPr>
      </w:pPr>
      <w:r>
        <w:rPr>
          <w:rFonts w:ascii="Tahoma" w:hAnsi="Tahoma" w:cs="Tahoma"/>
          <w:spacing w:val="-1"/>
          <w:lang w:val="it-IT"/>
        </w:rPr>
        <w:t xml:space="preserve">Tutte le controversie che potranno insorgere nell’esecuzione del con-tratto, comprese quelle conseguenti al mancato raggiungimento dell’accordo bonario, dell’accordo transattivo o dell’arbitrato di cui agli artt. 210 e </w:t>
      </w:r>
      <w:proofErr w:type="spellStart"/>
      <w:r>
        <w:rPr>
          <w:rFonts w:ascii="Tahoma" w:hAnsi="Tahoma" w:cs="Tahoma"/>
          <w:spacing w:val="-1"/>
          <w:lang w:val="it-IT"/>
        </w:rPr>
        <w:t>ss</w:t>
      </w:r>
      <w:proofErr w:type="spellEnd"/>
      <w:r>
        <w:rPr>
          <w:rFonts w:ascii="Tahoma" w:hAnsi="Tahoma" w:cs="Tahoma"/>
          <w:spacing w:val="-1"/>
          <w:lang w:val="it-IT"/>
        </w:rPr>
        <w:t xml:space="preserve"> del D.lgs. 36/2023, saranno risolte in sede giurisdizionale ordinaria. Competente sarà esclusivamente il Foro di Parma. </w:t>
      </w:r>
    </w:p>
    <w:p w14:paraId="4A6170F5" w14:textId="77777777" w:rsidR="00E5654C" w:rsidRDefault="00E5654C">
      <w:pPr>
        <w:pStyle w:val="Corpotesto"/>
        <w:tabs>
          <w:tab w:val="left" w:pos="939"/>
        </w:tabs>
        <w:spacing w:before="154"/>
        <w:jc w:val="both"/>
        <w:rPr>
          <w:rFonts w:ascii="Tahoma" w:hAnsi="Tahoma" w:cs="Tahoma"/>
          <w:spacing w:val="-1"/>
          <w:lang w:val="it-IT"/>
        </w:rPr>
      </w:pPr>
    </w:p>
    <w:p w14:paraId="17373C6D" w14:textId="77777777" w:rsidR="00E5654C" w:rsidRDefault="00D4736B">
      <w:pPr>
        <w:pStyle w:val="Titolo2"/>
        <w:rPr>
          <w:color w:val="auto"/>
          <w:lang w:val="it-IT"/>
        </w:rPr>
      </w:pPr>
      <w:r>
        <w:rPr>
          <w:color w:val="auto"/>
          <w:lang w:val="it-IT"/>
        </w:rPr>
        <w:t>ART.12 CONFLITTO DI INTERESSI</w:t>
      </w:r>
    </w:p>
    <w:p w14:paraId="3D15D7C5" w14:textId="77777777" w:rsidR="00E5654C" w:rsidRDefault="00D4736B">
      <w:pPr>
        <w:pStyle w:val="Corpotesto"/>
        <w:tabs>
          <w:tab w:val="left" w:pos="939"/>
        </w:tabs>
        <w:spacing w:before="154"/>
        <w:jc w:val="both"/>
        <w:rPr>
          <w:rFonts w:ascii="Tahoma" w:hAnsi="Tahoma" w:cs="Tahoma"/>
          <w:spacing w:val="-1"/>
          <w:lang w:val="it-IT"/>
        </w:rPr>
      </w:pPr>
      <w:r>
        <w:rPr>
          <w:rFonts w:ascii="Tahoma" w:hAnsi="Tahoma" w:cs="Tahoma"/>
          <w:spacing w:val="-1"/>
          <w:lang w:val="it-IT"/>
        </w:rPr>
        <w:t xml:space="preserve">Le parti dichiarano di non trovarsi in relazione al presente contratto d’appalto in una situazione di conflitto d’interessi ex art. 16 del </w:t>
      </w:r>
      <w:proofErr w:type="spellStart"/>
      <w:r>
        <w:rPr>
          <w:rFonts w:ascii="Tahoma" w:hAnsi="Tahoma" w:cs="Tahoma"/>
          <w:spacing w:val="-1"/>
          <w:lang w:val="it-IT"/>
        </w:rPr>
        <w:t>D.Lgs.</w:t>
      </w:r>
      <w:proofErr w:type="spellEnd"/>
      <w:r>
        <w:rPr>
          <w:rFonts w:ascii="Tahoma" w:hAnsi="Tahoma" w:cs="Tahoma"/>
          <w:spacing w:val="-1"/>
          <w:lang w:val="it-IT"/>
        </w:rPr>
        <w:t xml:space="preserve"> 36/2023, e Legge 190/2012 “Disposizioni per la prevenzione e la re-pressione della corruzione e dell'illegalità nella pubblica amministra-zione”. Si richiamano altresì le Linee Guida n. 15 approvate con </w:t>
      </w:r>
      <w:proofErr w:type="spellStart"/>
      <w:r>
        <w:rPr>
          <w:rFonts w:ascii="Tahoma" w:hAnsi="Tahoma" w:cs="Tahoma"/>
          <w:spacing w:val="-1"/>
          <w:lang w:val="it-IT"/>
        </w:rPr>
        <w:t>delibe-ra</w:t>
      </w:r>
      <w:proofErr w:type="spellEnd"/>
      <w:r>
        <w:rPr>
          <w:rFonts w:ascii="Tahoma" w:hAnsi="Tahoma" w:cs="Tahoma"/>
          <w:spacing w:val="-1"/>
          <w:lang w:val="it-IT"/>
        </w:rPr>
        <w:t xml:space="preserve"> di Consiglio dell’Autorità Nazionale Anticorruzione n. 494 del 5/06/2019, recanti “Individuazione e gestione dei conflitti di interesse nelle procedure di affidamento di contratti pubblici”.</w:t>
      </w:r>
    </w:p>
    <w:p w14:paraId="0A0386EC" w14:textId="77777777" w:rsidR="00E5654C" w:rsidRDefault="00E5654C">
      <w:pPr>
        <w:pStyle w:val="Corpotesto"/>
        <w:tabs>
          <w:tab w:val="left" w:pos="939"/>
        </w:tabs>
        <w:spacing w:before="154"/>
        <w:jc w:val="both"/>
        <w:rPr>
          <w:rFonts w:ascii="Tahoma" w:hAnsi="Tahoma" w:cs="Tahoma"/>
          <w:spacing w:val="-1"/>
          <w:lang w:val="it-IT"/>
        </w:rPr>
      </w:pPr>
    </w:p>
    <w:p w14:paraId="445BC3DB" w14:textId="77777777" w:rsidR="00E5654C" w:rsidRDefault="00D4736B">
      <w:pPr>
        <w:pStyle w:val="Titolo2"/>
        <w:rPr>
          <w:color w:val="auto"/>
          <w:lang w:val="it-IT"/>
        </w:rPr>
      </w:pPr>
      <w:r>
        <w:rPr>
          <w:color w:val="auto"/>
          <w:lang w:val="it-IT"/>
        </w:rPr>
        <w:t xml:space="preserve">ART. 13 INFORMATIVA SUL TRATTAMENTO DEI DATI PERSONALI </w:t>
      </w:r>
    </w:p>
    <w:p w14:paraId="0F758446" w14:textId="77777777" w:rsidR="00E5654C" w:rsidRDefault="00D4736B">
      <w:pPr>
        <w:pStyle w:val="Corpotesto"/>
        <w:tabs>
          <w:tab w:val="left" w:pos="939"/>
        </w:tabs>
        <w:spacing w:before="154"/>
        <w:jc w:val="both"/>
        <w:rPr>
          <w:rFonts w:ascii="Tahoma" w:hAnsi="Tahoma" w:cs="Tahoma"/>
          <w:spacing w:val="-1"/>
          <w:lang w:val="it-IT"/>
        </w:rPr>
      </w:pPr>
      <w:r>
        <w:rPr>
          <w:rFonts w:ascii="Tahoma" w:hAnsi="Tahoma" w:cs="Tahoma"/>
          <w:spacing w:val="-1"/>
          <w:lang w:val="it-IT"/>
        </w:rPr>
        <w:t xml:space="preserve">Il Responsabile della Protezione dei dati è Sistema </w:t>
      </w:r>
      <w:proofErr w:type="spellStart"/>
      <w:r>
        <w:rPr>
          <w:rFonts w:ascii="Tahoma" w:hAnsi="Tahoma" w:cs="Tahoma"/>
          <w:spacing w:val="-1"/>
          <w:lang w:val="it-IT"/>
        </w:rPr>
        <w:t>Susio</w:t>
      </w:r>
      <w:proofErr w:type="spellEnd"/>
      <w:r>
        <w:rPr>
          <w:rFonts w:ascii="Tahoma" w:hAnsi="Tahoma" w:cs="Tahoma"/>
          <w:spacing w:val="-1"/>
          <w:lang w:val="it-IT"/>
        </w:rPr>
        <w:t xml:space="preserve"> Consulenti di Direzione s.r.l. con sede a Cernusco sul Naviglio (MI), PEC in-fo@pec.sistemasusio.it. Con la sottoscrizione del contratto, l’interessato esprime pertanto il proprio consenso al predetto trattamento. </w:t>
      </w:r>
    </w:p>
    <w:p w14:paraId="2A60317F" w14:textId="77777777" w:rsidR="00E5654C" w:rsidRDefault="00D4736B">
      <w:pPr>
        <w:pStyle w:val="Corpotesto"/>
        <w:tabs>
          <w:tab w:val="left" w:pos="939"/>
        </w:tabs>
        <w:spacing w:before="154"/>
        <w:jc w:val="both"/>
        <w:rPr>
          <w:rFonts w:ascii="Tahoma" w:hAnsi="Tahoma" w:cs="Tahoma"/>
          <w:spacing w:val="-1"/>
          <w:lang w:val="it-IT"/>
        </w:rPr>
      </w:pPr>
      <w:proofErr w:type="gramStart"/>
      <w:r>
        <w:rPr>
          <w:rFonts w:ascii="Tahoma" w:hAnsi="Tahoma" w:cs="Tahoma"/>
          <w:spacing w:val="-1"/>
          <w:lang w:val="it-IT"/>
        </w:rPr>
        <w:t>E’</w:t>
      </w:r>
      <w:proofErr w:type="gramEnd"/>
      <w:r>
        <w:rPr>
          <w:rFonts w:ascii="Tahoma" w:hAnsi="Tahoma" w:cs="Tahoma"/>
          <w:spacing w:val="-1"/>
          <w:lang w:val="it-IT"/>
        </w:rPr>
        <w:t xml:space="preserve"> fatto obbligo all’Appaltatore di svolgere le attività, oggetto del presente Contratto applicativo, in conformità e nel rispetto della normativa di cui al </w:t>
      </w:r>
      <w:proofErr w:type="spellStart"/>
      <w:r>
        <w:rPr>
          <w:rFonts w:ascii="Tahoma" w:hAnsi="Tahoma" w:cs="Tahoma"/>
          <w:spacing w:val="-1"/>
          <w:lang w:val="it-IT"/>
        </w:rPr>
        <w:t>D.Lgs.</w:t>
      </w:r>
      <w:proofErr w:type="spellEnd"/>
      <w:r>
        <w:rPr>
          <w:rFonts w:ascii="Tahoma" w:hAnsi="Tahoma" w:cs="Tahoma"/>
          <w:spacing w:val="-1"/>
          <w:lang w:val="it-IT"/>
        </w:rPr>
        <w:t xml:space="preserve"> n° 196/2003 e ss.mm. e </w:t>
      </w:r>
      <w:proofErr w:type="gramStart"/>
      <w:r>
        <w:rPr>
          <w:rFonts w:ascii="Tahoma" w:hAnsi="Tahoma" w:cs="Tahoma"/>
          <w:spacing w:val="-1"/>
          <w:lang w:val="it-IT"/>
        </w:rPr>
        <w:t>ii..</w:t>
      </w:r>
      <w:proofErr w:type="gramEnd"/>
      <w:r>
        <w:rPr>
          <w:rFonts w:ascii="Tahoma" w:hAnsi="Tahoma" w:cs="Tahoma"/>
          <w:spacing w:val="-1"/>
          <w:lang w:val="it-IT"/>
        </w:rPr>
        <w:t xml:space="preserve"> Le informazioni dovranno essere trattate esclusivamente per le finalità concernenti il presente atto.</w:t>
      </w:r>
    </w:p>
    <w:p w14:paraId="4757943A" w14:textId="77777777" w:rsidR="00E5654C" w:rsidRDefault="00D4736B">
      <w:pPr>
        <w:pStyle w:val="Corpotesto"/>
        <w:tabs>
          <w:tab w:val="left" w:pos="939"/>
        </w:tabs>
        <w:spacing w:before="154"/>
        <w:jc w:val="both"/>
        <w:rPr>
          <w:rFonts w:ascii="Tahoma" w:hAnsi="Tahoma" w:cs="Tahoma"/>
          <w:spacing w:val="-1"/>
          <w:lang w:val="it-IT"/>
        </w:rPr>
      </w:pPr>
      <w:r>
        <w:rPr>
          <w:rFonts w:ascii="Tahoma" w:hAnsi="Tahoma" w:cs="Tahoma"/>
          <w:spacing w:val="-1"/>
          <w:lang w:val="it-IT"/>
        </w:rPr>
        <w:t>L’Appaltatore garantisce che le informazioni relative all’esecuzione del presente appalto, che rivestano carattere confidenziale e segreto, non saranno divulgate a terzi e saranno trattate solo per lo svolgimento delle prestazioni cui è tenuto in riferimento al presente contratto</w:t>
      </w:r>
    </w:p>
    <w:p w14:paraId="05DE4CAA" w14:textId="77777777" w:rsidR="00E5654C" w:rsidRDefault="00E5654C">
      <w:pPr>
        <w:pStyle w:val="Corpotesto"/>
        <w:tabs>
          <w:tab w:val="left" w:pos="939"/>
        </w:tabs>
        <w:spacing w:before="154"/>
        <w:jc w:val="both"/>
        <w:rPr>
          <w:rFonts w:ascii="Tahoma" w:hAnsi="Tahoma" w:cs="Tahoma"/>
          <w:spacing w:val="-1"/>
          <w:lang w:val="it-IT"/>
        </w:rPr>
      </w:pPr>
    </w:p>
    <w:p w14:paraId="3C2FD632" w14:textId="77777777" w:rsidR="00E5654C" w:rsidRDefault="00D4736B">
      <w:pPr>
        <w:pStyle w:val="Titolo2"/>
        <w:rPr>
          <w:color w:val="auto"/>
          <w:lang w:val="it-IT"/>
        </w:rPr>
      </w:pPr>
      <w:r>
        <w:rPr>
          <w:color w:val="auto"/>
          <w:lang w:val="it-IT"/>
        </w:rPr>
        <w:t>ART. 14 SPESE</w:t>
      </w:r>
    </w:p>
    <w:p w14:paraId="12391E19" w14:textId="77777777" w:rsidR="00E5654C" w:rsidRDefault="00D4736B">
      <w:pPr>
        <w:pStyle w:val="Corpotesto"/>
        <w:tabs>
          <w:tab w:val="left" w:pos="939"/>
        </w:tabs>
        <w:spacing w:before="154"/>
        <w:jc w:val="both"/>
        <w:rPr>
          <w:rFonts w:ascii="Tahoma" w:hAnsi="Tahoma" w:cs="Tahoma"/>
          <w:spacing w:val="-1"/>
          <w:lang w:val="it-IT"/>
        </w:rPr>
      </w:pPr>
      <w:r>
        <w:rPr>
          <w:rFonts w:ascii="Tahoma" w:hAnsi="Tahoma" w:cs="Tahoma"/>
          <w:spacing w:val="-1"/>
          <w:lang w:val="it-IT"/>
        </w:rPr>
        <w:t xml:space="preserve">Tutte le spese inerenti </w:t>
      </w:r>
      <w:proofErr w:type="gramStart"/>
      <w:r>
        <w:rPr>
          <w:rFonts w:ascii="Tahoma" w:hAnsi="Tahoma" w:cs="Tahoma"/>
          <w:spacing w:val="-1"/>
          <w:lang w:val="it-IT"/>
        </w:rPr>
        <w:t>il</w:t>
      </w:r>
      <w:proofErr w:type="gramEnd"/>
      <w:r>
        <w:rPr>
          <w:rFonts w:ascii="Tahoma" w:hAnsi="Tahoma" w:cs="Tahoma"/>
          <w:spacing w:val="-1"/>
          <w:lang w:val="it-IT"/>
        </w:rPr>
        <w:t xml:space="preserve"> presente atto sono a totale ed esclusivo carico dell’affidataria che espressamente dichiara di assumerle senza diritto di rivalsa.</w:t>
      </w:r>
    </w:p>
    <w:p w14:paraId="34446812" w14:textId="77777777" w:rsidR="00E5654C" w:rsidRDefault="00D4736B">
      <w:pPr>
        <w:pStyle w:val="Corpotesto"/>
        <w:tabs>
          <w:tab w:val="left" w:pos="939"/>
        </w:tabs>
        <w:spacing w:before="154"/>
        <w:jc w:val="both"/>
        <w:rPr>
          <w:rFonts w:ascii="Tahoma" w:hAnsi="Tahoma" w:cs="Tahoma"/>
          <w:spacing w:val="-1"/>
          <w:lang w:val="it-IT"/>
        </w:rPr>
      </w:pPr>
      <w:r>
        <w:rPr>
          <w:rFonts w:ascii="Tahoma" w:hAnsi="Tahoma" w:cs="Tahoma"/>
          <w:spacing w:val="-1"/>
          <w:lang w:val="it-IT"/>
        </w:rPr>
        <w:t>L’imposta di bollo relativa al presente affidamento è stata assolta mediante versamento una tantum in sede di stipula del Contratto principale (Accordo Quadro), pertanto non risulta dovuta un’ulteriore imposta di bollo sugli atti applicativi derivanti dall’Accordo Quadro, come chiarito nel quesito del Servizio Supporto Giuridico del MIT n. 2875 del 29/10/2024.</w:t>
      </w:r>
      <w:bookmarkStart w:id="35" w:name="_Hlk227077870"/>
      <w:bookmarkEnd w:id="35"/>
    </w:p>
    <w:p w14:paraId="3F593CDA" w14:textId="77777777" w:rsidR="00E5654C" w:rsidRDefault="00E5654C">
      <w:pPr>
        <w:pStyle w:val="Corpotesto"/>
        <w:tabs>
          <w:tab w:val="left" w:pos="939"/>
        </w:tabs>
        <w:spacing w:before="154"/>
        <w:jc w:val="both"/>
        <w:rPr>
          <w:rFonts w:ascii="Tahoma" w:hAnsi="Tahoma" w:cs="Tahoma"/>
          <w:spacing w:val="-1"/>
          <w:lang w:val="it-IT"/>
        </w:rPr>
      </w:pPr>
    </w:p>
    <w:p w14:paraId="5D804784" w14:textId="77777777" w:rsidR="00E5654C" w:rsidRDefault="00D4736B">
      <w:pPr>
        <w:pStyle w:val="Titolo2"/>
        <w:jc w:val="both"/>
        <w:rPr>
          <w:rFonts w:cs="Tahoma"/>
          <w:color w:val="auto"/>
          <w:lang w:val="it-IT"/>
        </w:rPr>
      </w:pPr>
      <w:r>
        <w:rPr>
          <w:rFonts w:cs="Tahoma"/>
          <w:color w:val="auto"/>
          <w:lang w:val="it-IT"/>
        </w:rPr>
        <w:t>Art. 15 DOCUMENTAZIONE DI RIFERIMENTO PER LA PRESTAZIONE, ALLEGATA ALL’ORDINE</w:t>
      </w:r>
    </w:p>
    <w:p w14:paraId="1D44885E" w14:textId="77777777" w:rsidR="00E5654C" w:rsidRDefault="00E5654C">
      <w:pPr>
        <w:pStyle w:val="Titolo1"/>
        <w:rPr>
          <w:rFonts w:ascii="Tahoma" w:hAnsi="Tahoma" w:cs="Tahoma"/>
          <w:lang w:val="it-IT"/>
        </w:rPr>
      </w:pPr>
    </w:p>
    <w:p w14:paraId="693049D3" w14:textId="4DFBFEB9" w:rsidR="00E5654C" w:rsidRDefault="00D4736B">
      <w:pPr>
        <w:pStyle w:val="Corpotesto"/>
        <w:spacing w:before="0" w:line="384" w:lineRule="auto"/>
        <w:ind w:left="527" w:right="-1"/>
        <w:rPr>
          <w:rFonts w:ascii="Tahoma" w:hAnsi="Tahoma" w:cs="Tahoma"/>
          <w:spacing w:val="-1"/>
          <w:lang w:val="it-IT"/>
        </w:rPr>
      </w:pPr>
      <w:r>
        <w:fldChar w:fldCharType="begin">
          <w:ffData>
            <w:name w:val=""/>
            <w:enabled/>
            <w:calcOnExit w:val="0"/>
            <w:checkBox>
              <w:sizeAuto/>
              <w:default w:val="1"/>
            </w:checkBox>
          </w:ffData>
        </w:fldChar>
      </w:r>
      <w:r>
        <w:instrText xml:space="preserve"> FORMCHECKBOX </w:instrText>
      </w:r>
      <w:r w:rsidR="00BD3D81">
        <w:fldChar w:fldCharType="separate"/>
      </w:r>
      <w:r>
        <w:fldChar w:fldCharType="end"/>
      </w:r>
      <w:r>
        <w:rPr>
          <w:rFonts w:ascii="Tahoma" w:hAnsi="Tahoma" w:cs="Tahoma"/>
          <w:lang w:val="it-IT"/>
        </w:rPr>
        <w:t xml:space="preserve"> </w:t>
      </w:r>
      <w:r>
        <w:rPr>
          <w:rFonts w:ascii="Tahoma" w:hAnsi="Tahoma" w:cs="Tahoma"/>
          <w:spacing w:val="-1"/>
          <w:lang w:val="it-IT"/>
        </w:rPr>
        <w:t>Documentazione Preliminare</w:t>
      </w:r>
      <w:r>
        <w:rPr>
          <w:rFonts w:ascii="Tahoma" w:hAnsi="Tahoma" w:cs="Tahoma"/>
          <w:spacing w:val="-2"/>
          <w:lang w:val="it-IT"/>
        </w:rPr>
        <w:t xml:space="preserve"> </w:t>
      </w:r>
      <w:r>
        <w:rPr>
          <w:rFonts w:ascii="Tahoma" w:hAnsi="Tahoma" w:cs="Tahoma"/>
          <w:spacing w:val="-1"/>
          <w:lang w:val="it-IT"/>
        </w:rPr>
        <w:t>alla</w:t>
      </w:r>
      <w:r>
        <w:rPr>
          <w:rFonts w:ascii="Tahoma" w:hAnsi="Tahoma" w:cs="Tahoma"/>
          <w:lang w:val="it-IT"/>
        </w:rPr>
        <w:t xml:space="preserve"> </w:t>
      </w:r>
      <w:r>
        <w:rPr>
          <w:rFonts w:ascii="Tahoma" w:hAnsi="Tahoma" w:cs="Tahoma"/>
          <w:spacing w:val="-1"/>
          <w:lang w:val="it-IT"/>
        </w:rPr>
        <w:t>Progettazione</w:t>
      </w:r>
    </w:p>
    <w:p w14:paraId="7C8D0F05" w14:textId="77777777" w:rsidR="00E5654C" w:rsidRDefault="00D4736B">
      <w:pPr>
        <w:pStyle w:val="Corpotesto"/>
        <w:spacing w:before="0" w:line="384" w:lineRule="auto"/>
        <w:ind w:left="527" w:right="-1"/>
        <w:rPr>
          <w:rFonts w:ascii="Tahoma" w:hAnsi="Tahoma" w:cs="Tahoma"/>
          <w:spacing w:val="-1"/>
          <w:lang w:val="it-IT"/>
        </w:rPr>
      </w:pPr>
      <w:r>
        <w:fldChar w:fldCharType="begin">
          <w:ffData>
            <w:name w:val=""/>
            <w:enabled/>
            <w:calcOnExit w:val="0"/>
            <w:checkBox>
              <w:sizeAuto/>
              <w:default w:val="0"/>
            </w:checkBox>
          </w:ffData>
        </w:fldChar>
      </w:r>
      <w:r>
        <w:instrText>FORMCHECKBOX</w:instrText>
      </w:r>
      <w:r w:rsidR="00BD3D81">
        <w:fldChar w:fldCharType="separate"/>
      </w:r>
      <w:bookmarkStart w:id="36" w:name="__Fieldmark__7241_1139479750"/>
      <w:bookmarkEnd w:id="36"/>
      <w:r>
        <w:fldChar w:fldCharType="end"/>
      </w:r>
      <w:r>
        <w:rPr>
          <w:rFonts w:ascii="Tahoma" w:hAnsi="Tahoma" w:cs="Tahoma"/>
          <w:lang w:val="it-IT"/>
        </w:rPr>
        <w:t xml:space="preserve"> </w:t>
      </w:r>
      <w:r>
        <w:rPr>
          <w:rFonts w:ascii="Tahoma" w:hAnsi="Tahoma" w:cs="Tahoma"/>
          <w:spacing w:val="-1"/>
          <w:lang w:val="it-IT"/>
        </w:rPr>
        <w:t>Documentazione</w:t>
      </w:r>
      <w:r>
        <w:rPr>
          <w:rFonts w:ascii="Tahoma" w:hAnsi="Tahoma" w:cs="Tahoma"/>
          <w:spacing w:val="1"/>
          <w:lang w:val="it-IT"/>
        </w:rPr>
        <w:t xml:space="preserve"> </w:t>
      </w:r>
      <w:r>
        <w:rPr>
          <w:rFonts w:ascii="Tahoma" w:hAnsi="Tahoma" w:cs="Tahoma"/>
          <w:spacing w:val="-1"/>
          <w:lang w:val="it-IT"/>
        </w:rPr>
        <w:t>Tecnica</w:t>
      </w:r>
      <w:r>
        <w:rPr>
          <w:rFonts w:ascii="Tahoma" w:hAnsi="Tahoma" w:cs="Tahoma"/>
          <w:spacing w:val="-3"/>
          <w:lang w:val="it-IT"/>
        </w:rPr>
        <w:t xml:space="preserve"> </w:t>
      </w:r>
      <w:r>
        <w:rPr>
          <w:rFonts w:ascii="Tahoma" w:hAnsi="Tahoma" w:cs="Tahoma"/>
          <w:spacing w:val="-1"/>
          <w:lang w:val="it-IT"/>
        </w:rPr>
        <w:t>di</w:t>
      </w:r>
      <w:r>
        <w:rPr>
          <w:rFonts w:ascii="Tahoma" w:hAnsi="Tahoma" w:cs="Tahoma"/>
          <w:lang w:val="it-IT"/>
        </w:rPr>
        <w:t xml:space="preserve"> </w:t>
      </w:r>
      <w:r>
        <w:rPr>
          <w:rFonts w:ascii="Tahoma" w:hAnsi="Tahoma" w:cs="Tahoma"/>
          <w:spacing w:val="-1"/>
          <w:lang w:val="it-IT"/>
        </w:rPr>
        <w:t>Base</w:t>
      </w:r>
    </w:p>
    <w:p w14:paraId="4A863E2F" w14:textId="77777777" w:rsidR="00E5654C" w:rsidRDefault="00D4736B">
      <w:pPr>
        <w:pStyle w:val="Corpotesto"/>
        <w:spacing w:before="0" w:line="384" w:lineRule="auto"/>
        <w:ind w:left="527" w:right="-1"/>
        <w:rPr>
          <w:rFonts w:ascii="Tahoma" w:hAnsi="Tahoma" w:cs="Tahoma"/>
          <w:spacing w:val="-1"/>
          <w:lang w:val="it-IT"/>
        </w:rPr>
      </w:pPr>
      <w:r>
        <w:fldChar w:fldCharType="begin">
          <w:ffData>
            <w:name w:val=""/>
            <w:enabled/>
            <w:calcOnExit w:val="0"/>
            <w:checkBox>
              <w:sizeAuto/>
              <w:default w:val="0"/>
            </w:checkBox>
          </w:ffData>
        </w:fldChar>
      </w:r>
      <w:r>
        <w:instrText>FORMCHECKBOX</w:instrText>
      </w:r>
      <w:r w:rsidR="00BD3D81">
        <w:fldChar w:fldCharType="separate"/>
      </w:r>
      <w:bookmarkStart w:id="37" w:name="__Fieldmark__7252_1139479750"/>
      <w:bookmarkEnd w:id="37"/>
      <w:r>
        <w:fldChar w:fldCharType="end"/>
      </w:r>
      <w:r>
        <w:rPr>
          <w:rFonts w:ascii="Tahoma" w:hAnsi="Tahoma" w:cs="Tahoma"/>
          <w:lang w:val="it-IT"/>
        </w:rPr>
        <w:t xml:space="preserve"> Progetto Fattibilità</w:t>
      </w:r>
    </w:p>
    <w:p w14:paraId="1B0C6539" w14:textId="433383A5" w:rsidR="00E5654C" w:rsidRDefault="00D4736B">
      <w:pPr>
        <w:pStyle w:val="Corpotesto"/>
        <w:spacing w:before="0" w:line="384" w:lineRule="auto"/>
        <w:ind w:left="527" w:right="-1"/>
        <w:rPr>
          <w:rFonts w:ascii="Tahoma" w:hAnsi="Tahoma" w:cs="Tahoma"/>
          <w:lang w:val="it-IT"/>
        </w:rPr>
      </w:pPr>
      <w:r>
        <w:fldChar w:fldCharType="begin">
          <w:ffData>
            <w:name w:val=""/>
            <w:enabled/>
            <w:calcOnExit w:val="0"/>
            <w:checkBox>
              <w:sizeAuto/>
              <w:default w:val="0"/>
            </w:checkBox>
          </w:ffData>
        </w:fldChar>
      </w:r>
      <w:r>
        <w:instrText xml:space="preserve"> FORMCHECKBOX </w:instrText>
      </w:r>
      <w:r w:rsidR="00BD3D81">
        <w:fldChar w:fldCharType="separate"/>
      </w:r>
      <w:r>
        <w:fldChar w:fldCharType="end"/>
      </w:r>
      <w:r>
        <w:rPr>
          <w:rFonts w:ascii="Tahoma" w:hAnsi="Tahoma" w:cs="Tahoma"/>
          <w:lang w:val="it-IT"/>
        </w:rPr>
        <w:t xml:space="preserve"> Progetto Esecutivo</w:t>
      </w:r>
    </w:p>
    <w:p w14:paraId="4593EE82" w14:textId="77777777" w:rsidR="00E5654C" w:rsidRDefault="00D4736B">
      <w:pPr>
        <w:pStyle w:val="Corpotesto"/>
        <w:spacing w:before="0" w:line="384" w:lineRule="auto"/>
        <w:ind w:left="527" w:right="-1"/>
        <w:rPr>
          <w:rFonts w:ascii="Tahoma" w:hAnsi="Tahoma" w:cs="Tahoma"/>
          <w:spacing w:val="-1"/>
          <w:lang w:val="it-IT"/>
        </w:rPr>
      </w:pPr>
      <w:r>
        <w:fldChar w:fldCharType="begin">
          <w:ffData>
            <w:name w:val=""/>
            <w:enabled/>
            <w:calcOnExit w:val="0"/>
            <w:checkBox>
              <w:sizeAuto/>
              <w:default w:val="0"/>
            </w:checkBox>
          </w:ffData>
        </w:fldChar>
      </w:r>
      <w:r>
        <w:instrText>FORMCHECKBOX</w:instrText>
      </w:r>
      <w:r w:rsidR="00BD3D81">
        <w:fldChar w:fldCharType="separate"/>
      </w:r>
      <w:bookmarkStart w:id="38" w:name="__Fieldmark__7261_1139479750"/>
      <w:bookmarkEnd w:id="38"/>
      <w:r>
        <w:fldChar w:fldCharType="end"/>
      </w:r>
      <w:r>
        <w:rPr>
          <w:rFonts w:ascii="Tahoma" w:hAnsi="Tahoma" w:cs="Tahoma"/>
          <w:lang w:val="it-IT"/>
        </w:rPr>
        <w:t xml:space="preserve"> Documentazione sicurezza</w:t>
      </w:r>
    </w:p>
    <w:p w14:paraId="5731D0E9" w14:textId="77777777" w:rsidR="00E5654C" w:rsidRDefault="00D4736B">
      <w:pPr>
        <w:pStyle w:val="Corpotesto"/>
        <w:spacing w:before="0" w:line="384" w:lineRule="auto"/>
        <w:ind w:left="527" w:right="-1"/>
        <w:rPr>
          <w:rFonts w:ascii="Tahoma" w:hAnsi="Tahoma" w:cs="Tahoma"/>
          <w:spacing w:val="-1"/>
          <w:lang w:val="it-IT"/>
        </w:rPr>
      </w:pPr>
      <w:r>
        <w:fldChar w:fldCharType="begin">
          <w:ffData>
            <w:name w:val=""/>
            <w:enabled/>
            <w:calcOnExit w:val="0"/>
            <w:checkBox>
              <w:sizeAuto/>
              <w:default w:val="0"/>
            </w:checkBox>
          </w:ffData>
        </w:fldChar>
      </w:r>
      <w:r>
        <w:instrText>FORMCHECKBOX</w:instrText>
      </w:r>
      <w:r w:rsidR="00BD3D81">
        <w:fldChar w:fldCharType="separate"/>
      </w:r>
      <w:bookmarkStart w:id="39" w:name="__Fieldmark__7265_1139479750"/>
      <w:bookmarkEnd w:id="39"/>
      <w:r>
        <w:fldChar w:fldCharType="end"/>
      </w:r>
      <w:r>
        <w:rPr>
          <w:rFonts w:ascii="Tahoma" w:hAnsi="Tahoma" w:cs="Tahoma"/>
          <w:lang w:val="it-IT"/>
        </w:rPr>
        <w:t xml:space="preserve"> DUVRI</w:t>
      </w:r>
    </w:p>
    <w:p w14:paraId="2D2852C3" w14:textId="77777777" w:rsidR="00E5654C" w:rsidRDefault="00D4736B">
      <w:pPr>
        <w:pStyle w:val="Corpotesto"/>
        <w:spacing w:before="0" w:line="384" w:lineRule="auto"/>
        <w:ind w:left="527" w:right="-1"/>
        <w:rPr>
          <w:rFonts w:ascii="Tahoma" w:hAnsi="Tahoma" w:cs="Tahoma"/>
          <w:spacing w:val="-1"/>
          <w:lang w:val="it-IT"/>
        </w:rPr>
      </w:pPr>
      <w:r>
        <w:fldChar w:fldCharType="begin">
          <w:ffData>
            <w:name w:val=""/>
            <w:enabled/>
            <w:calcOnExit w:val="0"/>
            <w:checkBox>
              <w:sizeAuto/>
              <w:default w:val="0"/>
            </w:checkBox>
          </w:ffData>
        </w:fldChar>
      </w:r>
      <w:r>
        <w:instrText>FORMCHECKBOX</w:instrText>
      </w:r>
      <w:r w:rsidR="00BD3D81">
        <w:fldChar w:fldCharType="separate"/>
      </w:r>
      <w:bookmarkStart w:id="40" w:name="__Fieldmark__7269_1139479750"/>
      <w:bookmarkEnd w:id="40"/>
      <w:r>
        <w:fldChar w:fldCharType="end"/>
      </w:r>
      <w:r>
        <w:rPr>
          <w:rFonts w:ascii="Tahoma" w:hAnsi="Tahoma" w:cs="Tahoma"/>
          <w:lang w:val="it-IT"/>
        </w:rPr>
        <w:t xml:space="preserve"> Prime indicazioni sicurezza</w:t>
      </w:r>
    </w:p>
    <w:p w14:paraId="7EFBCDB1" w14:textId="77777777" w:rsidR="00E5654C" w:rsidRDefault="00D4736B">
      <w:pPr>
        <w:pStyle w:val="Corpotesto"/>
        <w:spacing w:before="0" w:line="384" w:lineRule="auto"/>
        <w:ind w:left="527" w:right="-1"/>
        <w:rPr>
          <w:rFonts w:ascii="Tahoma" w:hAnsi="Tahoma" w:cs="Tahoma"/>
          <w:lang w:val="it-IT"/>
        </w:rPr>
      </w:pPr>
      <w:r>
        <w:fldChar w:fldCharType="begin">
          <w:ffData>
            <w:name w:val=""/>
            <w:enabled/>
            <w:calcOnExit w:val="0"/>
            <w:checkBox>
              <w:sizeAuto/>
              <w:default w:val="0"/>
            </w:checkBox>
          </w:ffData>
        </w:fldChar>
      </w:r>
      <w:r>
        <w:instrText>FORMCHECKBOX</w:instrText>
      </w:r>
      <w:r w:rsidR="00BD3D81">
        <w:fldChar w:fldCharType="separate"/>
      </w:r>
      <w:bookmarkStart w:id="41" w:name="__Fieldmark__7273_1139479750"/>
      <w:bookmarkEnd w:id="41"/>
      <w:r>
        <w:fldChar w:fldCharType="end"/>
      </w:r>
      <w:r>
        <w:rPr>
          <w:rFonts w:ascii="Tahoma" w:hAnsi="Tahoma" w:cs="Tahoma"/>
          <w:lang w:val="it-IT"/>
        </w:rPr>
        <w:t xml:space="preserve"> PSC</w:t>
      </w:r>
    </w:p>
    <w:p w14:paraId="1D0EEAC0" w14:textId="77777777" w:rsidR="00E5654C" w:rsidRDefault="00D4736B">
      <w:pPr>
        <w:pStyle w:val="Corpotesto"/>
        <w:spacing w:before="0" w:line="384" w:lineRule="auto"/>
        <w:ind w:left="527" w:right="-1"/>
        <w:rPr>
          <w:rFonts w:ascii="Tahoma" w:hAnsi="Tahoma" w:cs="Tahoma"/>
          <w:lang w:val="it-IT"/>
        </w:rPr>
      </w:pPr>
      <w:r>
        <w:fldChar w:fldCharType="begin">
          <w:ffData>
            <w:name w:val=""/>
            <w:enabled/>
            <w:calcOnExit w:val="0"/>
            <w:checkBox>
              <w:sizeAuto/>
              <w:default w:val="0"/>
            </w:checkBox>
          </w:ffData>
        </w:fldChar>
      </w:r>
      <w:r>
        <w:instrText>FORMCHECKBOX</w:instrText>
      </w:r>
      <w:r w:rsidR="00BD3D81">
        <w:fldChar w:fldCharType="separate"/>
      </w:r>
      <w:bookmarkStart w:id="42" w:name="__Fieldmark__7277_1139479750"/>
      <w:bookmarkEnd w:id="42"/>
      <w:r>
        <w:fldChar w:fldCharType="end"/>
      </w:r>
      <w:r>
        <w:rPr>
          <w:rFonts w:ascii="Tahoma" w:hAnsi="Tahoma" w:cs="Tahoma"/>
          <w:lang w:val="it-IT"/>
        </w:rPr>
        <w:t xml:space="preserve"> Verbale di sopralluogo</w:t>
      </w:r>
    </w:p>
    <w:p w14:paraId="60508D82" w14:textId="77777777" w:rsidR="00E5654C" w:rsidRDefault="00D4736B">
      <w:pPr>
        <w:pStyle w:val="Corpotesto"/>
        <w:spacing w:before="0" w:line="384" w:lineRule="auto"/>
        <w:ind w:left="527" w:right="-1"/>
        <w:rPr>
          <w:rFonts w:ascii="Tahoma" w:hAnsi="Tahoma" w:cs="Tahoma"/>
          <w:lang w:val="it-IT"/>
        </w:rPr>
      </w:pPr>
      <w:r>
        <w:fldChar w:fldCharType="begin">
          <w:ffData>
            <w:name w:val=""/>
            <w:enabled/>
            <w:calcOnExit w:val="0"/>
            <w:checkBox>
              <w:sizeAuto/>
              <w:default w:val="0"/>
              <w:checked/>
            </w:checkBox>
          </w:ffData>
        </w:fldChar>
      </w:r>
      <w:r>
        <w:instrText>FORMCHECKBOX</w:instrText>
      </w:r>
      <w:r w:rsidR="00BD3D81">
        <w:fldChar w:fldCharType="separate"/>
      </w:r>
      <w:bookmarkStart w:id="43" w:name="__Fieldmark__7281_1139479750"/>
      <w:bookmarkEnd w:id="43"/>
      <w:r>
        <w:fldChar w:fldCharType="end"/>
      </w:r>
      <w:r>
        <w:rPr>
          <w:rFonts w:ascii="Tahoma" w:hAnsi="Tahoma" w:cs="Tahoma"/>
          <w:lang w:val="it-IT"/>
        </w:rPr>
        <w:t xml:space="preserve"> Prospetto di calcolo del corrispettivo</w:t>
      </w:r>
    </w:p>
    <w:p w14:paraId="0D519231" w14:textId="77777777" w:rsidR="00E5654C" w:rsidRDefault="00D4736B">
      <w:pPr>
        <w:pStyle w:val="Corpotesto"/>
        <w:spacing w:before="0" w:line="384" w:lineRule="auto"/>
        <w:ind w:left="527" w:right="-1"/>
        <w:rPr>
          <w:rFonts w:ascii="Tahoma" w:hAnsi="Tahoma" w:cs="Tahoma"/>
          <w:lang w:val="it-IT"/>
        </w:rPr>
      </w:pPr>
      <w:r>
        <w:fldChar w:fldCharType="begin">
          <w:ffData>
            <w:name w:val=""/>
            <w:enabled/>
            <w:calcOnExit w:val="0"/>
            <w:checkBox>
              <w:sizeAuto/>
              <w:default w:val="0"/>
            </w:checkBox>
          </w:ffData>
        </w:fldChar>
      </w:r>
      <w:r>
        <w:instrText>FORMCHECKBOX</w:instrText>
      </w:r>
      <w:r w:rsidR="00BD3D81">
        <w:fldChar w:fldCharType="separate"/>
      </w:r>
      <w:bookmarkStart w:id="44" w:name="__Fieldmark__7285_1139479750"/>
      <w:bookmarkEnd w:id="44"/>
      <w:r>
        <w:fldChar w:fldCharType="end"/>
      </w:r>
      <w:r>
        <w:rPr>
          <w:rFonts w:ascii="Tahoma" w:hAnsi="Tahoma" w:cs="Tahoma"/>
          <w:lang w:val="it-IT"/>
        </w:rPr>
        <w:t xml:space="preserve"> Elenco prezzi di riferimento ai sensi della normativa vigente</w:t>
      </w:r>
    </w:p>
    <w:p w14:paraId="0D620CBD" w14:textId="77777777" w:rsidR="00E5654C" w:rsidRDefault="00D4736B">
      <w:pPr>
        <w:pStyle w:val="Corpotesto"/>
        <w:spacing w:before="0" w:line="384" w:lineRule="auto"/>
        <w:ind w:left="527" w:right="5148"/>
        <w:rPr>
          <w:rFonts w:ascii="Tahoma" w:hAnsi="Tahoma" w:cs="Tahoma"/>
          <w:spacing w:val="-1"/>
          <w:lang w:val="it-IT"/>
        </w:rPr>
      </w:pPr>
      <w:r>
        <w:fldChar w:fldCharType="begin">
          <w:ffData>
            <w:name w:val=""/>
            <w:enabled/>
            <w:calcOnExit w:val="0"/>
            <w:checkBox>
              <w:sizeAuto/>
              <w:default w:val="0"/>
            </w:checkBox>
          </w:ffData>
        </w:fldChar>
      </w:r>
      <w:r>
        <w:instrText>FORMCHECKBOX</w:instrText>
      </w:r>
      <w:r w:rsidR="00BD3D81">
        <w:fldChar w:fldCharType="separate"/>
      </w:r>
      <w:bookmarkStart w:id="45" w:name="__Fieldmark__7289_1139479750"/>
      <w:bookmarkEnd w:id="45"/>
      <w:r>
        <w:fldChar w:fldCharType="end"/>
      </w:r>
      <w:r>
        <w:rPr>
          <w:rFonts w:ascii="Tahoma" w:hAnsi="Tahoma" w:cs="Tahoma"/>
          <w:lang w:val="it-IT"/>
        </w:rPr>
        <w:t xml:space="preserve"> Altro</w:t>
      </w:r>
    </w:p>
    <w:p w14:paraId="058F6536" w14:textId="77777777" w:rsidR="00E5654C" w:rsidRDefault="00D4736B">
      <w:pPr>
        <w:spacing w:line="200" w:lineRule="atLeast"/>
        <w:ind w:left="114"/>
        <w:rPr>
          <w:rFonts w:ascii="Tahoma" w:eastAsia="Cambria" w:hAnsi="Tahoma" w:cs="Tahoma"/>
          <w:sz w:val="20"/>
          <w:szCs w:val="20"/>
          <w:lang w:val="it-IT"/>
        </w:rPr>
      </w:pPr>
      <w:r>
        <w:rPr>
          <w:rFonts w:ascii="Tahoma" w:eastAsia="Cambria" w:hAnsi="Tahoma" w:cs="Tahoma"/>
          <w:sz w:val="20"/>
          <w:szCs w:val="20"/>
          <w:lang w:val="it-IT"/>
        </w:rPr>
        <w:t>NOTE: ………………………………………………………………………………………………………………………………………………</w:t>
      </w:r>
    </w:p>
    <w:p w14:paraId="692A8515" w14:textId="77777777" w:rsidR="00E5654C" w:rsidRDefault="00E5654C">
      <w:pPr>
        <w:spacing w:line="200" w:lineRule="atLeast"/>
        <w:ind w:left="114"/>
        <w:rPr>
          <w:rFonts w:ascii="Tahoma" w:eastAsia="Cambria" w:hAnsi="Tahoma" w:cs="Tahoma"/>
          <w:sz w:val="20"/>
          <w:szCs w:val="20"/>
          <w:lang w:val="it-IT"/>
        </w:rPr>
      </w:pPr>
    </w:p>
    <w:p w14:paraId="1F4066E0" w14:textId="77777777" w:rsidR="00E5654C" w:rsidRDefault="00D4736B">
      <w:pPr>
        <w:tabs>
          <w:tab w:val="left" w:pos="5076"/>
        </w:tabs>
        <w:spacing w:line="200" w:lineRule="atLeast"/>
        <w:ind w:left="158"/>
        <w:rPr>
          <w:rFonts w:ascii="Tahoma" w:eastAsia="Cambria" w:hAnsi="Tahoma" w:cs="Tahoma"/>
          <w:sz w:val="20"/>
          <w:szCs w:val="20"/>
          <w:lang w:val="it-IT"/>
        </w:rPr>
      </w:pPr>
      <w:r>
        <w:rPr>
          <w:noProof/>
        </w:rPr>
        <mc:AlternateContent>
          <mc:Choice Requires="wps">
            <w:drawing>
              <wp:inline distT="0" distB="0" distL="0" distR="0" wp14:anchorId="236BAEB5" wp14:editId="751A16DD">
                <wp:extent cx="2728595" cy="1092200"/>
                <wp:effectExtent l="0" t="0" r="15240" b="13335"/>
                <wp:docPr id="8" name=""/>
                <wp:cNvGraphicFramePr/>
                <a:graphic xmlns:a="http://schemas.openxmlformats.org/drawingml/2006/main">
                  <a:graphicData uri="http://schemas.microsoft.com/office/word/2010/wordprocessingShape">
                    <wps:wsp>
                      <wps:cNvSpPr/>
                      <wps:spPr>
                        <a:xfrm>
                          <a:off x="0" y="0"/>
                          <a:ext cx="2728080" cy="1091520"/>
                        </a:xfrm>
                        <a:prstGeom prst="rect">
                          <a:avLst/>
                        </a:prstGeom>
                        <a:noFill/>
                        <a:ln w="6840">
                          <a:solidFill>
                            <a:srgbClr val="000000"/>
                          </a:solidFill>
                          <a:miter/>
                        </a:ln>
                      </wps:spPr>
                      <wps:style>
                        <a:lnRef idx="0">
                          <a:scrgbClr r="0" g="0" b="0"/>
                        </a:lnRef>
                        <a:fillRef idx="0">
                          <a:scrgbClr r="0" g="0" b="0"/>
                        </a:fillRef>
                        <a:effectRef idx="0">
                          <a:scrgbClr r="0" g="0" b="0"/>
                        </a:effectRef>
                        <a:fontRef idx="minor"/>
                      </wps:style>
                      <wps:txbx>
                        <w:txbxContent>
                          <w:p w14:paraId="5619E879" w14:textId="77777777" w:rsidR="00E5654C" w:rsidRDefault="00E5654C">
                            <w:pPr>
                              <w:pStyle w:val="Contenutocornice"/>
                              <w:spacing w:before="3"/>
                              <w:rPr>
                                <w:rFonts w:ascii="Cambria" w:eastAsia="Cambria" w:hAnsi="Cambria" w:cs="Cambria"/>
                                <w:b/>
                                <w:bCs/>
                                <w:sz w:val="26"/>
                                <w:szCs w:val="26"/>
                              </w:rPr>
                            </w:pPr>
                          </w:p>
                          <w:p w14:paraId="3AF84452" w14:textId="77777777" w:rsidR="00E5654C" w:rsidRDefault="00D4736B">
                            <w:pPr>
                              <w:pStyle w:val="Contenutocornice"/>
                              <w:tabs>
                                <w:tab w:val="left" w:pos="3812"/>
                              </w:tabs>
                              <w:spacing w:line="273" w:lineRule="auto"/>
                              <w:ind w:left="142" w:right="489"/>
                              <w:jc w:val="center"/>
                              <w:rPr>
                                <w:rFonts w:ascii="Calibri" w:eastAsia="Calibri" w:hAnsi="Calibri" w:cs="Calibri"/>
                                <w:spacing w:val="-1"/>
                                <w:lang w:val="it-IT"/>
                              </w:rPr>
                            </w:pPr>
                            <w:r>
                              <w:rPr>
                                <w:rFonts w:eastAsia="Calibri" w:cs="Calibri"/>
                                <w:spacing w:val="-1"/>
                                <w:lang w:val="it-IT"/>
                              </w:rPr>
                              <w:t xml:space="preserve">Per l’Affidatario </w:t>
                            </w:r>
                          </w:p>
                          <w:p w14:paraId="6161D9E0" w14:textId="77777777" w:rsidR="00E5654C" w:rsidRDefault="00D4736B">
                            <w:pPr>
                              <w:pStyle w:val="Contenutocornice"/>
                              <w:tabs>
                                <w:tab w:val="left" w:pos="3812"/>
                              </w:tabs>
                              <w:spacing w:line="273" w:lineRule="auto"/>
                              <w:ind w:left="142" w:right="489"/>
                              <w:jc w:val="center"/>
                              <w:rPr>
                                <w:rFonts w:ascii="Calibri" w:eastAsia="Calibri" w:hAnsi="Calibri" w:cs="Calibri"/>
                                <w:spacing w:val="-1"/>
                                <w:lang w:val="it-IT"/>
                              </w:rPr>
                            </w:pPr>
                            <w:r>
                              <w:rPr>
                                <w:rFonts w:eastAsia="Calibri" w:cs="Calibri"/>
                                <w:spacing w:val="-1"/>
                                <w:lang w:val="it-IT"/>
                              </w:rPr>
                              <w:t>Ing. Francesca Federzoni</w:t>
                            </w:r>
                          </w:p>
                          <w:p w14:paraId="01F04949" w14:textId="77777777" w:rsidR="00E5654C" w:rsidRDefault="00D4736B">
                            <w:pPr>
                              <w:pStyle w:val="Contenutocornice"/>
                              <w:tabs>
                                <w:tab w:val="left" w:pos="3812"/>
                              </w:tabs>
                              <w:spacing w:line="273" w:lineRule="auto"/>
                              <w:ind w:left="142" w:right="489"/>
                              <w:jc w:val="center"/>
                              <w:rPr>
                                <w:rFonts w:ascii="Calibri" w:eastAsia="Calibri" w:hAnsi="Calibri" w:cs="Calibri"/>
                                <w:lang w:val="it-IT"/>
                              </w:rPr>
                            </w:pPr>
                            <w:r>
                              <w:rPr>
                                <w:rFonts w:eastAsia="Calibri" w:cs="Calibri"/>
                                <w:spacing w:val="-1"/>
                                <w:lang w:val="it-IT"/>
                              </w:rPr>
                              <w:t xml:space="preserve">Presidente di Politecnica Ingegneria </w:t>
                            </w:r>
                            <w:proofErr w:type="spellStart"/>
                            <w:r>
                              <w:rPr>
                                <w:rFonts w:eastAsia="Calibri" w:cs="Calibri"/>
                                <w:spacing w:val="-1"/>
                                <w:lang w:val="it-IT"/>
                              </w:rPr>
                              <w:t>ed</w:t>
                            </w:r>
                            <w:proofErr w:type="spellEnd"/>
                            <w:r>
                              <w:rPr>
                                <w:rFonts w:eastAsia="Calibri" w:cs="Calibri"/>
                                <w:spacing w:val="-1"/>
                                <w:lang w:val="it-IT"/>
                              </w:rPr>
                              <w:t xml:space="preserve"> Architettura </w:t>
                            </w:r>
                            <w:proofErr w:type="spellStart"/>
                            <w:r>
                              <w:rPr>
                                <w:rFonts w:eastAsia="Calibri" w:cs="Calibri"/>
                                <w:spacing w:val="-1"/>
                                <w:lang w:val="it-IT"/>
                              </w:rPr>
                              <w:t>Soc</w:t>
                            </w:r>
                            <w:proofErr w:type="spellEnd"/>
                            <w:r>
                              <w:rPr>
                                <w:rFonts w:eastAsia="Calibri" w:cs="Calibri"/>
                                <w:spacing w:val="-1"/>
                                <w:lang w:val="it-IT"/>
                              </w:rPr>
                              <w:t>. Coop.</w:t>
                            </w:r>
                          </w:p>
                        </w:txbxContent>
                      </wps:txbx>
                      <wps:bodyPr lIns="0" tIns="0" rIns="0" bIns="0">
                        <a:noAutofit/>
                      </wps:bodyPr>
                    </wps:wsp>
                  </a:graphicData>
                </a:graphic>
              </wp:inline>
            </w:drawing>
          </mc:Choice>
          <mc:Fallback>
            <w:pict>
              <v:rect id="shape_0" stroked="t" style="position:absolute;margin-left:0pt;margin-top:-86pt;width:214.75pt;height:85.9pt;mso-position-vertical:top" wp14:anchorId="682508FB">
                <w10:wrap type="square"/>
                <v:fill o:detectmouseclick="t" on="false"/>
                <v:stroke color="black" weight="6840" joinstyle="miter" endcap="flat"/>
                <v:textbox>
                  <w:txbxContent>
                    <w:p>
                      <w:pPr>
                        <w:pStyle w:val="Contenutocornice"/>
                        <w:spacing w:before="3" w:after="0"/>
                        <w:rPr>
                          <w:rFonts w:ascii="Cambria" w:hAnsi="Cambria" w:eastAsia="Cambria" w:cs="Cambria"/>
                          <w:b/>
                          <w:b/>
                          <w:bCs/>
                          <w:sz w:val="26"/>
                          <w:szCs w:val="26"/>
                        </w:rPr>
                      </w:pPr>
                      <w:r>
                        <w:rPr>
                          <w:rFonts w:eastAsia="Cambria" w:cs="Cambria" w:ascii="Cambria" w:hAnsi="Cambria"/>
                          <w:b/>
                          <w:bCs/>
                          <w:sz w:val="26"/>
                          <w:szCs w:val="26"/>
                        </w:rPr>
                      </w:r>
                    </w:p>
                    <w:p>
                      <w:pPr>
                        <w:pStyle w:val="Contenutocornice"/>
                        <w:tabs>
                          <w:tab w:val="clear" w:pos="720"/>
                          <w:tab w:val="left" w:pos="3812" w:leader="none"/>
                        </w:tabs>
                        <w:spacing w:lineRule="auto" w:line="273"/>
                        <w:ind w:left="142" w:right="489" w:hanging="0"/>
                        <w:jc w:val="center"/>
                        <w:rPr>
                          <w:rFonts w:ascii="Calibri" w:hAnsi="Calibri" w:eastAsia="Calibri" w:cs="Calibri"/>
                          <w:spacing w:val="-1"/>
                          <w:lang w:val="it-IT"/>
                        </w:rPr>
                      </w:pPr>
                      <w:r>
                        <w:rPr>
                          <w:rFonts w:eastAsia="Calibri" w:cs="Calibri"/>
                          <w:spacing w:val="-1"/>
                          <w:lang w:val="it-IT"/>
                        </w:rPr>
                        <w:t xml:space="preserve">Per l’Affidatario </w:t>
                      </w:r>
                    </w:p>
                    <w:p>
                      <w:pPr>
                        <w:pStyle w:val="Contenutocornice"/>
                        <w:tabs>
                          <w:tab w:val="clear" w:pos="720"/>
                          <w:tab w:val="left" w:pos="3812" w:leader="none"/>
                        </w:tabs>
                        <w:spacing w:lineRule="auto" w:line="273"/>
                        <w:ind w:left="142" w:right="489" w:hanging="0"/>
                        <w:jc w:val="center"/>
                        <w:rPr>
                          <w:rFonts w:ascii="Calibri" w:hAnsi="Calibri" w:eastAsia="Calibri" w:cs="Calibri"/>
                          <w:spacing w:val="-1"/>
                          <w:lang w:val="it-IT"/>
                        </w:rPr>
                      </w:pPr>
                      <w:r>
                        <w:rPr>
                          <w:rFonts w:eastAsia="Calibri" w:cs="Calibri"/>
                          <w:spacing w:val="-1"/>
                          <w:lang w:val="it-IT"/>
                        </w:rPr>
                        <w:t>Ing. Francesca Federzoni</w:t>
                      </w:r>
                    </w:p>
                    <w:p>
                      <w:pPr>
                        <w:pStyle w:val="Contenutocornice"/>
                        <w:tabs>
                          <w:tab w:val="clear" w:pos="720"/>
                          <w:tab w:val="left" w:pos="3812" w:leader="none"/>
                        </w:tabs>
                        <w:spacing w:lineRule="auto" w:line="273"/>
                        <w:ind w:left="142" w:right="489" w:hanging="0"/>
                        <w:jc w:val="center"/>
                        <w:rPr>
                          <w:rFonts w:ascii="Calibri" w:hAnsi="Calibri" w:eastAsia="Calibri" w:cs="Calibri"/>
                          <w:lang w:val="it-IT"/>
                        </w:rPr>
                      </w:pPr>
                      <w:r>
                        <w:rPr>
                          <w:rFonts w:eastAsia="Calibri" w:cs="Calibri"/>
                          <w:spacing w:val="-1"/>
                          <w:lang w:val="it-IT"/>
                        </w:rPr>
                        <w:t>Presidente di Politecnica Ingegneria ed Architettura Soc. Coop.</w:t>
                      </w:r>
                    </w:p>
                  </w:txbxContent>
                </v:textbox>
              </v:rect>
            </w:pict>
          </mc:Fallback>
        </mc:AlternateContent>
      </w:r>
      <w:r>
        <w:rPr>
          <w:rFonts w:ascii="Tahoma" w:hAnsi="Tahoma" w:cs="Tahoma"/>
          <w:sz w:val="20"/>
          <w:lang w:val="it-IT"/>
        </w:rPr>
        <w:tab/>
      </w:r>
      <w:r>
        <w:rPr>
          <w:rFonts w:ascii="Tahoma" w:hAnsi="Tahoma" w:cs="Tahoma"/>
          <w:noProof/>
          <w:sz w:val="20"/>
          <w:lang w:val="it-IT"/>
        </w:rPr>
        <mc:AlternateContent>
          <mc:Choice Requires="wps">
            <w:drawing>
              <wp:inline distT="0" distB="0" distL="0" distR="0" wp14:anchorId="04EC1692" wp14:editId="702AA34C">
                <wp:extent cx="2728595" cy="1068705"/>
                <wp:effectExtent l="0" t="0" r="15240" b="18415"/>
                <wp:docPr id="10" name=""/>
                <wp:cNvGraphicFramePr/>
                <a:graphic xmlns:a="http://schemas.openxmlformats.org/drawingml/2006/main">
                  <a:graphicData uri="http://schemas.microsoft.com/office/word/2010/wordprocessingShape">
                    <wps:wsp>
                      <wps:cNvSpPr/>
                      <wps:spPr>
                        <a:xfrm>
                          <a:off x="0" y="0"/>
                          <a:ext cx="2728080" cy="1068120"/>
                        </a:xfrm>
                        <a:prstGeom prst="rect">
                          <a:avLst/>
                        </a:prstGeom>
                        <a:noFill/>
                        <a:ln w="6840">
                          <a:solidFill>
                            <a:srgbClr val="000000"/>
                          </a:solidFill>
                          <a:miter/>
                        </a:ln>
                      </wps:spPr>
                      <wps:style>
                        <a:lnRef idx="0">
                          <a:scrgbClr r="0" g="0" b="0"/>
                        </a:lnRef>
                        <a:fillRef idx="0">
                          <a:scrgbClr r="0" g="0" b="0"/>
                        </a:fillRef>
                        <a:effectRef idx="0">
                          <a:scrgbClr r="0" g="0" b="0"/>
                        </a:effectRef>
                        <a:fontRef idx="minor"/>
                      </wps:style>
                      <wps:txbx>
                        <w:txbxContent>
                          <w:p w14:paraId="56309FD4" w14:textId="77777777" w:rsidR="00E5654C" w:rsidRDefault="00E5654C">
                            <w:pPr>
                              <w:pStyle w:val="Contenutocornice"/>
                              <w:spacing w:before="3"/>
                              <w:rPr>
                                <w:rFonts w:ascii="Cambria" w:eastAsia="Cambria" w:hAnsi="Cambria" w:cs="Cambria"/>
                                <w:b/>
                                <w:bCs/>
                                <w:sz w:val="26"/>
                                <w:szCs w:val="26"/>
                              </w:rPr>
                            </w:pPr>
                          </w:p>
                          <w:p w14:paraId="2270744A" w14:textId="77777777" w:rsidR="00E5654C" w:rsidRDefault="00D4736B">
                            <w:pPr>
                              <w:pStyle w:val="Contenutocornice"/>
                              <w:spacing w:before="38"/>
                              <w:ind w:left="142"/>
                              <w:jc w:val="center"/>
                              <w:rPr>
                                <w:rFonts w:ascii="Calibri" w:eastAsia="Calibri" w:hAnsi="Calibri" w:cs="Calibri"/>
                                <w:spacing w:val="-1"/>
                                <w:lang w:val="it-IT"/>
                              </w:rPr>
                            </w:pPr>
                            <w:r>
                              <w:rPr>
                                <w:rFonts w:eastAsia="Calibri" w:cs="Calibri"/>
                                <w:spacing w:val="-1"/>
                                <w:lang w:val="it-IT"/>
                              </w:rPr>
                              <w:t>IL RESPONSABILE DEL PROCEDIMENTO DI AQ</w:t>
                            </w:r>
                          </w:p>
                          <w:p w14:paraId="4F2A006A" w14:textId="77777777" w:rsidR="00E5654C" w:rsidRDefault="00D4736B">
                            <w:pPr>
                              <w:pStyle w:val="Contenutocornice"/>
                              <w:spacing w:before="38"/>
                              <w:ind w:left="142"/>
                              <w:jc w:val="center"/>
                              <w:rPr>
                                <w:rFonts w:ascii="Calibri" w:eastAsia="Calibri" w:hAnsi="Calibri" w:cs="Calibri"/>
                                <w:lang w:val="it-IT"/>
                              </w:rPr>
                            </w:pPr>
                            <w:r>
                              <w:rPr>
                                <w:rFonts w:eastAsia="Calibri" w:cs="Calibri"/>
                                <w:spacing w:val="-1"/>
                                <w:lang w:val="it-IT"/>
                              </w:rPr>
                              <w:t>Ing. Elisa Botta</w:t>
                            </w:r>
                          </w:p>
                          <w:p w14:paraId="195ED1EE" w14:textId="77777777" w:rsidR="00E5654C" w:rsidRDefault="00E5654C">
                            <w:pPr>
                              <w:pStyle w:val="Contenutocornice"/>
                              <w:spacing w:before="11"/>
                              <w:rPr>
                                <w:rFonts w:ascii="Cambria" w:eastAsia="Cambria" w:hAnsi="Cambria" w:cs="Cambria"/>
                                <w:b/>
                                <w:bCs/>
                                <w:sz w:val="29"/>
                                <w:szCs w:val="29"/>
                                <w:lang w:val="it-IT"/>
                              </w:rPr>
                            </w:pPr>
                          </w:p>
                        </w:txbxContent>
                      </wps:txbx>
                      <wps:bodyPr lIns="0" tIns="0" rIns="0" bIns="0">
                        <a:noAutofit/>
                      </wps:bodyPr>
                    </wps:wsp>
                  </a:graphicData>
                </a:graphic>
              </wp:inline>
            </w:drawing>
          </mc:Choice>
          <mc:Fallback>
            <w:pict>
              <v:rect id="shape_0" stroked="t" style="position:absolute;margin-left:0pt;margin-top:-84.15pt;width:214.75pt;height:84.05pt;mso-position-vertical:top" wp14:anchorId="682508FD">
                <w10:wrap type="square"/>
                <v:fill o:detectmouseclick="t" on="false"/>
                <v:stroke color="black" weight="6840" joinstyle="miter" endcap="flat"/>
                <v:textbox>
                  <w:txbxContent>
                    <w:p>
                      <w:pPr>
                        <w:pStyle w:val="Contenutocornice"/>
                        <w:spacing w:before="3" w:after="0"/>
                        <w:rPr>
                          <w:rFonts w:ascii="Cambria" w:hAnsi="Cambria" w:eastAsia="Cambria" w:cs="Cambria"/>
                          <w:b/>
                          <w:b/>
                          <w:bCs/>
                          <w:sz w:val="26"/>
                          <w:szCs w:val="26"/>
                        </w:rPr>
                      </w:pPr>
                      <w:r>
                        <w:rPr>
                          <w:rFonts w:eastAsia="Cambria" w:cs="Cambria" w:ascii="Cambria" w:hAnsi="Cambria"/>
                          <w:b/>
                          <w:bCs/>
                          <w:sz w:val="26"/>
                          <w:szCs w:val="26"/>
                        </w:rPr>
                      </w:r>
                    </w:p>
                    <w:p>
                      <w:pPr>
                        <w:pStyle w:val="Contenutocornice"/>
                        <w:spacing w:before="38" w:after="0"/>
                        <w:ind w:left="142" w:hanging="0"/>
                        <w:jc w:val="center"/>
                        <w:rPr>
                          <w:rFonts w:ascii="Calibri" w:hAnsi="Calibri" w:eastAsia="Calibri" w:cs="Calibri"/>
                          <w:spacing w:val="-1"/>
                          <w:lang w:val="it-IT"/>
                        </w:rPr>
                      </w:pPr>
                      <w:r>
                        <w:rPr>
                          <w:rFonts w:eastAsia="Calibri" w:cs="Calibri"/>
                          <w:spacing w:val="-1"/>
                          <w:lang w:val="it-IT"/>
                        </w:rPr>
                        <w:t>IL RESPONSABILE DEL PROCEDIMENTO DI AQ</w:t>
                      </w:r>
                    </w:p>
                    <w:p>
                      <w:pPr>
                        <w:pStyle w:val="Contenutocornice"/>
                        <w:spacing w:before="38" w:after="0"/>
                        <w:ind w:left="142" w:hanging="0"/>
                        <w:jc w:val="center"/>
                        <w:rPr>
                          <w:rFonts w:ascii="Calibri" w:hAnsi="Calibri" w:eastAsia="Calibri" w:cs="Calibri"/>
                          <w:lang w:val="it-IT"/>
                        </w:rPr>
                      </w:pPr>
                      <w:r>
                        <w:rPr>
                          <w:rFonts w:eastAsia="Calibri" w:cs="Calibri"/>
                          <w:spacing w:val="-1"/>
                          <w:lang w:val="it-IT"/>
                        </w:rPr>
                        <w:t>Ing. Elisa Botta</w:t>
                      </w:r>
                    </w:p>
                    <w:p>
                      <w:pPr>
                        <w:pStyle w:val="Contenutocornice"/>
                        <w:spacing w:before="11" w:after="0"/>
                        <w:rPr>
                          <w:rFonts w:ascii="Cambria" w:hAnsi="Cambria" w:eastAsia="Cambria" w:cs="Cambria"/>
                          <w:b/>
                          <w:b/>
                          <w:bCs/>
                          <w:sz w:val="29"/>
                          <w:szCs w:val="29"/>
                          <w:lang w:val="it-IT"/>
                        </w:rPr>
                      </w:pPr>
                      <w:r>
                        <w:rPr/>
                      </w:r>
                    </w:p>
                  </w:txbxContent>
                </v:textbox>
              </v:rect>
            </w:pict>
          </mc:Fallback>
        </mc:AlternateContent>
      </w:r>
    </w:p>
    <w:p w14:paraId="04B7569A" w14:textId="77777777" w:rsidR="00E5654C" w:rsidRDefault="00D4736B">
      <w:pPr>
        <w:tabs>
          <w:tab w:val="left" w:pos="5076"/>
        </w:tabs>
        <w:spacing w:line="200" w:lineRule="atLeast"/>
        <w:ind w:left="158"/>
        <w:rPr>
          <w:rFonts w:ascii="Tahoma" w:eastAsia="Cambria" w:hAnsi="Tahoma" w:cs="Tahoma"/>
          <w:sz w:val="20"/>
          <w:szCs w:val="20"/>
          <w:lang w:val="it-IT"/>
        </w:rPr>
      </w:pPr>
      <w:r>
        <w:rPr>
          <w:rFonts w:ascii="Tahoma" w:hAnsi="Tahoma" w:cs="Tahoma"/>
          <w:sz w:val="20"/>
          <w:lang w:val="it-IT"/>
        </w:rPr>
        <w:lastRenderedPageBreak/>
        <w:tab/>
      </w:r>
      <w:r>
        <w:rPr>
          <w:rFonts w:ascii="Tahoma" w:hAnsi="Tahoma" w:cs="Tahoma"/>
          <w:noProof/>
          <w:sz w:val="20"/>
          <w:lang w:val="it-IT"/>
        </w:rPr>
        <mc:AlternateContent>
          <mc:Choice Requires="wps">
            <w:drawing>
              <wp:inline distT="0" distB="0" distL="0" distR="0" wp14:anchorId="2EC786A8" wp14:editId="3785B22C">
                <wp:extent cx="2728595" cy="1068705"/>
                <wp:effectExtent l="0" t="0" r="15240" b="18415"/>
                <wp:docPr id="12" name=""/>
                <wp:cNvGraphicFramePr/>
                <a:graphic xmlns:a="http://schemas.openxmlformats.org/drawingml/2006/main">
                  <a:graphicData uri="http://schemas.microsoft.com/office/word/2010/wordprocessingShape">
                    <wps:wsp>
                      <wps:cNvSpPr/>
                      <wps:spPr>
                        <a:xfrm>
                          <a:off x="0" y="0"/>
                          <a:ext cx="2728080" cy="1068120"/>
                        </a:xfrm>
                        <a:prstGeom prst="rect">
                          <a:avLst/>
                        </a:prstGeom>
                        <a:noFill/>
                        <a:ln w="6840">
                          <a:solidFill>
                            <a:srgbClr val="000000"/>
                          </a:solidFill>
                          <a:miter/>
                        </a:ln>
                      </wps:spPr>
                      <wps:style>
                        <a:lnRef idx="0">
                          <a:scrgbClr r="0" g="0" b="0"/>
                        </a:lnRef>
                        <a:fillRef idx="0">
                          <a:scrgbClr r="0" g="0" b="0"/>
                        </a:fillRef>
                        <a:effectRef idx="0">
                          <a:scrgbClr r="0" g="0" b="0"/>
                        </a:effectRef>
                        <a:fontRef idx="minor"/>
                      </wps:style>
                      <wps:txbx>
                        <w:txbxContent>
                          <w:p w14:paraId="04E24445" w14:textId="77777777" w:rsidR="00E5654C" w:rsidRDefault="00E5654C">
                            <w:pPr>
                              <w:pStyle w:val="Contenutocornice"/>
                              <w:spacing w:before="3"/>
                              <w:rPr>
                                <w:rFonts w:ascii="Cambria" w:eastAsia="Cambria" w:hAnsi="Cambria" w:cs="Cambria"/>
                                <w:b/>
                                <w:bCs/>
                                <w:sz w:val="26"/>
                                <w:szCs w:val="26"/>
                              </w:rPr>
                            </w:pPr>
                          </w:p>
                          <w:p w14:paraId="7761ABBB" w14:textId="7B2B4D8D" w:rsidR="00E5654C" w:rsidRPr="00D4736B" w:rsidRDefault="00D4736B">
                            <w:pPr>
                              <w:pStyle w:val="Contenutocornice"/>
                              <w:spacing w:before="38"/>
                              <w:ind w:left="142"/>
                              <w:jc w:val="center"/>
                              <w:rPr>
                                <w:rFonts w:ascii="Calibri" w:eastAsia="Calibri" w:hAnsi="Calibri" w:cs="Calibri"/>
                                <w:spacing w:val="-1"/>
                                <w:lang w:val="it-IT"/>
                              </w:rPr>
                            </w:pPr>
                            <w:r>
                              <w:rPr>
                                <w:rFonts w:eastAsia="Calibri" w:cs="Calibri"/>
                                <w:spacing w:val="-1"/>
                                <w:lang w:val="it-IT"/>
                              </w:rPr>
                              <w:t xml:space="preserve">IL </w:t>
                            </w:r>
                            <w:r w:rsidRPr="00D4736B">
                              <w:rPr>
                                <w:rFonts w:eastAsia="Calibri" w:cs="Calibri"/>
                                <w:spacing w:val="-1"/>
                                <w:lang w:val="it-IT"/>
                              </w:rPr>
                              <w:t xml:space="preserve">RESPONSABILE UNICO DI PROGETTO DI CUI AL CUP </w:t>
                            </w:r>
                            <w:r w:rsidRPr="00D4736B">
                              <w:rPr>
                                <w:rFonts w:eastAsia="Calibri" w:cs="Calibri"/>
                                <w:bCs/>
                                <w:spacing w:val="-1"/>
                                <w:lang w:val="it-IT"/>
                              </w:rPr>
                              <w:t>D59I25002040001</w:t>
                            </w:r>
                          </w:p>
                          <w:p w14:paraId="79062CA0" w14:textId="008DE1DA" w:rsidR="00E5654C" w:rsidRDefault="00D4736B">
                            <w:pPr>
                              <w:pStyle w:val="Contenutocornice"/>
                              <w:spacing w:before="38"/>
                              <w:ind w:left="142"/>
                              <w:jc w:val="center"/>
                              <w:rPr>
                                <w:rFonts w:ascii="Calibri" w:eastAsia="Calibri" w:hAnsi="Calibri" w:cs="Calibri"/>
                                <w:lang w:val="it-IT"/>
                              </w:rPr>
                            </w:pPr>
                            <w:r w:rsidRPr="00D4736B">
                              <w:rPr>
                                <w:rFonts w:eastAsia="Calibri" w:cs="Calibri"/>
                                <w:spacing w:val="-1"/>
                                <w:lang w:val="it-IT"/>
                              </w:rPr>
                              <w:t>Ing. Lucrezia Sacco</w:t>
                            </w:r>
                          </w:p>
                          <w:p w14:paraId="7CEAF487" w14:textId="77777777" w:rsidR="00E5654C" w:rsidRDefault="00E5654C">
                            <w:pPr>
                              <w:pStyle w:val="Contenutocornice"/>
                              <w:spacing w:before="11"/>
                              <w:rPr>
                                <w:rFonts w:ascii="Cambria" w:eastAsia="Cambria" w:hAnsi="Cambria" w:cs="Cambria"/>
                                <w:b/>
                                <w:bCs/>
                                <w:sz w:val="29"/>
                                <w:szCs w:val="29"/>
                                <w:lang w:val="it-IT"/>
                              </w:rPr>
                            </w:pPr>
                          </w:p>
                        </w:txbxContent>
                      </wps:txbx>
                      <wps:bodyPr lIns="0" tIns="0" rIns="0" bIns="0">
                        <a:noAutofit/>
                      </wps:bodyPr>
                    </wps:wsp>
                  </a:graphicData>
                </a:graphic>
              </wp:inline>
            </w:drawing>
          </mc:Choice>
          <mc:Fallback>
            <w:pict>
              <v:rect w14:anchorId="2EC786A8" id="_x0000_s1049" style="width:214.85pt;height:84.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" filled="f" strokeweight=".19mm">
                <v:textbox inset="0,0,0,0">
                  <w:txbxContent>
                    <w:p w14:paraId="04E24445" w14:textId="77777777" w:rsidR="00E5654C" w:rsidRDefault="00E5654C">
                      <w:pPr>
                        <w:pStyle w:val="Contenutocornice"/>
                        <w:spacing w:before="3"/>
                        <w:rPr>
                          <w:rFonts w:ascii="Cambria" w:eastAsia="Cambria" w:hAnsi="Cambria" w:cs="Cambria"/>
                          <w:b/>
                          <w:bCs/>
                          <w:sz w:val="26"/>
                          <w:szCs w:val="26"/>
                        </w:rPr>
                      </w:pPr>
                    </w:p>
                    <w:p w14:paraId="7761ABBB" w14:textId="7B2B4D8D" w:rsidR="00E5654C" w:rsidRPr="00D4736B" w:rsidRDefault="00D4736B">
                      <w:pPr>
                        <w:pStyle w:val="Contenutocornice"/>
                        <w:spacing w:before="38"/>
                        <w:ind w:left="142"/>
                        <w:jc w:val="center"/>
                        <w:rPr>
                          <w:rFonts w:ascii="Calibri" w:eastAsia="Calibri" w:hAnsi="Calibri" w:cs="Calibri"/>
                          <w:spacing w:val="-1"/>
                          <w:lang w:val="it-IT"/>
                        </w:rPr>
                      </w:pPr>
                      <w:r>
                        <w:rPr>
                          <w:rFonts w:eastAsia="Calibri" w:cs="Calibri"/>
                          <w:spacing w:val="-1"/>
                          <w:lang w:val="it-IT"/>
                        </w:rPr>
                        <w:t xml:space="preserve">IL </w:t>
                      </w:r>
                      <w:r w:rsidRPr="00D4736B">
                        <w:rPr>
                          <w:rFonts w:eastAsia="Calibri" w:cs="Calibri"/>
                          <w:spacing w:val="-1"/>
                          <w:lang w:val="it-IT"/>
                        </w:rPr>
                        <w:t xml:space="preserve">RESPONSABILE UNICO DI PROGETTO DI CUI AL CUP </w:t>
                      </w:r>
                      <w:r w:rsidRPr="00D4736B">
                        <w:rPr>
                          <w:rFonts w:eastAsia="Calibri" w:cs="Calibri"/>
                          <w:bCs/>
                          <w:spacing w:val="-1"/>
                          <w:lang w:val="it-IT"/>
                        </w:rPr>
                        <w:t>D59I25002040001</w:t>
                      </w:r>
                    </w:p>
                    <w:p w14:paraId="79062CA0" w14:textId="008DE1DA" w:rsidR="00E5654C" w:rsidRDefault="00D4736B">
                      <w:pPr>
                        <w:pStyle w:val="Contenutocornice"/>
                        <w:spacing w:before="38"/>
                        <w:ind w:left="142"/>
                        <w:jc w:val="center"/>
                        <w:rPr>
                          <w:rFonts w:ascii="Calibri" w:eastAsia="Calibri" w:hAnsi="Calibri" w:cs="Calibri"/>
                          <w:lang w:val="it-IT"/>
                        </w:rPr>
                      </w:pPr>
                      <w:r w:rsidRPr="00D4736B">
                        <w:rPr>
                          <w:rFonts w:eastAsia="Calibri" w:cs="Calibri"/>
                          <w:spacing w:val="-1"/>
                          <w:lang w:val="it-IT"/>
                        </w:rPr>
                        <w:t>Ing</w:t>
                      </w:r>
                      <w:r w:rsidRPr="00D4736B">
                        <w:rPr>
                          <w:rFonts w:eastAsia="Calibri" w:cs="Calibri"/>
                          <w:spacing w:val="-1"/>
                          <w:lang w:val="it-IT"/>
                        </w:rPr>
                        <w:t>. Lucrezia Sacco</w:t>
                      </w:r>
                    </w:p>
                    <w:p w14:paraId="7CEAF487" w14:textId="77777777" w:rsidR="00E5654C" w:rsidRDefault="00E5654C">
                      <w:pPr>
                        <w:pStyle w:val="Contenutocornice"/>
                        <w:spacing w:before="11"/>
                        <w:rPr>
                          <w:rFonts w:ascii="Cambria" w:eastAsia="Cambria" w:hAnsi="Cambria" w:cs="Cambria"/>
                          <w:b/>
                          <w:bCs/>
                          <w:sz w:val="29"/>
                          <w:szCs w:val="29"/>
                          <w:lang w:val="it-IT"/>
                        </w:rPr>
                      </w:pPr>
                    </w:p>
                  </w:txbxContent>
                </v:textbox>
                <w10:anchorlock/>
              </v:rect>
            </w:pict>
          </mc:Fallback>
        </mc:AlternateContent>
      </w:r>
    </w:p>
    <w:p w14:paraId="08820068" w14:textId="77777777" w:rsidR="00E5654C" w:rsidRDefault="00E5654C">
      <w:pPr>
        <w:spacing w:line="200" w:lineRule="atLeast"/>
        <w:ind w:left="114"/>
        <w:rPr>
          <w:rFonts w:ascii="Tahoma" w:eastAsia="Cambria" w:hAnsi="Tahoma" w:cs="Tahoma"/>
          <w:sz w:val="20"/>
          <w:szCs w:val="20"/>
          <w:lang w:val="it-IT"/>
        </w:rPr>
      </w:pPr>
    </w:p>
    <w:p w14:paraId="7E563A91" w14:textId="77777777" w:rsidR="00E5654C" w:rsidRDefault="00D4736B">
      <w:pPr>
        <w:spacing w:line="30" w:lineRule="atLeast"/>
        <w:ind w:left="114"/>
        <w:rPr>
          <w:rFonts w:ascii="Tahoma" w:eastAsia="Calibri" w:hAnsi="Tahoma" w:cs="Tahoma"/>
          <w:sz w:val="3"/>
          <w:szCs w:val="3"/>
          <w:lang w:val="it-IT"/>
        </w:rPr>
      </w:pPr>
      <w:r>
        <w:rPr>
          <w:noProof/>
        </w:rPr>
        <mc:AlternateContent>
          <mc:Choice Requires="wpg">
            <w:drawing>
              <wp:inline distT="0" distB="0" distL="0" distR="0" wp14:anchorId="1F112557" wp14:editId="6FD24EE6">
                <wp:extent cx="6082665" cy="96520"/>
                <wp:effectExtent l="0" t="0" r="0" b="0"/>
                <wp:docPr id="14" name=""/>
                <wp:cNvGraphicFramePr/>
                <a:graphic xmlns:a="http://schemas.openxmlformats.org/drawingml/2006/main">
                  <a:graphicData uri="http://schemas.microsoft.com/office/word/2010/wordprocessingGroup">
                    <wpg:wgp>
                      <wpg:cNvGrpSpPr/>
                      <wpg:grpSpPr>
                        <a:xfrm>
                          <a:off x="0" y="0"/>
                          <a:ext cx="6082200" cy="95760"/>
                          <a:chOff x="0" y="0"/>
                          <a:chExt cx="0" cy="0"/>
                        </a:xfrm>
                      </wpg:grpSpPr>
                      <wpg:grpSp>
                        <wpg:cNvPr id="27" name="Gruppo 27"/>
                        <wpg:cNvGrpSpPr/>
                        <wpg:grpSpPr>
                          <a:xfrm>
                            <a:off x="0" y="0"/>
                            <a:ext cx="6082200" cy="95760"/>
                            <a:chOff x="0" y="0"/>
                            <a:chExt cx="0" cy="0"/>
                          </a:xfrm>
                        </wpg:grpSpPr>
                        <wps:wsp>
                          <wps:cNvPr id="28" name="Figura a mano libera: forma 28"/>
                          <wps:cNvSpPr/>
                          <wps:spPr>
                            <a:xfrm>
                              <a:off x="0" y="0"/>
                              <a:ext cx="6082200" cy="95760"/>
                            </a:xfrm>
                            <a:custGeom>
                              <a:avLst/>
                              <a:gdLst/>
                              <a:ahLst/>
                              <a:cxnLst/>
                              <a:rect l="l" t="t" r="r" b="b"/>
                              <a:pathLst>
                                <a:path w="9128">
                                  <a:moveTo>
                                    <a:pt x="0" y="0"/>
                                  </a:moveTo>
                                  <a:lnTo>
                                    <a:pt x="9128" y="0"/>
                                  </a:lnTo>
                                </a:path>
                              </a:pathLst>
                            </a:custGeom>
                            <a:noFill/>
                            <a:ln w="19800">
                              <a:solidFill>
                                <a:srgbClr val="000000"/>
                              </a:solidFill>
                              <a:round/>
                            </a:ln>
                          </wps:spPr>
                          <wps:style>
                            <a:lnRef idx="0">
                              <a:scrgbClr r="0" g="0" b="0"/>
                            </a:lnRef>
                            <a:fillRef idx="0">
                              <a:scrgbClr r="0" g="0" b="0"/>
                            </a:fillRef>
                            <a:effectRef idx="0">
                              <a:scrgbClr r="0" g="0" b="0"/>
                            </a:effectRef>
                            <a:fontRef idx="minor"/>
                          </wps:style>
                          <wps:bodyPr/>
                        </wps:wsp>
                      </wpg:grpSp>
                    </wpg:wgp>
                  </a:graphicData>
                </a:graphic>
              </wp:inline>
            </w:drawing>
          </mc:Choice>
          <mc:Fallback>
            <w:pict>
              <v:group id="shape_0" style="position:absolute;margin-left:0pt;margin-top:-7.6pt;width:478.9pt;height:7.55pt" coordorigin="0,-152" coordsize="9578,151">
                <v:group id="shape_0" alt="Group 3" style="position:absolute;left:0;top:-152;width:9578;height:151"/>
              </v:group>
            </w:pict>
          </mc:Fallback>
        </mc:AlternateContent>
      </w:r>
    </w:p>
    <w:sectPr w:rsidR="00E5654C">
      <w:headerReference w:type="default" r:id="rId13"/>
      <w:footerReference w:type="default" r:id="rId14"/>
      <w:pgSz w:w="11906" w:h="16838"/>
      <w:pgMar w:top="3261" w:right="560" w:bottom="1276" w:left="1276" w:header="567" w:footer="738" w:gutter="0"/>
      <w:cols w:space="720"/>
      <w:formProt w:val="0"/>
      <w:docGrid w:linePitch="299"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4AED5C" w14:textId="77777777" w:rsidR="009000C3" w:rsidRDefault="00D4736B">
      <w:r>
        <w:separator/>
      </w:r>
    </w:p>
  </w:endnote>
  <w:endnote w:type="continuationSeparator" w:id="0">
    <w:p w14:paraId="3D5923D1" w14:textId="77777777" w:rsidR="009000C3" w:rsidRDefault="00D473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CAAA22" w14:textId="77777777" w:rsidR="00E5654C" w:rsidRDefault="00D4736B">
    <w:pPr>
      <w:pStyle w:val="Pidipagina"/>
      <w:pBdr>
        <w:top w:val="single" w:sz="4" w:space="1" w:color="000000"/>
      </w:pBdr>
      <w:rPr>
        <w:lang w:val="it-IT"/>
      </w:rPr>
    </w:pPr>
    <w:r>
      <w:rPr>
        <w:lang w:val="it-IT"/>
      </w:rPr>
      <w:t>AQ_03-ALLEGATO 2 – SCHEMA CONTRATTO ATTUATIVO – ORDINE DI PRESTAZIONE</w:t>
    </w:r>
  </w:p>
  <w:p w14:paraId="64EDBB62" w14:textId="77777777" w:rsidR="00E5654C" w:rsidRDefault="00D4736B">
    <w:pPr>
      <w:spacing w:line="12" w:lineRule="auto"/>
      <w:rPr>
        <w:sz w:val="20"/>
        <w:szCs w:val="20"/>
      </w:rPr>
    </w:pPr>
    <w:r>
      <w:rPr>
        <w:noProof/>
        <w:sz w:val="20"/>
        <w:szCs w:val="20"/>
      </w:rPr>
      <mc:AlternateContent>
        <mc:Choice Requires="wps">
          <w:drawing>
            <wp:anchor distT="0" distB="0" distL="0" distR="0" simplePos="0" relativeHeight="4" behindDoc="1" locked="0" layoutInCell="1" allowOverlap="1" wp14:anchorId="13930D59" wp14:editId="0B73DD69">
              <wp:simplePos x="0" y="0"/>
              <wp:positionH relativeFrom="page">
                <wp:posOffset>6565900</wp:posOffset>
              </wp:positionH>
              <wp:positionV relativeFrom="page">
                <wp:posOffset>10085070</wp:posOffset>
              </wp:positionV>
              <wp:extent cx="122555" cy="166370"/>
              <wp:effectExtent l="3175" t="0" r="0" b="0"/>
              <wp:wrapNone/>
              <wp:docPr id="3" name="Text Box 2"/>
              <wp:cNvGraphicFramePr/>
              <a:graphic xmlns:a="http://schemas.openxmlformats.org/drawingml/2006/main">
                <a:graphicData uri="http://schemas.microsoft.com/office/word/2010/wordprocessingShape">
                  <wps:wsp>
                    <wps:cNvSpPr/>
                    <wps:spPr>
                      <a:xfrm>
                        <a:off x="0" y="0"/>
                        <a:ext cx="122040" cy="165600"/>
                      </a:xfrm>
                      <a:prstGeom prst="rect">
                        <a:avLst/>
                      </a:prstGeom>
                      <a:noFill/>
                      <a:ln>
                        <a:noFill/>
                      </a:ln>
                    </wps:spPr>
                    <wps:style>
                      <a:lnRef idx="0">
                        <a:scrgbClr r="0" g="0" b="0"/>
                      </a:lnRef>
                      <a:fillRef idx="0">
                        <a:scrgbClr r="0" g="0" b="0"/>
                      </a:fillRef>
                      <a:effectRef idx="0">
                        <a:scrgbClr r="0" g="0" b="0"/>
                      </a:effectRef>
                      <a:fontRef idx="minor"/>
                    </wps:style>
                    <wps:txbx>
                      <w:txbxContent>
                        <w:p w14:paraId="6D937022" w14:textId="77777777" w:rsidR="00E5654C" w:rsidRDefault="00D4736B">
                          <w:pPr>
                            <w:pStyle w:val="Corpotesto"/>
                            <w:spacing w:before="0" w:line="245" w:lineRule="exact"/>
                            <w:ind w:left="40"/>
                          </w:pPr>
                          <w:r>
                            <w:fldChar w:fldCharType="begin"/>
                          </w:r>
                          <w:r>
                            <w:instrText>PAGE</w:instrText>
                          </w:r>
                          <w:r>
                            <w:fldChar w:fldCharType="separate"/>
                          </w:r>
                          <w:r>
                            <w:t>1</w:t>
                          </w:r>
                          <w:r>
                            <w:fldChar w:fldCharType="end"/>
                          </w:r>
                        </w:p>
                      </w:txbxContent>
                    </wps:txbx>
                    <wps:bodyPr lIns="0" tIns="0" rIns="0" bIns="0">
                      <a:noAutofit/>
                    </wps:bodyPr>
                  </wps:wsp>
                </a:graphicData>
              </a:graphic>
            </wp:anchor>
          </w:drawing>
        </mc:Choice>
        <mc:Fallback>
          <w:pict>
            <v:rect id="shape_0" ID="Text Box 2" stroked="f" style="position:absolute;margin-left:517pt;margin-top:794.1pt;width:9.55pt;height:13pt;mso-position-horizontal-relative:page;mso-position-vertical-relative:page" wp14:anchorId="6825090F">
              <w10:wrap type="square"/>
              <v:fill o:detectmouseclick="t" on="false"/>
              <v:stroke color="#3465a4" joinstyle="round" endcap="flat"/>
              <v:textbox>
                <w:txbxContent>
                  <w:p>
                    <w:pPr>
                      <w:pStyle w:val="Corpodeltesto"/>
                      <w:spacing w:lineRule="exact" w:line="245" w:before="0" w:after="0"/>
                      <w:ind w:left="40" w:hanging="0"/>
                      <w:rPr/>
                    </w:pPr>
                    <w:r>
                      <w:rPr/>
                      <w:fldChar w:fldCharType="begin"/>
                    </w:r>
                    <w:r>
                      <w:rPr/>
                      <w:instrText> PAGE </w:instrText>
                    </w:r>
                    <w:r>
                      <w:rPr/>
                      <w:fldChar w:fldCharType="separate"/>
                    </w:r>
                    <w:r>
                      <w:rPr/>
                      <w:t>1</w:t>
                    </w:r>
                    <w:r>
                      <w:rPr/>
                      <w:fldChar w:fldCharType="end"/>
                    </w: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18D09F" w14:textId="77777777" w:rsidR="00E5654C" w:rsidRDefault="00D4736B">
    <w:pPr>
      <w:pStyle w:val="Pidipagina"/>
      <w:pBdr>
        <w:top w:val="single" w:sz="4" w:space="1" w:color="000000"/>
      </w:pBdr>
      <w:rPr>
        <w:lang w:val="it-IT"/>
      </w:rPr>
    </w:pPr>
    <w:r>
      <w:rPr>
        <w:lang w:val="it-IT"/>
      </w:rPr>
      <w:t>AQ_03-ALLEGATO 2 – SCHEMA CONTRATTO ATTUATIVO – ORDINE DI PRESTAZIONE</w:t>
    </w:r>
  </w:p>
  <w:p w14:paraId="0C081777" w14:textId="77777777" w:rsidR="00E5654C" w:rsidRDefault="00D4736B">
    <w:pPr>
      <w:spacing w:line="12" w:lineRule="auto"/>
      <w:rPr>
        <w:sz w:val="20"/>
        <w:szCs w:val="20"/>
      </w:rPr>
    </w:pPr>
    <w:r>
      <w:rPr>
        <w:noProof/>
        <w:sz w:val="20"/>
        <w:szCs w:val="20"/>
      </w:rPr>
      <mc:AlternateContent>
        <mc:Choice Requires="wps">
          <w:drawing>
            <wp:anchor distT="0" distB="0" distL="0" distR="0" simplePos="0" relativeHeight="43" behindDoc="1" locked="0" layoutInCell="1" allowOverlap="1" wp14:anchorId="5711F9A0" wp14:editId="67A24AAF">
              <wp:simplePos x="0" y="0"/>
              <wp:positionH relativeFrom="page">
                <wp:posOffset>6565900</wp:posOffset>
              </wp:positionH>
              <wp:positionV relativeFrom="page">
                <wp:posOffset>10085070</wp:posOffset>
              </wp:positionV>
              <wp:extent cx="122555" cy="166370"/>
              <wp:effectExtent l="3175" t="0" r="0" b="0"/>
              <wp:wrapNone/>
              <wp:docPr id="16" name="Text Box 2_0"/>
              <wp:cNvGraphicFramePr/>
              <a:graphic xmlns:a="http://schemas.openxmlformats.org/drawingml/2006/main">
                <a:graphicData uri="http://schemas.microsoft.com/office/word/2010/wordprocessingShape">
                  <wps:wsp>
                    <wps:cNvSpPr/>
                    <wps:spPr>
                      <a:xfrm>
                        <a:off x="0" y="0"/>
                        <a:ext cx="122040" cy="165600"/>
                      </a:xfrm>
                      <a:prstGeom prst="rect">
                        <a:avLst/>
                      </a:prstGeom>
                      <a:noFill/>
                      <a:ln>
                        <a:noFill/>
                      </a:ln>
                    </wps:spPr>
                    <wps:style>
                      <a:lnRef idx="0">
                        <a:scrgbClr r="0" g="0" b="0"/>
                      </a:lnRef>
                      <a:fillRef idx="0">
                        <a:scrgbClr r="0" g="0" b="0"/>
                      </a:fillRef>
                      <a:effectRef idx="0">
                        <a:scrgbClr r="0" g="0" b="0"/>
                      </a:effectRef>
                      <a:fontRef idx="minor"/>
                    </wps:style>
                    <wps:bodyPr/>
                  </wps:wsp>
                </a:graphicData>
              </a:graphic>
            </wp:anchor>
          </w:drawing>
        </mc:Choice>
        <mc:Fallback>
          <w:pict>
            <v:rect id="shape_0" ID="Text Box 2_0" stroked="f" style="position:absolute;margin-left:517pt;margin-top:794.1pt;width:9.55pt;height:13pt;mso-position-horizontal-relative:page;mso-position-vertical-relative:page" wp14:anchorId="6825090F">
              <w10:wrap type="none"/>
              <v:fill o:detectmouseclick="t" on="false"/>
              <v:stroke color="#3465a4" joinstyle="round" endcap="flat"/>
            </v:rect>
          </w:pict>
        </mc:Fallback>
      </mc:AlternateContent>
    </w:r>
    <w:r>
      <w:rPr>
        <w:noProof/>
      </w:rPr>
      <mc:AlternateContent>
        <mc:Choice Requires="wps">
          <w:drawing>
            <wp:anchor distT="0" distB="0" distL="3175" distR="0" simplePos="0" relativeHeight="54" behindDoc="1" locked="0" layoutInCell="1" allowOverlap="1" wp14:anchorId="58181A6D" wp14:editId="2FBAB54B">
              <wp:simplePos x="0" y="0"/>
              <wp:positionH relativeFrom="page">
                <wp:posOffset>6565900</wp:posOffset>
              </wp:positionH>
              <wp:positionV relativeFrom="page">
                <wp:posOffset>10085070</wp:posOffset>
              </wp:positionV>
              <wp:extent cx="122555" cy="166370"/>
              <wp:effectExtent l="0" t="0" r="0" b="0"/>
              <wp:wrapNone/>
              <wp:docPr id="17" name=""/>
              <wp:cNvGraphicFramePr/>
              <a:graphic xmlns:a="http://schemas.openxmlformats.org/drawingml/2006/main">
                <a:graphicData uri="http://schemas.microsoft.com/office/word/2010/wordprocessingShape">
                  <wps:wsp>
                    <wps:cNvSpPr txBox="1"/>
                    <wps:spPr>
                      <a:xfrm>
                        <a:off x="0" y="0"/>
                        <a:ext cx="122555" cy="166370"/>
                      </a:xfrm>
                      <a:prstGeom prst="rect">
                        <a:avLst/>
                      </a:prstGeom>
                    </wps:spPr>
                    <wps:txbx>
                      <w:txbxContent>
                        <w:p w14:paraId="113C5268" w14:textId="77777777" w:rsidR="00E5654C" w:rsidRDefault="00D4736B">
                          <w:pPr>
                            <w:pStyle w:val="Corpotesto"/>
                            <w:spacing w:before="0" w:line="245" w:lineRule="exact"/>
                            <w:ind w:left="40"/>
                          </w:pPr>
                          <w:r>
                            <w:fldChar w:fldCharType="begin"/>
                          </w:r>
                          <w:r>
                            <w:instrText>PAGE</w:instrText>
                          </w:r>
                          <w:r>
                            <w:fldChar w:fldCharType="separate"/>
                          </w:r>
                          <w:r>
                            <w:t>14</w:t>
                          </w:r>
                          <w:r>
                            <w:fldChar w:fldCharType="end"/>
                          </w:r>
                        </w:p>
                      </w:txbxContent>
                    </wps:txbx>
                    <wps:bodyPr lIns="0" tIns="0" rIns="0" bIns="0" anchor="t">
                      <a:noAutofit/>
                    </wps:bodyPr>
                  </wps:wsp>
                </a:graphicData>
              </a:graphic>
            </wp:anchor>
          </w:drawing>
        </mc:Choice>
        <mc:Fallback>
          <w:pict>
            <v:rect style="position:absolute;rotation:0;width:9.65pt;height:13.1pt;mso-wrap-distance-left:0.25pt;mso-wrap-distance-right:0pt;mso-wrap-distance-top:5.7pt;mso-wrap-distance-bottom:5.7pt;margin-top:794.1pt;mso-position-vertical-relative:page;margin-left:517pt;mso-position-horizontal-relative:page">
              <v:textbox inset="0in,0in,0in,0in">
                <w:txbxContent>
                  <w:p>
                    <w:pPr>
                      <w:pStyle w:val="Corpodeltesto"/>
                      <w:spacing w:lineRule="exact" w:line="245" w:before="0" w:after="0"/>
                      <w:ind w:left="40" w:hanging="0"/>
                      <w:rPr/>
                    </w:pPr>
                    <w:r>
                      <w:rPr/>
                      <w:fldChar w:fldCharType="begin"/>
                    </w:r>
                    <w:r>
                      <w:rPr/>
                      <w:instrText> PAGE </w:instrText>
                    </w:r>
                    <w:r>
                      <w:rPr/>
                      <w:fldChar w:fldCharType="separate"/>
                    </w:r>
                    <w:r>
                      <w:rPr/>
                      <w:t>14</w:t>
                    </w:r>
                    <w:r>
                      <w:rPr/>
                      <w:fldChar w:fldCharType="end"/>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29B4A7" w14:textId="77777777" w:rsidR="009000C3" w:rsidRDefault="00D4736B">
      <w:r>
        <w:separator/>
      </w:r>
    </w:p>
  </w:footnote>
  <w:footnote w:type="continuationSeparator" w:id="0">
    <w:p w14:paraId="5528C2E5" w14:textId="77777777" w:rsidR="009000C3" w:rsidRDefault="00D473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gliatabella"/>
      <w:tblW w:w="9781" w:type="dxa"/>
      <w:tblLook w:val="04A0" w:firstRow="1" w:lastRow="0" w:firstColumn="1" w:lastColumn="0" w:noHBand="0" w:noVBand="1"/>
    </w:tblPr>
    <w:tblGrid>
      <w:gridCol w:w="873"/>
      <w:gridCol w:w="8908"/>
    </w:tblGrid>
    <w:tr w:rsidR="00E5654C" w14:paraId="03734227" w14:textId="77777777">
      <w:trPr>
        <w:trHeight w:val="562"/>
      </w:trPr>
      <w:tc>
        <w:tcPr>
          <w:tcW w:w="873" w:type="dxa"/>
          <w:vMerge w:val="restart"/>
          <w:tcBorders>
            <w:top w:val="nil"/>
            <w:left w:val="nil"/>
            <w:right w:val="nil"/>
          </w:tcBorders>
        </w:tcPr>
        <w:p w14:paraId="1FE6E551" w14:textId="77777777" w:rsidR="00E5654C" w:rsidRDefault="00E5654C">
          <w:pPr>
            <w:widowControl/>
            <w:spacing w:after="200" w:line="200" w:lineRule="atLeast"/>
            <w:ind w:left="29"/>
            <w:rPr>
              <w:rFonts w:ascii="Tahoma" w:hAnsi="Tahoma" w:cs="Tahoma"/>
              <w:b/>
              <w:bCs/>
              <w:sz w:val="18"/>
              <w:szCs w:val="18"/>
              <w:lang w:val="it-IT"/>
            </w:rPr>
          </w:pPr>
        </w:p>
      </w:tc>
      <w:tc>
        <w:tcPr>
          <w:tcW w:w="8907" w:type="dxa"/>
          <w:tcBorders>
            <w:top w:val="nil"/>
            <w:left w:val="nil"/>
            <w:bottom w:val="nil"/>
            <w:right w:val="nil"/>
          </w:tcBorders>
        </w:tcPr>
        <w:p w14:paraId="77F8160F" w14:textId="77777777" w:rsidR="00E5654C" w:rsidRDefault="00D4736B">
          <w:pPr>
            <w:widowControl/>
            <w:tabs>
              <w:tab w:val="center" w:pos="4428"/>
              <w:tab w:val="left" w:pos="7680"/>
            </w:tabs>
            <w:spacing w:before="8" w:after="200" w:line="276" w:lineRule="auto"/>
            <w:jc w:val="center"/>
            <w:rPr>
              <w:rFonts w:ascii="Tahoma" w:hAnsi="Tahoma" w:cs="Tahoma"/>
              <w:lang w:val="it-IT"/>
            </w:rPr>
          </w:pPr>
          <w:r>
            <w:rPr>
              <w:noProof/>
            </w:rPr>
            <w:drawing>
              <wp:anchor distT="0" distB="0" distL="114300" distR="114300" simplePos="0" relativeHeight="7" behindDoc="1" locked="0" layoutInCell="1" allowOverlap="1" wp14:anchorId="71A94866" wp14:editId="064B589C">
                <wp:simplePos x="0" y="0"/>
                <wp:positionH relativeFrom="column">
                  <wp:posOffset>4316730</wp:posOffset>
                </wp:positionH>
                <wp:positionV relativeFrom="paragraph">
                  <wp:posOffset>123825</wp:posOffset>
                </wp:positionV>
                <wp:extent cx="1279525" cy="401955"/>
                <wp:effectExtent l="0" t="0" r="0" b="0"/>
                <wp:wrapTopAndBottom/>
                <wp:docPr id="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1"/>
                        <pic:cNvPicPr>
                          <a:picLocks noChangeAspect="1" noChangeArrowheads="1"/>
                        </pic:cNvPicPr>
                      </pic:nvPicPr>
                      <pic:blipFill>
                        <a:blip r:embed="rId1"/>
                        <a:stretch>
                          <a:fillRect/>
                        </a:stretch>
                      </pic:blipFill>
                      <pic:spPr bwMode="auto">
                        <a:xfrm>
                          <a:off x="0" y="0"/>
                          <a:ext cx="1279525" cy="401955"/>
                        </a:xfrm>
                        <a:prstGeom prst="rect">
                          <a:avLst/>
                        </a:prstGeom>
                      </pic:spPr>
                    </pic:pic>
                  </a:graphicData>
                </a:graphic>
              </wp:anchor>
            </w:drawing>
          </w:r>
          <w:r>
            <w:rPr>
              <w:rFonts w:ascii="Tahoma" w:eastAsia="Calibri" w:hAnsi="Tahoma" w:cs="Tahoma"/>
              <w:b/>
              <w:bCs/>
              <w:sz w:val="18"/>
              <w:szCs w:val="18"/>
              <w:lang w:val="it-IT"/>
            </w:rPr>
            <w:t>PROVINCIA DI PARMA</w:t>
          </w:r>
          <w:r>
            <w:rPr>
              <w:rFonts w:ascii="Tahoma" w:eastAsia="Calibri" w:hAnsi="Tahoma" w:cs="Tahoma"/>
              <w:b/>
              <w:bCs/>
              <w:sz w:val="18"/>
              <w:szCs w:val="18"/>
              <w:lang w:val="it-IT"/>
            </w:rPr>
            <w:tab/>
          </w:r>
        </w:p>
      </w:tc>
    </w:tr>
    <w:tr w:rsidR="00E5654C" w14:paraId="48661E11" w14:textId="77777777">
      <w:trPr>
        <w:trHeight w:val="976"/>
      </w:trPr>
      <w:tc>
        <w:tcPr>
          <w:tcW w:w="873" w:type="dxa"/>
          <w:vMerge/>
          <w:tcBorders>
            <w:top w:val="nil"/>
            <w:left w:val="nil"/>
            <w:right w:val="nil"/>
          </w:tcBorders>
        </w:tcPr>
        <w:p w14:paraId="77BD79A7" w14:textId="77777777" w:rsidR="00E5654C" w:rsidRDefault="00E5654C">
          <w:pPr>
            <w:widowControl/>
            <w:spacing w:before="8" w:after="200" w:line="276" w:lineRule="auto"/>
            <w:jc w:val="center"/>
            <w:rPr>
              <w:rFonts w:ascii="Tahoma" w:hAnsi="Tahoma" w:cs="Tahoma"/>
              <w:sz w:val="20"/>
              <w:szCs w:val="20"/>
              <w:lang w:val="it-IT"/>
            </w:rPr>
          </w:pPr>
        </w:p>
      </w:tc>
      <w:tc>
        <w:tcPr>
          <w:tcW w:w="8907" w:type="dxa"/>
          <w:tcBorders>
            <w:top w:val="nil"/>
            <w:left w:val="nil"/>
            <w:right w:val="nil"/>
          </w:tcBorders>
        </w:tcPr>
        <w:p w14:paraId="3AF0F14E" w14:textId="77777777" w:rsidR="00E5654C" w:rsidRDefault="00D4736B">
          <w:pPr>
            <w:jc w:val="both"/>
            <w:rPr>
              <w:rFonts w:ascii="Tahoma" w:eastAsia="Calibri" w:hAnsi="Tahoma" w:cs="Tahoma"/>
              <w:bCs/>
              <w:i/>
              <w:sz w:val="18"/>
              <w:szCs w:val="18"/>
              <w:lang w:val="it-IT"/>
            </w:rPr>
          </w:pPr>
          <w:r>
            <w:rPr>
              <w:rFonts w:ascii="Tahoma" w:eastAsia="Calibri" w:hAnsi="Tahoma" w:cs="Tahoma"/>
              <w:bCs/>
              <w:i/>
              <w:sz w:val="18"/>
              <w:szCs w:val="18"/>
              <w:lang w:val="it-IT"/>
            </w:rPr>
            <w:t>ACCORDO QUADRO, CON UNICO OPERATORE ECONOMICO, AVENTE AD OGGETTO I SERVIZI ATTINENTI ALL’ARCHITETTRURA E ALL’INGEGNERIA RELATIVI AI LAVORI SULLA RETE STRADALE E RELATIVI MANUFATTI, SUGLI IMMOBILI E INFRASTRUTTURE DI COMPETENZA DELLA PROVINCIA DI PARMA</w:t>
          </w:r>
        </w:p>
      </w:tc>
    </w:tr>
  </w:tbl>
  <w:p w14:paraId="109C5F20" w14:textId="77777777" w:rsidR="00E5654C" w:rsidRDefault="00E5654C">
    <w:pPr>
      <w:spacing w:line="12" w:lineRule="auto"/>
      <w:jc w:val="right"/>
      <w:rPr>
        <w:sz w:val="20"/>
        <w:szCs w:val="20"/>
        <w:lang w:val="it-I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gliatabella"/>
      <w:tblW w:w="9781" w:type="dxa"/>
      <w:tblLook w:val="04A0" w:firstRow="1" w:lastRow="0" w:firstColumn="1" w:lastColumn="0" w:noHBand="0" w:noVBand="1"/>
    </w:tblPr>
    <w:tblGrid>
      <w:gridCol w:w="873"/>
      <w:gridCol w:w="8908"/>
    </w:tblGrid>
    <w:tr w:rsidR="00E5654C" w14:paraId="5CD4E520" w14:textId="77777777">
      <w:trPr>
        <w:trHeight w:val="562"/>
      </w:trPr>
      <w:tc>
        <w:tcPr>
          <w:tcW w:w="873" w:type="dxa"/>
          <w:vMerge w:val="restart"/>
          <w:tcBorders>
            <w:top w:val="nil"/>
            <w:left w:val="nil"/>
            <w:right w:val="nil"/>
          </w:tcBorders>
        </w:tcPr>
        <w:p w14:paraId="5275E9D9" w14:textId="77777777" w:rsidR="00E5654C" w:rsidRDefault="00E5654C">
          <w:pPr>
            <w:widowControl/>
            <w:spacing w:after="200" w:line="200" w:lineRule="atLeast"/>
            <w:ind w:left="29"/>
            <w:rPr>
              <w:rFonts w:ascii="Tahoma" w:hAnsi="Tahoma" w:cs="Tahoma"/>
              <w:b/>
              <w:bCs/>
              <w:sz w:val="18"/>
              <w:szCs w:val="18"/>
              <w:lang w:val="it-IT"/>
            </w:rPr>
          </w:pPr>
        </w:p>
      </w:tc>
      <w:tc>
        <w:tcPr>
          <w:tcW w:w="8907" w:type="dxa"/>
          <w:tcBorders>
            <w:top w:val="nil"/>
            <w:left w:val="nil"/>
            <w:bottom w:val="nil"/>
            <w:right w:val="nil"/>
          </w:tcBorders>
        </w:tcPr>
        <w:p w14:paraId="10991C07" w14:textId="77777777" w:rsidR="00E5654C" w:rsidRDefault="00D4736B">
          <w:pPr>
            <w:widowControl/>
            <w:tabs>
              <w:tab w:val="center" w:pos="4428"/>
              <w:tab w:val="left" w:pos="7680"/>
            </w:tabs>
            <w:spacing w:before="8" w:after="200" w:line="276" w:lineRule="auto"/>
            <w:jc w:val="center"/>
            <w:rPr>
              <w:rFonts w:ascii="Tahoma" w:hAnsi="Tahoma" w:cs="Tahoma"/>
              <w:lang w:val="it-IT"/>
            </w:rPr>
          </w:pPr>
          <w:r>
            <w:rPr>
              <w:noProof/>
            </w:rPr>
            <w:drawing>
              <wp:anchor distT="0" distB="0" distL="114300" distR="114300" simplePos="0" relativeHeight="32" behindDoc="1" locked="0" layoutInCell="1" allowOverlap="1" wp14:anchorId="7701C2F5" wp14:editId="19A12B97">
                <wp:simplePos x="0" y="0"/>
                <wp:positionH relativeFrom="column">
                  <wp:posOffset>4316730</wp:posOffset>
                </wp:positionH>
                <wp:positionV relativeFrom="paragraph">
                  <wp:posOffset>123825</wp:posOffset>
                </wp:positionV>
                <wp:extent cx="1279525" cy="401955"/>
                <wp:effectExtent l="0" t="0" r="0" b="0"/>
                <wp:wrapTopAndBottom/>
                <wp:docPr id="15" name="Im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
                        <pic:cNvPicPr>
                          <a:picLocks noChangeAspect="1" noChangeArrowheads="1"/>
                        </pic:cNvPicPr>
                      </pic:nvPicPr>
                      <pic:blipFill>
                        <a:blip r:embed="rId1"/>
                        <a:stretch>
                          <a:fillRect/>
                        </a:stretch>
                      </pic:blipFill>
                      <pic:spPr bwMode="auto">
                        <a:xfrm>
                          <a:off x="0" y="0"/>
                          <a:ext cx="1279525" cy="401955"/>
                        </a:xfrm>
                        <a:prstGeom prst="rect">
                          <a:avLst/>
                        </a:prstGeom>
                      </pic:spPr>
                    </pic:pic>
                  </a:graphicData>
                </a:graphic>
              </wp:anchor>
            </w:drawing>
          </w:r>
          <w:r>
            <w:rPr>
              <w:rFonts w:ascii="Tahoma" w:eastAsia="Calibri" w:hAnsi="Tahoma" w:cs="Tahoma"/>
              <w:b/>
              <w:bCs/>
              <w:sz w:val="18"/>
              <w:szCs w:val="18"/>
              <w:lang w:val="it-IT"/>
            </w:rPr>
            <w:t>PROVINCIA DI PARMA</w:t>
          </w:r>
          <w:r>
            <w:rPr>
              <w:rFonts w:ascii="Tahoma" w:eastAsia="Calibri" w:hAnsi="Tahoma" w:cs="Tahoma"/>
              <w:b/>
              <w:bCs/>
              <w:sz w:val="18"/>
              <w:szCs w:val="18"/>
              <w:lang w:val="it-IT"/>
            </w:rPr>
            <w:tab/>
          </w:r>
        </w:p>
      </w:tc>
    </w:tr>
    <w:tr w:rsidR="00E5654C" w14:paraId="136BED1F" w14:textId="77777777">
      <w:trPr>
        <w:trHeight w:val="976"/>
      </w:trPr>
      <w:tc>
        <w:tcPr>
          <w:tcW w:w="873" w:type="dxa"/>
          <w:vMerge/>
          <w:tcBorders>
            <w:top w:val="nil"/>
            <w:left w:val="nil"/>
            <w:right w:val="nil"/>
          </w:tcBorders>
        </w:tcPr>
        <w:p w14:paraId="6E66D962" w14:textId="77777777" w:rsidR="00E5654C" w:rsidRDefault="00E5654C">
          <w:pPr>
            <w:widowControl/>
            <w:spacing w:before="8" w:after="200" w:line="276" w:lineRule="auto"/>
            <w:jc w:val="center"/>
            <w:rPr>
              <w:rFonts w:ascii="Tahoma" w:hAnsi="Tahoma" w:cs="Tahoma"/>
              <w:sz w:val="20"/>
              <w:szCs w:val="20"/>
              <w:lang w:val="it-IT"/>
            </w:rPr>
          </w:pPr>
        </w:p>
      </w:tc>
      <w:tc>
        <w:tcPr>
          <w:tcW w:w="8907" w:type="dxa"/>
          <w:tcBorders>
            <w:top w:val="nil"/>
            <w:left w:val="nil"/>
            <w:right w:val="nil"/>
          </w:tcBorders>
        </w:tcPr>
        <w:p w14:paraId="7AAE7FDB" w14:textId="77777777" w:rsidR="00E5654C" w:rsidRDefault="00D4736B">
          <w:pPr>
            <w:jc w:val="both"/>
            <w:rPr>
              <w:rFonts w:ascii="Tahoma" w:eastAsia="Calibri" w:hAnsi="Tahoma" w:cs="Tahoma"/>
              <w:bCs/>
              <w:i/>
              <w:sz w:val="18"/>
              <w:szCs w:val="18"/>
              <w:lang w:val="it-IT"/>
            </w:rPr>
          </w:pPr>
          <w:r>
            <w:rPr>
              <w:rFonts w:ascii="Tahoma" w:eastAsia="Calibri" w:hAnsi="Tahoma" w:cs="Tahoma"/>
              <w:bCs/>
              <w:i/>
              <w:sz w:val="18"/>
              <w:szCs w:val="18"/>
              <w:lang w:val="it-IT"/>
            </w:rPr>
            <w:t>ACCORDO QUADRO, CON UNICO OPERATORE ECONOMICO, AVENTE AD OGGETTO I SERVIZI ATTINENTI ALL’ARCHITETTRURA E ALL’INGEGNERIA RELATIVI AI LAVORI SULLA RETE STRADALE E RELATIVI MANUFATTI, SUGLI IMMOBILI E INFRASTRUTTURE DI COMPETENZA DELLA PROVINCIA DI PARMA</w:t>
          </w:r>
        </w:p>
      </w:tc>
    </w:tr>
  </w:tbl>
  <w:p w14:paraId="2E747BC7" w14:textId="77777777" w:rsidR="00E5654C" w:rsidRDefault="00E5654C">
    <w:pPr>
      <w:spacing w:line="12" w:lineRule="auto"/>
      <w:jc w:val="right"/>
      <w:rPr>
        <w:sz w:val="20"/>
        <w:szCs w:val="20"/>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FA45CC"/>
    <w:multiLevelType w:val="multilevel"/>
    <w:tmpl w:val="E02A437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4E304506"/>
    <w:multiLevelType w:val="multilevel"/>
    <w:tmpl w:val="550E4C94"/>
    <w:lvl w:ilvl="0">
      <w:start w:val="1"/>
      <w:numFmt w:val="bullet"/>
      <w:lvlText w:val=""/>
      <w:lvlJc w:val="left"/>
      <w:pPr>
        <w:ind w:left="910" w:hanging="360"/>
      </w:pPr>
      <w:rPr>
        <w:rFonts w:ascii="Symbol" w:hAnsi="Symbol" w:cs="Symbol" w:hint="default"/>
      </w:rPr>
    </w:lvl>
    <w:lvl w:ilvl="1">
      <w:start w:val="1"/>
      <w:numFmt w:val="bullet"/>
      <w:lvlText w:val="o"/>
      <w:lvlJc w:val="left"/>
      <w:pPr>
        <w:ind w:left="1630" w:hanging="360"/>
      </w:pPr>
      <w:rPr>
        <w:rFonts w:ascii="Courier New" w:hAnsi="Courier New" w:cs="Courier New" w:hint="default"/>
      </w:rPr>
    </w:lvl>
    <w:lvl w:ilvl="2">
      <w:start w:val="1"/>
      <w:numFmt w:val="bullet"/>
      <w:lvlText w:val=""/>
      <w:lvlJc w:val="left"/>
      <w:pPr>
        <w:ind w:left="2350" w:hanging="360"/>
      </w:pPr>
      <w:rPr>
        <w:rFonts w:ascii="Wingdings" w:hAnsi="Wingdings" w:cs="Wingdings" w:hint="default"/>
      </w:rPr>
    </w:lvl>
    <w:lvl w:ilvl="3">
      <w:start w:val="1"/>
      <w:numFmt w:val="bullet"/>
      <w:lvlText w:val=""/>
      <w:lvlJc w:val="left"/>
      <w:pPr>
        <w:ind w:left="3070" w:hanging="360"/>
      </w:pPr>
      <w:rPr>
        <w:rFonts w:ascii="Symbol" w:hAnsi="Symbol" w:cs="Symbol" w:hint="default"/>
      </w:rPr>
    </w:lvl>
    <w:lvl w:ilvl="4">
      <w:start w:val="1"/>
      <w:numFmt w:val="bullet"/>
      <w:lvlText w:val="o"/>
      <w:lvlJc w:val="left"/>
      <w:pPr>
        <w:ind w:left="3790" w:hanging="360"/>
      </w:pPr>
      <w:rPr>
        <w:rFonts w:ascii="Courier New" w:hAnsi="Courier New" w:cs="Courier New" w:hint="default"/>
      </w:rPr>
    </w:lvl>
    <w:lvl w:ilvl="5">
      <w:start w:val="1"/>
      <w:numFmt w:val="bullet"/>
      <w:lvlText w:val=""/>
      <w:lvlJc w:val="left"/>
      <w:pPr>
        <w:ind w:left="4510" w:hanging="360"/>
      </w:pPr>
      <w:rPr>
        <w:rFonts w:ascii="Wingdings" w:hAnsi="Wingdings" w:cs="Wingdings" w:hint="default"/>
      </w:rPr>
    </w:lvl>
    <w:lvl w:ilvl="6">
      <w:start w:val="1"/>
      <w:numFmt w:val="bullet"/>
      <w:lvlText w:val=""/>
      <w:lvlJc w:val="left"/>
      <w:pPr>
        <w:ind w:left="5230" w:hanging="360"/>
      </w:pPr>
      <w:rPr>
        <w:rFonts w:ascii="Symbol" w:hAnsi="Symbol" w:cs="Symbol" w:hint="default"/>
      </w:rPr>
    </w:lvl>
    <w:lvl w:ilvl="7">
      <w:start w:val="1"/>
      <w:numFmt w:val="bullet"/>
      <w:lvlText w:val="o"/>
      <w:lvlJc w:val="left"/>
      <w:pPr>
        <w:ind w:left="5950" w:hanging="360"/>
      </w:pPr>
      <w:rPr>
        <w:rFonts w:ascii="Courier New" w:hAnsi="Courier New" w:cs="Courier New" w:hint="default"/>
      </w:rPr>
    </w:lvl>
    <w:lvl w:ilvl="8">
      <w:start w:val="1"/>
      <w:numFmt w:val="bullet"/>
      <w:lvlText w:val=""/>
      <w:lvlJc w:val="left"/>
      <w:pPr>
        <w:ind w:left="6670" w:hanging="360"/>
      </w:pPr>
      <w:rPr>
        <w:rFonts w:ascii="Wingdings" w:hAnsi="Wingdings" w:cs="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654C"/>
    <w:rsid w:val="00026EAA"/>
    <w:rsid w:val="00354600"/>
    <w:rsid w:val="00571157"/>
    <w:rsid w:val="009000C3"/>
    <w:rsid w:val="00905DE1"/>
    <w:rsid w:val="009730AC"/>
    <w:rsid w:val="00A8507E"/>
    <w:rsid w:val="00BD3D81"/>
    <w:rsid w:val="00D4736B"/>
    <w:rsid w:val="00E5654C"/>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F5402F"/>
  <w15:docId w15:val="{A68F61D8-E42C-4A18-B413-F1D7DCD4F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widowControl w:val="0"/>
    </w:pPr>
  </w:style>
  <w:style w:type="paragraph" w:styleId="Titolo1">
    <w:name w:val="heading 1"/>
    <w:basedOn w:val="Normale"/>
    <w:uiPriority w:val="9"/>
    <w:qFormat/>
    <w:pPr>
      <w:spacing w:before="70"/>
      <w:ind w:left="118"/>
      <w:outlineLvl w:val="0"/>
    </w:pPr>
    <w:rPr>
      <w:rFonts w:ascii="Cambria" w:eastAsia="Cambria" w:hAnsi="Cambria"/>
      <w:b/>
      <w:bCs/>
    </w:rPr>
  </w:style>
  <w:style w:type="paragraph" w:styleId="Titolo2">
    <w:name w:val="heading 2"/>
    <w:basedOn w:val="Normale"/>
    <w:next w:val="Normale"/>
    <w:link w:val="Titolo2Carattere"/>
    <w:uiPriority w:val="9"/>
    <w:unhideWhenUsed/>
    <w:qFormat/>
    <w:rsid w:val="00E56BBC"/>
    <w:pPr>
      <w:keepNext/>
      <w:keepLines/>
      <w:spacing w:before="40"/>
      <w:outlineLvl w:val="1"/>
    </w:pPr>
    <w:rPr>
      <w:rFonts w:ascii="Tahoma" w:eastAsiaTheme="majorEastAsia" w:hAnsi="Tahoma" w:cstheme="majorBidi"/>
      <w:b/>
      <w:color w:val="365F91" w:themeColor="accent1" w:themeShade="BF"/>
      <w:sz w:val="24"/>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IntestazioneCarattere">
    <w:name w:val="Intestazione Carattere"/>
    <w:basedOn w:val="Carpredefinitoparagrafo"/>
    <w:link w:val="Intestazione"/>
    <w:uiPriority w:val="99"/>
    <w:qFormat/>
    <w:rsid w:val="005D05F3"/>
  </w:style>
  <w:style w:type="character" w:customStyle="1" w:styleId="PidipaginaCarattere">
    <w:name w:val="Piè di pagina Carattere"/>
    <w:basedOn w:val="Carpredefinitoparagrafo"/>
    <w:link w:val="Pidipagina"/>
    <w:uiPriority w:val="99"/>
    <w:qFormat/>
    <w:rsid w:val="005D05F3"/>
  </w:style>
  <w:style w:type="character" w:customStyle="1" w:styleId="Titolo2Carattere">
    <w:name w:val="Titolo 2 Carattere"/>
    <w:basedOn w:val="Carpredefinitoparagrafo"/>
    <w:link w:val="Titolo2"/>
    <w:uiPriority w:val="9"/>
    <w:qFormat/>
    <w:rsid w:val="00E56BBC"/>
    <w:rPr>
      <w:rFonts w:ascii="Tahoma" w:eastAsiaTheme="majorEastAsia" w:hAnsi="Tahoma" w:cstheme="majorBidi"/>
      <w:b/>
      <w:color w:val="365F91" w:themeColor="accent1" w:themeShade="BF"/>
      <w:sz w:val="24"/>
      <w:szCs w:val="26"/>
    </w:rPr>
  </w:style>
  <w:style w:type="character" w:customStyle="1" w:styleId="TestofumettoCarattere">
    <w:name w:val="Testo fumetto Carattere"/>
    <w:basedOn w:val="Carpredefinitoparagrafo"/>
    <w:link w:val="Testofumetto"/>
    <w:uiPriority w:val="99"/>
    <w:semiHidden/>
    <w:qFormat/>
    <w:rsid w:val="002C6DBE"/>
    <w:rPr>
      <w:rFonts w:ascii="Segoe UI" w:hAnsi="Segoe UI" w:cs="Segoe UI"/>
      <w:sz w:val="18"/>
      <w:szCs w:val="18"/>
    </w:rPr>
  </w:style>
  <w:style w:type="character" w:customStyle="1" w:styleId="CorpotestoCarattere">
    <w:name w:val="Corpo testo Carattere"/>
    <w:basedOn w:val="Carpredefinitoparagrafo"/>
    <w:link w:val="Corpotesto"/>
    <w:uiPriority w:val="1"/>
    <w:qFormat/>
    <w:rsid w:val="00645436"/>
    <w:rPr>
      <w:rFonts w:ascii="Calibri" w:eastAsia="Calibri" w:hAnsi="Calibri"/>
    </w:rPr>
  </w:style>
  <w:style w:type="character" w:styleId="Rimandocommento">
    <w:name w:val="annotation reference"/>
    <w:basedOn w:val="Carpredefinitoparagrafo"/>
    <w:uiPriority w:val="99"/>
    <w:semiHidden/>
    <w:unhideWhenUsed/>
    <w:qFormat/>
    <w:rsid w:val="003D3434"/>
    <w:rPr>
      <w:sz w:val="16"/>
      <w:szCs w:val="16"/>
    </w:rPr>
  </w:style>
  <w:style w:type="character" w:customStyle="1" w:styleId="TestocommentoCarattere">
    <w:name w:val="Testo commento Carattere"/>
    <w:basedOn w:val="Carpredefinitoparagrafo"/>
    <w:link w:val="Testocommento"/>
    <w:uiPriority w:val="99"/>
    <w:qFormat/>
    <w:rsid w:val="003D3434"/>
    <w:rPr>
      <w:sz w:val="20"/>
      <w:szCs w:val="20"/>
    </w:rPr>
  </w:style>
  <w:style w:type="character" w:customStyle="1" w:styleId="SoggettocommentoCarattere">
    <w:name w:val="Soggetto commento Carattere"/>
    <w:basedOn w:val="TestocommentoCarattere"/>
    <w:link w:val="Soggettocommento"/>
    <w:uiPriority w:val="99"/>
    <w:semiHidden/>
    <w:qFormat/>
    <w:rsid w:val="003D3434"/>
    <w:rPr>
      <w:b/>
      <w:bCs/>
      <w:sz w:val="20"/>
      <w:szCs w:val="20"/>
    </w:rPr>
  </w:style>
  <w:style w:type="character" w:customStyle="1" w:styleId="Corpodeltesto2Carattere">
    <w:name w:val="Corpo del testo 2 Carattere"/>
    <w:basedOn w:val="Carpredefinitoparagrafo"/>
    <w:link w:val="Corpodeltesto2"/>
    <w:uiPriority w:val="99"/>
    <w:qFormat/>
    <w:rsid w:val="000668FB"/>
    <w:rPr>
      <w:rFonts w:ascii="Times New Roman" w:eastAsia="Calibri" w:hAnsi="Times New Roman" w:cs="Times New Roman"/>
      <w:color w:val="00000A"/>
      <w:kern w:val="2"/>
      <w:sz w:val="24"/>
      <w:lang w:val="it-IT" w:eastAsia="it-IT" w:bidi="it-IT"/>
    </w:rPr>
  </w:style>
  <w:style w:type="paragraph" w:styleId="Titolo">
    <w:name w:val="Title"/>
    <w:basedOn w:val="Normale"/>
    <w:next w:val="Corpotesto"/>
    <w:qFormat/>
    <w:pPr>
      <w:keepNext/>
      <w:spacing w:before="240" w:after="120"/>
    </w:pPr>
    <w:rPr>
      <w:rFonts w:ascii="Liberation Sans" w:eastAsia="Microsoft YaHei" w:hAnsi="Liberation Sans" w:cs="Arial"/>
      <w:sz w:val="28"/>
      <w:szCs w:val="28"/>
    </w:rPr>
  </w:style>
  <w:style w:type="paragraph" w:styleId="Corpotesto">
    <w:name w:val="Body Text"/>
    <w:basedOn w:val="Normale"/>
    <w:link w:val="CorpotestoCarattere"/>
    <w:uiPriority w:val="1"/>
    <w:qFormat/>
    <w:pPr>
      <w:spacing w:before="157"/>
      <w:ind w:left="118"/>
    </w:pPr>
    <w:rPr>
      <w:rFonts w:ascii="Calibri" w:eastAsia="Calibri" w:hAnsi="Calibri"/>
    </w:rPr>
  </w:style>
  <w:style w:type="paragraph" w:styleId="Elenco">
    <w:name w:val="List"/>
    <w:basedOn w:val="Corpotesto"/>
    <w:rPr>
      <w:rFonts w:cs="Arial"/>
    </w:rPr>
  </w:style>
  <w:style w:type="paragraph" w:styleId="Didascalia">
    <w:name w:val="caption"/>
    <w:basedOn w:val="Normale"/>
    <w:qFormat/>
    <w:pPr>
      <w:suppressLineNumbers/>
      <w:spacing w:before="120" w:after="120"/>
    </w:pPr>
    <w:rPr>
      <w:rFonts w:cs="Arial"/>
      <w:i/>
      <w:iCs/>
      <w:sz w:val="24"/>
      <w:szCs w:val="24"/>
    </w:rPr>
  </w:style>
  <w:style w:type="paragraph" w:customStyle="1" w:styleId="Indice">
    <w:name w:val="Indice"/>
    <w:basedOn w:val="Normale"/>
    <w:qFormat/>
    <w:pPr>
      <w:suppressLineNumbers/>
    </w:pPr>
    <w:rPr>
      <w:rFonts w:cs="Arial"/>
    </w:rPr>
  </w:style>
  <w:style w:type="paragraph" w:styleId="Paragrafoelenco">
    <w:name w:val="List Paragraph"/>
    <w:basedOn w:val="Normale"/>
    <w:qFormat/>
  </w:style>
  <w:style w:type="paragraph" w:customStyle="1" w:styleId="TableParagraph">
    <w:name w:val="Table Paragraph"/>
    <w:basedOn w:val="Normale"/>
    <w:uiPriority w:val="1"/>
    <w:qFormat/>
  </w:style>
  <w:style w:type="paragraph" w:customStyle="1" w:styleId="Intestazioneepidipagina">
    <w:name w:val="Intestazione e piè di pagina"/>
    <w:basedOn w:val="Normale"/>
    <w:qFormat/>
  </w:style>
  <w:style w:type="paragraph" w:styleId="Intestazione">
    <w:name w:val="header"/>
    <w:basedOn w:val="Normale"/>
    <w:link w:val="IntestazioneCarattere"/>
    <w:uiPriority w:val="99"/>
    <w:unhideWhenUsed/>
    <w:rsid w:val="005D05F3"/>
    <w:pPr>
      <w:tabs>
        <w:tab w:val="center" w:pos="4819"/>
        <w:tab w:val="right" w:pos="9638"/>
      </w:tabs>
    </w:pPr>
  </w:style>
  <w:style w:type="paragraph" w:styleId="Pidipagina">
    <w:name w:val="footer"/>
    <w:basedOn w:val="Normale"/>
    <w:link w:val="PidipaginaCarattere"/>
    <w:uiPriority w:val="99"/>
    <w:unhideWhenUsed/>
    <w:rsid w:val="005D05F3"/>
    <w:pPr>
      <w:tabs>
        <w:tab w:val="center" w:pos="4819"/>
        <w:tab w:val="right" w:pos="9638"/>
      </w:tabs>
    </w:pPr>
  </w:style>
  <w:style w:type="paragraph" w:styleId="NormaleWeb">
    <w:name w:val="Normal (Web)"/>
    <w:basedOn w:val="Normale"/>
    <w:uiPriority w:val="99"/>
    <w:semiHidden/>
    <w:unhideWhenUsed/>
    <w:qFormat/>
    <w:rsid w:val="007B1288"/>
    <w:pPr>
      <w:widowControl/>
      <w:spacing w:beforeAutospacing="1" w:after="119"/>
    </w:pPr>
    <w:rPr>
      <w:rFonts w:ascii="Times New Roman" w:eastAsia="Times New Roman" w:hAnsi="Times New Roman" w:cs="Times New Roman"/>
      <w:sz w:val="24"/>
      <w:szCs w:val="24"/>
      <w:lang w:val="it-IT" w:eastAsia="it-IT"/>
    </w:rPr>
  </w:style>
  <w:style w:type="paragraph" w:styleId="Testofumetto">
    <w:name w:val="Balloon Text"/>
    <w:basedOn w:val="Normale"/>
    <w:link w:val="TestofumettoCarattere"/>
    <w:uiPriority w:val="99"/>
    <w:semiHidden/>
    <w:unhideWhenUsed/>
    <w:qFormat/>
    <w:rsid w:val="002C6DBE"/>
    <w:rPr>
      <w:rFonts w:ascii="Segoe UI" w:hAnsi="Segoe UI" w:cs="Segoe UI"/>
      <w:sz w:val="18"/>
      <w:szCs w:val="18"/>
    </w:rPr>
  </w:style>
  <w:style w:type="paragraph" w:styleId="Revisione">
    <w:name w:val="Revision"/>
    <w:uiPriority w:val="99"/>
    <w:semiHidden/>
    <w:qFormat/>
    <w:rsid w:val="004A4CBC"/>
  </w:style>
  <w:style w:type="paragraph" w:styleId="Testocommento">
    <w:name w:val="annotation text"/>
    <w:basedOn w:val="Normale"/>
    <w:link w:val="TestocommentoCarattere"/>
    <w:uiPriority w:val="99"/>
    <w:unhideWhenUsed/>
    <w:qFormat/>
    <w:rsid w:val="003D3434"/>
    <w:rPr>
      <w:sz w:val="20"/>
      <w:szCs w:val="20"/>
    </w:rPr>
  </w:style>
  <w:style w:type="paragraph" w:styleId="Soggettocommento">
    <w:name w:val="annotation subject"/>
    <w:basedOn w:val="Testocommento"/>
    <w:next w:val="Testocommento"/>
    <w:link w:val="SoggettocommentoCarattere"/>
    <w:uiPriority w:val="99"/>
    <w:semiHidden/>
    <w:unhideWhenUsed/>
    <w:qFormat/>
    <w:rsid w:val="003D3434"/>
    <w:rPr>
      <w:b/>
      <w:bCs/>
    </w:rPr>
  </w:style>
  <w:style w:type="paragraph" w:styleId="Corpodeltesto2">
    <w:name w:val="Body Text 2"/>
    <w:basedOn w:val="Normale"/>
    <w:link w:val="Corpodeltesto2Carattere"/>
    <w:uiPriority w:val="99"/>
    <w:unhideWhenUsed/>
    <w:qFormat/>
    <w:rsid w:val="000668FB"/>
    <w:pPr>
      <w:widowControl/>
      <w:spacing w:before="120" w:after="120" w:line="480" w:lineRule="auto"/>
    </w:pPr>
    <w:rPr>
      <w:rFonts w:ascii="Times New Roman" w:eastAsia="Calibri" w:hAnsi="Times New Roman" w:cs="Times New Roman"/>
      <w:color w:val="00000A"/>
      <w:kern w:val="2"/>
      <w:sz w:val="24"/>
      <w:lang w:val="it-IT" w:eastAsia="it-IT" w:bidi="it-IT"/>
    </w:rPr>
  </w:style>
  <w:style w:type="paragraph" w:customStyle="1" w:styleId="Default">
    <w:name w:val="Default"/>
    <w:qFormat/>
    <w:rsid w:val="000B2412"/>
    <w:rPr>
      <w:rFonts w:ascii="Garamond" w:eastAsia="Calibri" w:hAnsi="Garamond" w:cs="Garamond"/>
      <w:color w:val="000000"/>
      <w:sz w:val="24"/>
      <w:szCs w:val="24"/>
      <w:lang w:val="it-IT"/>
    </w:rPr>
  </w:style>
  <w:style w:type="paragraph" w:customStyle="1" w:styleId="Contenutocornice">
    <w:name w:val="Contenuto cornice"/>
    <w:basedOn w:val="Normale"/>
    <w:qFormat/>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table" w:styleId="Grigliatabella">
    <w:name w:val="Table Grid"/>
    <w:basedOn w:val="Tabellanormale"/>
    <w:uiPriority w:val="59"/>
    <w:rsid w:val="001E1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74f05d3-dde3-479b-ae56-01b35604197e">
      <Terms xmlns="http://schemas.microsoft.com/office/infopath/2007/PartnerControls"/>
    </lcf76f155ced4ddcb4097134ff3c332f>
    <TaxCatchAll xmlns="c6993868-203d-4b68-ac9b-a7dc0c5d5bb5" xsi:nil="true"/>
    <SharedWithUsers xmlns="c6993868-203d-4b68-ac9b-a7dc0c5d5bb5">
      <UserInfo>
        <DisplayName>Fava, Rosa</DisplayName>
        <AccountId>283</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F6FE2F9AADCEE04DB177DB3E9D8054F4" ma:contentTypeVersion="17" ma:contentTypeDescription="Creare un nuovo documento." ma:contentTypeScope="" ma:versionID="86a44e2e29ab1de5a6208a09243bf639">
  <xsd:schema xmlns:xsd="http://www.w3.org/2001/XMLSchema" xmlns:xs="http://www.w3.org/2001/XMLSchema" xmlns:p="http://schemas.microsoft.com/office/2006/metadata/properties" xmlns:ns2="f74f05d3-dde3-479b-ae56-01b35604197e" xmlns:ns3="c6993868-203d-4b68-ac9b-a7dc0c5d5bb5" targetNamespace="http://schemas.microsoft.com/office/2006/metadata/properties" ma:root="true" ma:fieldsID="d5d7258106dd2aefe4d2b5de6a82e4cf" ns2:_="" ns3:_="">
    <xsd:import namespace="f74f05d3-dde3-479b-ae56-01b35604197e"/>
    <xsd:import namespace="c6993868-203d-4b68-ac9b-a7dc0c5d5bb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2:MediaLengthInSeconds"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4f05d3-dde3-479b-ae56-01b3560419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LengthInSeconds" ma:index="16" nillable="true" ma:displayName="Length (seconds)" ma:internalName="MediaLengthInSeconds" ma:readOnly="true">
      <xsd:simpleType>
        <xsd:restriction base="dms:Unknow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Tag immagine" ma:readOnly="false" ma:fieldId="{5cf76f15-5ced-4ddc-b409-7134ff3c332f}" ma:taxonomyMulti="true" ma:sspId="6843c190-1580-45d0-924f-00d67156161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993868-203d-4b68-ac9b-a7dc0c5d5bb5" elementFormDefault="qualified">
    <xsd:import namespace="http://schemas.microsoft.com/office/2006/documentManagement/types"/>
    <xsd:import namespace="http://schemas.microsoft.com/office/infopath/2007/PartnerControls"/>
    <xsd:element name="SharedWithUsers" ma:index="17"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Condiviso con dettagli" ma:internalName="SharedWithDetails" ma:readOnly="true">
      <xsd:simpleType>
        <xsd:restriction base="dms:Note">
          <xsd:maxLength value="255"/>
        </xsd:restriction>
      </xsd:simpleType>
    </xsd:element>
    <xsd:element name="TaxCatchAll" ma:index="23" nillable="true" ma:displayName="Taxonomy Catch All Column" ma:hidden="true" ma:list="{cd9a2ed6-0172-4032-8d9f-779037b18506}" ma:internalName="TaxCatchAll" ma:showField="CatchAllData" ma:web="c6993868-203d-4b68-ac9b-a7dc0c5d5b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86FA11-4F44-45E2-84E0-4FD9B74303BB}">
  <ds:schemaRefs>
    <ds:schemaRef ds:uri="http://schemas.openxmlformats.org/officeDocument/2006/bibliography"/>
  </ds:schemaRefs>
</ds:datastoreItem>
</file>

<file path=customXml/itemProps2.xml><?xml version="1.0" encoding="utf-8"?>
<ds:datastoreItem xmlns:ds="http://schemas.openxmlformats.org/officeDocument/2006/customXml" ds:itemID="{B998BCDC-7874-4990-BCAF-CC91C3DAE70D}">
  <ds:schemaRefs>
    <ds:schemaRef ds:uri="http://schemas.microsoft.com/sharepoint/v3/contenttype/forms"/>
  </ds:schemaRefs>
</ds:datastoreItem>
</file>

<file path=customXml/itemProps3.xml><?xml version="1.0" encoding="utf-8"?>
<ds:datastoreItem xmlns:ds="http://schemas.openxmlformats.org/officeDocument/2006/customXml" ds:itemID="{5A1EAC85-F383-423A-85E0-2B383A0849C9}">
  <ds:schemaRefs>
    <ds:schemaRef ds:uri="http://schemas.microsoft.com/office/2006/metadata/properties"/>
    <ds:schemaRef ds:uri="http://schemas.microsoft.com/office/infopath/2007/PartnerControls"/>
    <ds:schemaRef ds:uri="f74f05d3-dde3-479b-ae56-01b35604197e"/>
    <ds:schemaRef ds:uri="c6993868-203d-4b68-ac9b-a7dc0c5d5bb5"/>
  </ds:schemaRefs>
</ds:datastoreItem>
</file>

<file path=customXml/itemProps4.xml><?xml version="1.0" encoding="utf-8"?>
<ds:datastoreItem xmlns:ds="http://schemas.openxmlformats.org/officeDocument/2006/customXml" ds:itemID="{86DDC935-124F-444F-87A7-E4F1C17824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4f05d3-dde3-479b-ae56-01b35604197e"/>
    <ds:schemaRef ds:uri="c6993868-203d-4b68-ac9b-a7dc0c5d5b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159</TotalTime>
  <Pages>13</Pages>
  <Words>3717</Words>
  <Characters>21190</Characters>
  <Application>Microsoft Office Word</Application>
  <DocSecurity>0</DocSecurity>
  <Lines>176</Lines>
  <Paragraphs>49</Paragraphs>
  <ScaleCrop>false</ScaleCrop>
  <HeadingPairs>
    <vt:vector size="2" baseType="variant">
      <vt:variant>
        <vt:lpstr>Titolo</vt:lpstr>
      </vt:variant>
      <vt:variant>
        <vt:i4>1</vt:i4>
      </vt:variant>
    </vt:vector>
  </HeadingPairs>
  <TitlesOfParts>
    <vt:vector size="1" baseType="lpstr">
      <vt:lpstr>AQS_Lombardia_All. 3 - Ordine di prestazione</vt:lpstr>
    </vt:vector>
  </TitlesOfParts>
  <Company/>
  <LinksUpToDate>false</LinksUpToDate>
  <CharactersWithSpaces>24858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AQS_Lombardia_All. 3 - Ordine di prestazione</dc:title>
  <dc:subject/>
  <dc:creator>D158100</dc:creator>
  <dc:description/>
  <cp:lastModifiedBy>Lucrezia Sacco</cp:lastModifiedBy>
  <cp:revision>26</cp:revision>
  <cp:lastPrinted>2026-03-12T12:23:00Z</cp:lastPrinted>
  <dcterms:created xsi:type="dcterms:W3CDTF">2026-04-14T14:06:00Z</dcterms:created>
  <dcterms:modified xsi:type="dcterms:W3CDTF">2026-06-10T13:28:00Z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0x010100F6FE2F9AADCEE04DB177DB3E9D8054F4</vt:lpwstr>
  </property>
  <property fmtid="{D5CDD505-2E9C-101B-9397-08002B2CF9AE}" pid="4" name="Created">
    <vt:filetime>2021-11-25T00:00:00Z</vt:filetime>
  </property>
  <property fmtid="{D5CDD505-2E9C-101B-9397-08002B2CF9AE}" pid="5" name="DocSecurity">
    <vt:i4>0</vt:i4>
  </property>
  <property fmtid="{D5CDD505-2E9C-101B-9397-08002B2CF9AE}" pid="6" name="HyperlinksChanged">
    <vt:bool>false</vt:bool>
  </property>
  <property fmtid="{D5CDD505-2E9C-101B-9397-08002B2CF9AE}" pid="7" name="LastSaved">
    <vt:filetime>2022-05-06T00:00:00Z</vt:filetime>
  </property>
  <property fmtid="{D5CDD505-2E9C-101B-9397-08002B2CF9AE}" pid="8" name="LinksUpToDate">
    <vt:bool>false</vt:bool>
  </property>
  <property fmtid="{D5CDD505-2E9C-101B-9397-08002B2CF9AE}" pid="9" name="MediaServiceImageTags">
    <vt:lpwstr/>
  </property>
  <property fmtid="{D5CDD505-2E9C-101B-9397-08002B2CF9AE}" pid="10" name="ScaleCrop">
    <vt:bool>false</vt:bool>
  </property>
  <property fmtid="{D5CDD505-2E9C-101B-9397-08002B2CF9AE}" pid="11" name="ShareDoc">
    <vt:bool>false</vt:bool>
  </property>
</Properties>
</file>